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E7" w:rsidRDefault="00334BE7" w:rsidP="000E4FF7">
      <w:pPr>
        <w:spacing w:after="150" w:line="240" w:lineRule="auto"/>
        <w:rPr>
          <w:rFonts w:ascii="Times New Roman" w:hAnsi="Times New Roman"/>
          <w:iCs/>
          <w:sz w:val="28"/>
          <w:szCs w:val="28"/>
          <w:lang w:val="uk-UA"/>
        </w:rPr>
      </w:pPr>
    </w:p>
    <w:p w:rsidR="00334BE7" w:rsidRPr="00660F43" w:rsidRDefault="00334BE7" w:rsidP="000E4FF7">
      <w:pPr>
        <w:jc w:val="center"/>
        <w:rPr>
          <w:lang w:val="uk-UA"/>
        </w:rPr>
      </w:pPr>
      <w:r w:rsidRPr="00FD5A05">
        <w:rPr>
          <w:rFonts w:ascii="UkrainianBaltica" w:hAnsi="UkrainianBaltica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fillcolor="window">
            <v:imagedata r:id="rId5" o:title=""/>
          </v:shape>
        </w:pict>
      </w:r>
    </w:p>
    <w:p w:rsidR="00334BE7" w:rsidRPr="000E4FF7" w:rsidRDefault="00334BE7" w:rsidP="000E4FF7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E4FF7">
        <w:rPr>
          <w:rFonts w:ascii="Times New Roman" w:hAnsi="Times New Roman"/>
          <w:sz w:val="28"/>
          <w:szCs w:val="28"/>
          <w:lang w:val="uk-UA"/>
        </w:rPr>
        <w:t>СМІДИНСЬКА   СІЛЬСЬКА   РАДА</w:t>
      </w:r>
    </w:p>
    <w:p w:rsidR="00334BE7" w:rsidRPr="000E4FF7" w:rsidRDefault="00334BE7" w:rsidP="000E4FF7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E4FF7">
        <w:rPr>
          <w:rFonts w:ascii="Times New Roman" w:hAnsi="Times New Roman"/>
          <w:sz w:val="28"/>
          <w:szCs w:val="28"/>
          <w:lang w:val="uk-UA"/>
        </w:rPr>
        <w:t>СТАРОВИЖІВСЬКИЙ  РАЙОН  ВОЛИНСЬКА  ОБЛАСТЬ</w:t>
      </w:r>
    </w:p>
    <w:p w:rsidR="00334BE7" w:rsidRPr="000E4FF7" w:rsidRDefault="00334BE7" w:rsidP="000E4FF7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E4FF7">
        <w:rPr>
          <w:rFonts w:ascii="Times New Roman" w:hAnsi="Times New Roman"/>
          <w:sz w:val="28"/>
          <w:szCs w:val="28"/>
          <w:lang w:val="uk-UA"/>
        </w:rPr>
        <w:t>СЬОМЕ  СКЛИКАННЯ</w:t>
      </w:r>
    </w:p>
    <w:p w:rsidR="00334BE7" w:rsidRPr="000E4FF7" w:rsidRDefault="00334BE7" w:rsidP="000E4FF7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E4FF7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34BE7" w:rsidRPr="000E4FF7" w:rsidRDefault="00334BE7" w:rsidP="000E4FF7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0E4FF7">
        <w:rPr>
          <w:rFonts w:ascii="Times New Roman" w:hAnsi="Times New Roman"/>
          <w:sz w:val="28"/>
          <w:szCs w:val="28"/>
          <w:lang w:val="uk-UA"/>
        </w:rPr>
        <w:t xml:space="preserve">02  лютого 2017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30/8</w:t>
      </w:r>
    </w:p>
    <w:p w:rsidR="00334BE7" w:rsidRDefault="00334BE7" w:rsidP="00193122">
      <w:pPr>
        <w:rPr>
          <w:rFonts w:ascii="Times New Roman" w:hAnsi="Times New Roman"/>
          <w:sz w:val="28"/>
          <w:szCs w:val="28"/>
          <w:lang w:val="uk-UA"/>
        </w:rPr>
      </w:pPr>
      <w:r w:rsidRPr="000E4F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4BE7" w:rsidRDefault="00334BE7" w:rsidP="0019312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0E4FF7">
        <w:rPr>
          <w:rFonts w:ascii="Times New Roman" w:hAnsi="Times New Roman"/>
          <w:iCs/>
          <w:sz w:val="28"/>
          <w:szCs w:val="28"/>
        </w:rPr>
        <w:t>Про затвердження Програми охорони</w:t>
      </w:r>
    </w:p>
    <w:p w:rsidR="00334BE7" w:rsidRPr="00193122" w:rsidRDefault="00334BE7" w:rsidP="0019312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0E4FF7">
        <w:rPr>
          <w:rFonts w:ascii="Times New Roman" w:hAnsi="Times New Roman"/>
          <w:iCs/>
          <w:sz w:val="28"/>
          <w:szCs w:val="28"/>
        </w:rPr>
        <w:t>навколишнього природного середовища</w:t>
      </w:r>
    </w:p>
    <w:p w:rsidR="00334BE7" w:rsidRDefault="00334BE7" w:rsidP="00193122">
      <w:pPr>
        <w:spacing w:after="0" w:line="240" w:lineRule="atLeast"/>
        <w:rPr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Смідинської</w:t>
      </w:r>
      <w:r w:rsidRPr="000E4FF7">
        <w:rPr>
          <w:rFonts w:ascii="Times New Roman" w:hAnsi="Times New Roman"/>
          <w:iCs/>
          <w:sz w:val="28"/>
          <w:szCs w:val="28"/>
        </w:rPr>
        <w:t xml:space="preserve"> сільської  ради на 201</w:t>
      </w:r>
      <w:r>
        <w:rPr>
          <w:rFonts w:ascii="Times New Roman" w:hAnsi="Times New Roman"/>
          <w:iCs/>
          <w:sz w:val="28"/>
          <w:szCs w:val="28"/>
          <w:lang w:val="uk-UA"/>
        </w:rPr>
        <w:t>8</w:t>
      </w:r>
      <w:r w:rsidRPr="000E4FF7">
        <w:rPr>
          <w:rFonts w:ascii="Times New Roman" w:hAnsi="Times New Roman"/>
          <w:iCs/>
          <w:sz w:val="28"/>
          <w:szCs w:val="28"/>
        </w:rPr>
        <w:t>-2020 роки</w:t>
      </w:r>
    </w:p>
    <w:p w:rsidR="00334BE7" w:rsidRPr="000E4FF7" w:rsidRDefault="00334BE7">
      <w:pPr>
        <w:rPr>
          <w:lang w:val="uk-UA"/>
        </w:rPr>
      </w:pPr>
    </w:p>
    <w:p w:rsidR="00334BE7" w:rsidRPr="000E4FF7" w:rsidRDefault="00334BE7" w:rsidP="000E4FF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</w:t>
      </w:r>
      <w:r w:rsidRPr="000E4FF7">
        <w:rPr>
          <w:rFonts w:ascii="Times New Roman" w:hAnsi="Times New Roman"/>
          <w:color w:val="333333"/>
          <w:sz w:val="28"/>
          <w:szCs w:val="28"/>
          <w:lang w:val="uk-UA"/>
        </w:rPr>
        <w:t>Відповідно до ст.26, 33 Закону України</w:t>
      </w:r>
      <w:r w:rsidRPr="000E4FF7">
        <w:rPr>
          <w:rFonts w:ascii="Times New Roman" w:hAnsi="Times New Roman"/>
          <w:color w:val="333333"/>
          <w:sz w:val="28"/>
          <w:szCs w:val="28"/>
        </w:rPr>
        <w:t> </w:t>
      </w:r>
      <w:r w:rsidRPr="000E4FF7">
        <w:rPr>
          <w:rFonts w:ascii="Times New Roman" w:hAnsi="Times New Roman"/>
          <w:color w:val="333333"/>
          <w:sz w:val="28"/>
          <w:szCs w:val="28"/>
          <w:lang w:val="uk-UA"/>
        </w:rPr>
        <w:t xml:space="preserve"> «Про місцеве самоврядування в Україні», на виконання вимог Законів України «Про охорону навколишнього природного середовища», «Про благоустрій населених пунктів», «Про охорону земель», «Про карантин рослин»,</w:t>
      </w:r>
      <w:r w:rsidRPr="000E4FF7">
        <w:rPr>
          <w:rFonts w:ascii="Times New Roman" w:hAnsi="Times New Roman"/>
          <w:color w:val="333333"/>
          <w:sz w:val="28"/>
          <w:szCs w:val="28"/>
        </w:rPr>
        <w:t> </w:t>
      </w:r>
      <w:r w:rsidRPr="000E4FF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0E4FF7">
        <w:rPr>
          <w:rFonts w:ascii="Times New Roman" w:hAnsi="Times New Roman"/>
          <w:color w:val="333333"/>
          <w:sz w:val="28"/>
          <w:szCs w:val="28"/>
          <w:lang w:val="uk-UA"/>
        </w:rPr>
        <w:t xml:space="preserve"> сільська рада</w:t>
      </w:r>
      <w:r w:rsidRPr="000E4FF7">
        <w:rPr>
          <w:rFonts w:ascii="Times New Roman" w:hAnsi="Times New Roman"/>
          <w:color w:val="333333"/>
          <w:sz w:val="28"/>
          <w:szCs w:val="28"/>
        </w:rPr>
        <w:t> </w:t>
      </w:r>
    </w:p>
    <w:p w:rsidR="00334BE7" w:rsidRPr="000E4FF7" w:rsidRDefault="00334BE7" w:rsidP="000E4F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E4FF7">
        <w:rPr>
          <w:rFonts w:ascii="Times New Roman" w:hAnsi="Times New Roman"/>
          <w:bCs/>
          <w:iCs/>
          <w:sz w:val="28"/>
          <w:szCs w:val="28"/>
          <w:lang w:val="uk-UA"/>
        </w:rPr>
        <w:t>ВИРІШИЛА :</w:t>
      </w:r>
    </w:p>
    <w:p w:rsidR="00334BE7" w:rsidRDefault="00334BE7" w:rsidP="000E4FF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0E4FF7"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</w:t>
      </w:r>
      <w:r w:rsidRPr="000E4FF7">
        <w:rPr>
          <w:rFonts w:ascii="Times New Roman" w:hAnsi="Times New Roman"/>
          <w:color w:val="333333"/>
          <w:sz w:val="28"/>
          <w:szCs w:val="28"/>
        </w:rPr>
        <w:t xml:space="preserve">1.Затвердити Програму охорони навколишнього природного середовища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Смідинської </w:t>
      </w:r>
      <w:r w:rsidRPr="000E4FF7">
        <w:rPr>
          <w:rFonts w:ascii="Times New Roman" w:hAnsi="Times New Roman"/>
          <w:color w:val="333333"/>
          <w:sz w:val="28"/>
          <w:szCs w:val="28"/>
        </w:rPr>
        <w:t xml:space="preserve"> сільської ради на 201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8</w:t>
      </w:r>
      <w:r w:rsidRPr="000E4FF7">
        <w:rPr>
          <w:rFonts w:ascii="Times New Roman" w:hAnsi="Times New Roman"/>
          <w:color w:val="333333"/>
          <w:sz w:val="28"/>
          <w:szCs w:val="28"/>
        </w:rPr>
        <w:t>-2020 роки (Програма додається).</w:t>
      </w:r>
    </w:p>
    <w:p w:rsidR="00334BE7" w:rsidRPr="000E4FF7" w:rsidRDefault="00334BE7" w:rsidP="000E4FF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E4FF7">
        <w:rPr>
          <w:rFonts w:ascii="Times New Roman" w:hAnsi="Times New Roman"/>
          <w:sz w:val="28"/>
          <w:szCs w:val="28"/>
        </w:rPr>
        <w:t xml:space="preserve">. Контроль за виконанням цього рішення покласти на  постійну комісію </w:t>
      </w:r>
      <w:r w:rsidRPr="000E4FF7">
        <w:rPr>
          <w:rFonts w:ascii="Times New Roman" w:hAnsi="Times New Roman"/>
          <w:sz w:val="28"/>
          <w:szCs w:val="28"/>
          <w:lang w:val="uk-UA"/>
        </w:rPr>
        <w:t xml:space="preserve">  сільської ради</w:t>
      </w:r>
      <w:r w:rsidRPr="000E4FF7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0E4FF7">
        <w:rPr>
          <w:rFonts w:ascii="Times New Roman" w:hAnsi="Times New Roman"/>
          <w:b/>
          <w:lang w:val="uk-UA"/>
        </w:rPr>
        <w:t xml:space="preserve">  </w:t>
      </w:r>
      <w:r w:rsidRPr="000E4FF7">
        <w:rPr>
          <w:rFonts w:ascii="Times New Roman" w:hAnsi="Times New Roman"/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334BE7" w:rsidRPr="000E4FF7" w:rsidRDefault="00334BE7" w:rsidP="000E4FF7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Pr="000E4FF7" w:rsidRDefault="00334BE7" w:rsidP="000E4FF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</w:p>
    <w:p w:rsidR="00334BE7" w:rsidRPr="000E4FF7" w:rsidRDefault="00334BE7" w:rsidP="000E4FF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0E4FF7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О.І.Піцик</w:t>
      </w:r>
    </w:p>
    <w:p w:rsidR="00334BE7" w:rsidRPr="000E4FF7" w:rsidRDefault="00334BE7" w:rsidP="000E4FF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</w:p>
    <w:p w:rsidR="00334BE7" w:rsidRPr="000E4FF7" w:rsidRDefault="00334BE7" w:rsidP="000C4A8A">
      <w:pPr>
        <w:spacing w:after="0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334BE7" w:rsidRPr="000E4FF7" w:rsidRDefault="00334BE7" w:rsidP="003E7D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34BE7" w:rsidRPr="003747C2" w:rsidRDefault="00334BE7" w:rsidP="003E7D95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5260D8" w:rsidRDefault="00334BE7" w:rsidP="00180E18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lang w:val="uk-UA"/>
        </w:rPr>
      </w:pPr>
    </w:p>
    <w:p w:rsidR="00334BE7" w:rsidRPr="00BB0986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B0986">
        <w:rPr>
          <w:rFonts w:ascii="Times New Roman" w:hAnsi="Times New Roman"/>
          <w:b/>
          <w:sz w:val="36"/>
          <w:szCs w:val="36"/>
          <w:lang w:val="uk-UA"/>
        </w:rPr>
        <w:t>ПРОГРАМА</w:t>
      </w:r>
    </w:p>
    <w:p w:rsidR="00334BE7" w:rsidRPr="00BB0986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B0986">
        <w:rPr>
          <w:rFonts w:ascii="Times New Roman" w:hAnsi="Times New Roman"/>
          <w:b/>
          <w:sz w:val="36"/>
          <w:szCs w:val="36"/>
          <w:lang w:val="uk-UA"/>
        </w:rPr>
        <w:t xml:space="preserve">охорони навколишнього природного середовища </w:t>
      </w:r>
      <w:r w:rsidRPr="00BB0986">
        <w:rPr>
          <w:rFonts w:ascii="Times New Roman" w:hAnsi="Times New Roman"/>
          <w:b/>
          <w:sz w:val="36"/>
          <w:szCs w:val="36"/>
          <w:lang w:val="uk-UA"/>
        </w:rPr>
        <w:br/>
        <w:t>Смідинської сільської ради на 2018-2020 роки</w:t>
      </w:r>
    </w:p>
    <w:p w:rsidR="00334BE7" w:rsidRPr="00BB0986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334BE7" w:rsidRPr="00BB0986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34BE7" w:rsidRPr="00BB0986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34BE7" w:rsidRPr="00BB0986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34BE7" w:rsidRPr="00BB0986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5260D8" w:rsidRDefault="00334BE7" w:rsidP="000E4F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193122">
        <w:rPr>
          <w:rFonts w:ascii="Times New Roman" w:hAnsi="Times New Roman"/>
          <w:b/>
          <w:sz w:val="28"/>
          <w:szCs w:val="28"/>
          <w:lang w:val="uk-UA"/>
        </w:rPr>
        <w:t>2018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</w:p>
    <w:p w:rsidR="00334BE7" w:rsidRPr="003747C2" w:rsidRDefault="00334BE7" w:rsidP="000C4A8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334BE7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334BE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0E4FF7" w:rsidRDefault="00334BE7" w:rsidP="000E4F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098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34BE7" w:rsidRPr="00BB0986" w:rsidRDefault="00334BE7" w:rsidP="00BB09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B0986">
        <w:rPr>
          <w:rFonts w:ascii="Times New Roman" w:hAnsi="Times New Roman"/>
          <w:sz w:val="28"/>
          <w:szCs w:val="28"/>
          <w:lang w:val="uk-UA"/>
        </w:rPr>
        <w:t xml:space="preserve"> Рішення сільської ради</w:t>
      </w:r>
    </w:p>
    <w:p w:rsidR="00334BE7" w:rsidRPr="00BB0986" w:rsidRDefault="00334BE7" w:rsidP="00BB09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0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 xml:space="preserve">30/8  </w:t>
      </w:r>
      <w:r w:rsidRPr="00BB0986">
        <w:rPr>
          <w:rFonts w:ascii="Times New Roman" w:hAnsi="Times New Roman"/>
          <w:sz w:val="28"/>
          <w:szCs w:val="28"/>
          <w:lang w:val="uk-UA"/>
        </w:rPr>
        <w:t>від 02.02.2018р</w:t>
      </w:r>
    </w:p>
    <w:p w:rsidR="00334BE7" w:rsidRPr="00BB0986" w:rsidRDefault="00334BE7" w:rsidP="000C4A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4BE7" w:rsidRPr="00180E18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0E18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334BE7" w:rsidRPr="00180E18" w:rsidRDefault="00334BE7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180E18">
        <w:rPr>
          <w:rFonts w:ascii="Times New Roman" w:hAnsi="Times New Roman"/>
          <w:b/>
          <w:sz w:val="28"/>
          <w:szCs w:val="28"/>
          <w:lang w:val="uk-UA"/>
        </w:rPr>
        <w:t>хорони навколишньо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 природного середовища </w:t>
      </w:r>
      <w:r>
        <w:rPr>
          <w:rFonts w:ascii="Times New Roman" w:hAnsi="Times New Roman"/>
          <w:b/>
          <w:sz w:val="28"/>
          <w:szCs w:val="28"/>
          <w:lang w:val="uk-UA"/>
        </w:rPr>
        <w:br/>
        <w:t>Смідин</w:t>
      </w:r>
      <w:r w:rsidRPr="00180E18">
        <w:rPr>
          <w:rFonts w:ascii="Times New Roman" w:hAnsi="Times New Roman"/>
          <w:b/>
          <w:sz w:val="28"/>
          <w:szCs w:val="28"/>
          <w:lang w:val="uk-UA"/>
        </w:rPr>
        <w:t xml:space="preserve">ської сільської ради на </w:t>
      </w:r>
      <w:r>
        <w:rPr>
          <w:rFonts w:ascii="Times New Roman" w:hAnsi="Times New Roman"/>
          <w:b/>
          <w:sz w:val="28"/>
          <w:szCs w:val="28"/>
          <w:lang w:val="uk-UA"/>
        </w:rPr>
        <w:t>2018-2020</w:t>
      </w:r>
      <w:r w:rsidRPr="00180E18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3747C2" w:rsidRDefault="00334BE7" w:rsidP="001931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3747C2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 xml:space="preserve">Соціально-економічний розвиток сільської </w:t>
      </w:r>
      <w:r w:rsidRPr="003747C2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тісно пов'язаний з екологічним станом довкілля, наявністю екологічних проблем та ризиків у регіоні. Оцінка стану довкілля в сільській раді свідчить, що практично немає природних компонентів екосистеми, які б не зазнавали постійного негативного впливу.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Серед екологічних проблем в сільській раді, які підлягають вирішенню в перспективі, необхідно виділити: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відсутністю ефективно діючих схем очищення населених пунктів від відходів;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недостатні обсяги утилізації відходів, відсутність обладнаних належним чином полігонів для захоронення відходів і, як наслідок, забруднення території (земель, лісів, водоохоронних зон водних об’єктів) різними промисловими та побутовими відходами;</w:t>
      </w:r>
    </w:p>
    <w:p w:rsidR="00334BE7" w:rsidRPr="003747C2" w:rsidRDefault="00334BE7" w:rsidP="003E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незадовільний стан зеленого господарства в населених пунктах;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абруднення атмосферного повітря.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Загострення екологічних та соціально-економічних проблем обумовлює актуальність впровадження в сільській раді принципів та засад сталого розвитку.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 xml:space="preserve">Першочергова увага до охорони навколишнього природного середовища, раціонального використання природних ресурсів, забезпечення екологічної безпеки життєдіяльності населення – невід’ємна умова сталого розвитку сільської ради та країни в цілому. Саме тому на території сільської ради повинна здійснюватись політика, спрямована на досягнення гармонійної взаємодії суспільства і природи і безпосередньо на забезпечення раціонального використання, охорони і відтворення природних ресурсів. Стан довкілля обумовлюється впливом на нього усіх суб’єктів природокористування. Інтегрований еколого-економічний ефект природоохоронних заходів в сільській раді залежить від послідовності і результативності дій усіх суб’єктів діяльності, а також від ефективності системи управління в цій сфері. Програма охорони довкілля </w:t>
      </w:r>
      <w:r>
        <w:rPr>
          <w:rFonts w:ascii="Times New Roman" w:hAnsi="Times New Roman"/>
          <w:sz w:val="28"/>
          <w:szCs w:val="28"/>
          <w:lang w:val="uk-UA"/>
        </w:rPr>
        <w:t>Смідин</w:t>
      </w:r>
      <w:r w:rsidRPr="003747C2">
        <w:rPr>
          <w:rFonts w:ascii="Times New Roman" w:hAnsi="Times New Roman"/>
          <w:sz w:val="28"/>
          <w:szCs w:val="28"/>
          <w:lang w:val="uk-UA"/>
        </w:rPr>
        <w:t>ської сільської ради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747C2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 (далі Програма) – це система принципів, пріоритетних напрямків та конкретних заходів у сфері охорони навколишнього природного середовища.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Об’єкти, на які спрямовано дію Програми: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навколишнє середовище сільської ради в цілому;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окремі природні компоненти довкілля (атмосферне повітря, підземні і поверхневі води, земельні ресурси і надра, ліситощо);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екологічні аспекти виробничої діяльності підприємств різних галузей, інфраструктура населених пунктів і в цілому життєдіяльності населення.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Суб’єкти Програми: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підприємства, установи, організації, управління фінансового забезпечення життєдіяльності сільської ради;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місцеві громади та громадяни, які проживають на території сільської ради;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підприємства всіх форм власності, що здійснюють виробничу діяльність та надають послуги в різних галузях на території сільської ради.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У Програмі визначаються напрямки природоохоронної діяльності щодо стабілізації та поліпшення стану навколишнього природного середовища сільської ради чи окремих його складових (повітряного басейну, водних ресурсів тощо), які мають організаційно-технічне обґрунтування, фінансове підґрунтя, а також визначаються часовими межами.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Програма довкілля сільської ради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747C2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 передбачає формування і реалізацію екологічної політики. Екологічна політика є інтегрованим чинником соціально-економічного розвитку держави і сільської ради зокрема. Витрати на реалізацію природоохоронної програми і заходів потребують значних коштів. Сьогодні спостерігається значна обмеженість сільської ради і країни в цілому у коштах, необхідних для поліпшення стану навколишнього природного середовища, збереження та раціонального використання природних ресурсів. Це вимагає чіткого визначення пріоритетних напрямів та проблем з метою відпрацювання реалістичних, ефективних та економічно прийнятих рішень. З цією метою, виходячи з реального екологічного стану території сільської ради, пріоритети екологічної політики слід визначати з урахуванням таких критеріїв і чинників: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погіршення стану або загрози непоправної шкоди біологічному та ландшафтному різноманіттю;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погіршення здоров’я людей через значну забрудненість довкілля;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втрата природними ресурсами якісних характеристик, зменшення їх кількості, що призводить до зниження продуктивності виробничо-господарської діяльності;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еколого-економічна ефективність природоохоронних заходів;</w:t>
      </w:r>
    </w:p>
    <w:p w:rsidR="00334BE7" w:rsidRPr="003747C2" w:rsidRDefault="00334BE7" w:rsidP="00374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Пріоритети сільської екологічної політики: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очищення території сільської ради від небезпечних відходів, а саме: 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зменшення забруднення водних об’єктів та підземних вод;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вирішення проблеми твердих побутових відходів.</w:t>
      </w:r>
    </w:p>
    <w:p w:rsidR="00334BE7" w:rsidRPr="003747C2" w:rsidRDefault="00334BE7" w:rsidP="00374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Перешкодами якісної реалізації державної політики на сільському рівні є: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недостатнє фінансове забезпечення реалізації природоохоронних заходів;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недоліки нормативно-правової бази місцевого рівня щодо реалізації екологічної політики та застосування стимулів природоохоронної діяльності;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недостатньо ефективна робота із громадськістю (відсутність систематичних і послідовних дій по формуванню громадської думки та пропаганди дбайливого ставлення до природи, недоліки у врахуванні громадської думки та пропозицій мешканців при прийнятті управлінських рішень;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недостатня екологічна освіченість населення.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3747C2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Мета та основні завдання Програми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Мета Програми – поліпшення екологічного стану довкілля шляхом забезпечення охорони, раціонального використання і відтворення природних ресурсів; досягнення гармонійної взаємодії громади і навколишнього природного середовища за умов активізації економічних процесів, розвитку виробничого комплексу та інфраструктури населених пунктів, неухильного оздоровлення довкілля, збільшення можливостей раціонального, невиснажливого використання і ефективної охорони природних ресурсів, забезпечення економічних, культурно-естетичних, пізнавальних, освітніх, наукових, рекреаційних та інших потреб населення сільської ради.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Досягнення мети Програми потребує спрямування дій органів виконавчої влади, місцевого самоврядування та їх відповідних органів, організацій, установ та підприємств сільської ради віх форм власності щодо реалізації пріоритетних напрямків діяльності у сфері ефективного природокористування, дотримання вимог екологічної безпеки та охорони навколишнього природного середовища.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Умовами досягнення мети Програми є: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удосконалення методів управління і контролю навколишнього природного середовища органами виконавчої влади і місцевого самоврядування;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впровадження дієвих фінансових та інвестиційних механізмів реалізації екологічних проектів;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прийняття рішень щодо розміщення, розширення та будівництво виробничих об’єктів, житлової та іншої забудови з урахуванням вимог екологічної безпеки, збереження ландшафтного і біологічного різноманіття;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впровадження екологічно чистих технологій в агропромисловому комплексі;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впровадження екосистемного підходу ведення лісового господарства;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забезпечення при наданні житлово-комунальних послуг раціонального водокористування, дотримання вимог екологічно безпечного відведення стоків та поводження з відходами;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впровадження новітніх наукових досягнень, енергоефективних і ресурсозберігаючих технологій, маловідходних, безвідходних та екологічно безпечних технологічних процесів в промисловості;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забезпечення енергоефективності та ресурсозбереження (впровадження, застосування альтернативних джерел енергії та видів палива, зниження питомих енергетичних витрат та мінімізація втрат).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Основні завдання Програми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Враховуючи реальний стан довкілля, який сформувався на території, основними завданнями Програми охорони навколишнього природного середовища та пріоритетними напрямками екологічної політики селищної ради є:</w:t>
      </w:r>
    </w:p>
    <w:p w:rsidR="00334BE7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Запобігання забруднення підземних та поверхневих вод.</w:t>
      </w:r>
    </w:p>
    <w:p w:rsidR="00334BE7" w:rsidRPr="00217F51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-Очищення прибережних периторій річок і ставків.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Покращення санітарно-екологічного стану водних об'єктів.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Охорона і раціональне використання природних рослинних ресурсів.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Озеленення, благоустрій населених пунктів, збереження природно-заповідного фонду.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Розвиток сфери поводження з твердими побутовими відходами.</w:t>
      </w:r>
    </w:p>
    <w:p w:rsidR="00334BE7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Виготовлення землевпорядної документації на сміттєзвалища для розміщення ТПВ.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-Встановлення контейнерів для роздільного збору сміття.</w:t>
      </w:r>
    </w:p>
    <w:p w:rsidR="00334BE7" w:rsidRPr="0074034C" w:rsidRDefault="00334BE7" w:rsidP="003050E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</w:t>
      </w:r>
      <w:r w:rsidRPr="0074034C">
        <w:rPr>
          <w:rFonts w:ascii="Times New Roman" w:hAnsi="Times New Roman"/>
          <w:color w:val="333333"/>
          <w:sz w:val="28"/>
          <w:szCs w:val="28"/>
          <w:lang w:eastAsia="uk-UA"/>
        </w:rPr>
        <w:t>Виконання робіт по ліквідації карантинних рослин.</w:t>
      </w:r>
    </w:p>
    <w:p w:rsidR="00334BE7" w:rsidRPr="003747C2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Етапи реалізації Програми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Реалізація природоохоронних заходів за відповідними напрямками Програми передбачено на період 201</w:t>
      </w:r>
      <w:r>
        <w:rPr>
          <w:rFonts w:ascii="Times New Roman" w:hAnsi="Times New Roman"/>
          <w:sz w:val="28"/>
          <w:szCs w:val="28"/>
          <w:lang w:val="uk-UA"/>
        </w:rPr>
        <w:t>8-</w:t>
      </w:r>
      <w:r w:rsidRPr="003747C2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Терміни реалізації конкретних природоохоронних заходів визначаються проектно-кошторисною документацією, рішенням сільської ради, розпорядженням сільського голови.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Механізм організації виконання Програми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поліпшення стану утримання транспортних шляхів і вуличного покриття;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обмеження в’їзду транспорту в природно-заповідні зони та місця масового відпочинку;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розвиток зелених захисних смуг доріг;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контроль та недопущення спалювання промислових та побутових відходів;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розвиток санітарно-захисних зон, озеленення промислових майданчиків;</w:t>
      </w:r>
    </w:p>
    <w:p w:rsidR="00334BE7" w:rsidRPr="003747C2" w:rsidRDefault="00334BE7" w:rsidP="00305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створення та упорядкування водоохоронних зон і прибережних смуг з винесенням їх в натурі;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створення та облаштування місць організованого відпочинку на берегах водойм;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підвищення освіченості населення;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проведення консервації та ліквідаційного тампонажу недіючих свердловин;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впорядкування технічного стану артезіанських свердловин, встановлення та облаштування зон санітарної охорони;</w:t>
      </w:r>
    </w:p>
    <w:p w:rsidR="00334BE7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облаштування місць видалення відходів;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-облаштування місць для контейнерів роздільного збору сміття;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попередження негативного впливу господарської діяльності на біологічне різноманіття;</w:t>
      </w:r>
    </w:p>
    <w:p w:rsidR="00334BE7" w:rsidRDefault="00334BE7" w:rsidP="0037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3747C2" w:rsidRDefault="00334BE7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Джерела фінансування Програми</w:t>
      </w:r>
    </w:p>
    <w:p w:rsidR="00334BE7" w:rsidRPr="003747C2" w:rsidRDefault="00334BE7" w:rsidP="003E7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Фінансово-економічний механізм реалізації Програми включає в себе питання: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економічного та фінансового забезпечення природоохоронної діяльності;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економічного стимулювання природоохоронної діяльності;</w:t>
      </w:r>
    </w:p>
    <w:p w:rsidR="00334BE7" w:rsidRPr="003747C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економічного покарання за порушення чинного екологічного законодавства.</w:t>
      </w:r>
    </w:p>
    <w:p w:rsidR="00334BE7" w:rsidRPr="003747C2" w:rsidRDefault="00334BE7" w:rsidP="003E7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Враховуючи соціально-економічний стан, в основу фінансового забезпечення програмних природоохоронних заходів закладено принцип комплексного залучення коштів з різних джерел.</w:t>
      </w:r>
    </w:p>
    <w:p w:rsidR="00334BE7" w:rsidRDefault="00334BE7" w:rsidP="00374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Джерелами фінансування заходів є: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державний бюджет (у тому числі державний фонд охорони навколишнього природного середовища);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обласний бюджет (у тому числі фонд охорони навколишнього природного середовища);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районний бюджет;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сільський бюджет (у тому числі фонд охорони навколишнього природного середовища);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кошти підприємств, установ та організацій;</w:t>
      </w:r>
    </w:p>
    <w:p w:rsidR="00334BE7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47C2">
        <w:rPr>
          <w:rFonts w:ascii="Times New Roman" w:hAnsi="Times New Roman"/>
          <w:sz w:val="28"/>
          <w:szCs w:val="28"/>
          <w:lang w:val="uk-UA"/>
        </w:rPr>
        <w:t>кошти з інших джерел (у т.ч. не бюджетних екологічних фондів, міжнародних благодійних фондів).</w:t>
      </w:r>
    </w:p>
    <w:p w:rsidR="00334BE7" w:rsidRPr="003747C2" w:rsidRDefault="00334BE7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Обсяги фінансування природоохоронних заходів визначаються у встановленому порядку, виходячи із принципу пріоритетності дій по усуненню, зниженню негативного впливу на довкілля та забезпеченню екологічної безпеки, достатнього рівня фінансування окремих заходів, послідовності фінансування довгострокових проектів.</w:t>
      </w:r>
    </w:p>
    <w:p w:rsidR="00334BE7" w:rsidRDefault="00334BE7" w:rsidP="0018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BE7" w:rsidRPr="003747C2" w:rsidRDefault="00334BE7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Очікувані результати від реалізації Програми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Виконання Програми дасть можливість забезпечити: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1.Реалізацію державної політики у сфері охорони навколишнього середовища;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2. Покращення екологічної ситуації на території в двох напрямках: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 заходів, спрямованих на зменшення прямого та опосередкованого впливу людей і господарств на природу в цілому та (або) окремі її елементи;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 заходів, спрямованих на формування сприятливого та безпечного навколишнього середовища, комфортного для проживання мешканців.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Впровадження заходів Програми дозволить досягти наступних результатів: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- зберегти наявний водний баланс та ресурси;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- підтримати гідрологічний режим та санітарний стан річки Вижівка;</w:t>
      </w:r>
    </w:p>
    <w:p w:rsidR="00334BE7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- забезпечити ліквідацію стихійних звалищ ТПВ;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uk-UA"/>
        </w:rPr>
        <w:t>- запровадити роздільний збір сміття;</w:t>
      </w:r>
    </w:p>
    <w:p w:rsidR="00334BE7" w:rsidRPr="00F805F2" w:rsidRDefault="00334BE7" w:rsidP="00F805F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F805F2">
        <w:rPr>
          <w:rFonts w:ascii="Times New Roman" w:hAnsi="Times New Roman"/>
          <w:color w:val="333333"/>
          <w:sz w:val="28"/>
          <w:szCs w:val="28"/>
          <w:lang w:eastAsia="uk-UA"/>
        </w:rPr>
        <w:t>- забезпечити збереження зелених насаджень на території ради за рахунок висадження молодняку, боротьби з бур’янами та амброзією, озеленення вулиць.</w:t>
      </w:r>
    </w:p>
    <w:p w:rsidR="00334BE7" w:rsidRPr="00F805F2" w:rsidRDefault="00334BE7" w:rsidP="003E7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Default="00334BE7" w:rsidP="003E7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34BE7" w:rsidRPr="00A022E3" w:rsidRDefault="00334BE7" w:rsidP="00A022E3">
      <w:pPr>
        <w:pStyle w:val="BodyText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</w:t>
      </w:r>
      <w:r w:rsidRPr="00D808CB">
        <w:rPr>
          <w:rStyle w:val="1"/>
          <w:color w:val="000000"/>
          <w:sz w:val="24"/>
          <w:szCs w:val="24"/>
          <w:lang w:eastAsia="uk-UA"/>
        </w:rPr>
        <w:t>ЗАХОДИ</w:t>
      </w:r>
    </w:p>
    <w:p w:rsidR="00334BE7" w:rsidRPr="00D808CB" w:rsidRDefault="00334BE7" w:rsidP="00F805F2">
      <w:pPr>
        <w:pStyle w:val="20"/>
        <w:shd w:val="clear" w:color="auto" w:fill="auto"/>
        <w:spacing w:after="0" w:line="240" w:lineRule="auto"/>
        <w:ind w:firstLine="5"/>
        <w:jc w:val="center"/>
        <w:rPr>
          <w:rStyle w:val="2"/>
          <w:color w:val="000000"/>
          <w:sz w:val="24"/>
          <w:szCs w:val="24"/>
          <w:lang w:eastAsia="uk-UA"/>
        </w:rPr>
      </w:pPr>
      <w:bookmarkStart w:id="0" w:name="bookmark1"/>
      <w:r w:rsidRPr="00D808CB">
        <w:rPr>
          <w:rStyle w:val="2"/>
          <w:color w:val="000000"/>
          <w:sz w:val="24"/>
          <w:szCs w:val="24"/>
          <w:lang w:eastAsia="uk-UA"/>
        </w:rPr>
        <w:t xml:space="preserve">Програми охорони навколишнього природного середовища  </w:t>
      </w:r>
      <w:r>
        <w:rPr>
          <w:rStyle w:val="2"/>
          <w:color w:val="000000"/>
          <w:sz w:val="24"/>
          <w:szCs w:val="24"/>
          <w:lang w:val="uk-UA" w:eastAsia="uk-UA"/>
        </w:rPr>
        <w:t>Смідинської</w:t>
      </w:r>
      <w:r>
        <w:rPr>
          <w:rStyle w:val="2"/>
          <w:color w:val="000000"/>
          <w:sz w:val="24"/>
          <w:szCs w:val="24"/>
          <w:lang w:eastAsia="uk-UA"/>
        </w:rPr>
        <w:t xml:space="preserve"> сільської ради на 2018 - 2020</w:t>
      </w:r>
      <w:r w:rsidRPr="00D808CB">
        <w:rPr>
          <w:rStyle w:val="2"/>
          <w:color w:val="000000"/>
          <w:sz w:val="24"/>
          <w:szCs w:val="24"/>
          <w:lang w:eastAsia="uk-UA"/>
        </w:rPr>
        <w:t>рр.</w:t>
      </w:r>
      <w:bookmarkEnd w:id="0"/>
    </w:p>
    <w:p w:rsidR="00334BE7" w:rsidRPr="00D16A3C" w:rsidRDefault="00334BE7" w:rsidP="00F805F2">
      <w:pPr>
        <w:pStyle w:val="BodyText"/>
        <w:tabs>
          <w:tab w:val="left" w:pos="714"/>
        </w:tabs>
        <w:spacing w:after="0" w:line="240" w:lineRule="auto"/>
        <w:rPr>
          <w:sz w:val="24"/>
          <w:szCs w:val="24"/>
        </w:rPr>
      </w:pPr>
    </w:p>
    <w:tbl>
      <w:tblPr>
        <w:tblW w:w="10774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653"/>
        <w:gridCol w:w="1219"/>
        <w:gridCol w:w="1675"/>
        <w:gridCol w:w="2801"/>
      </w:tblGrid>
      <w:tr w:rsidR="00334BE7" w:rsidRPr="00E9187E" w:rsidTr="00217F51">
        <w:trPr>
          <w:trHeight w:hRule="exact"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№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Термін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Джерело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Відповідальні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виконавці</w:t>
            </w:r>
          </w:p>
        </w:tc>
      </w:tr>
      <w:tr w:rsidR="00334BE7" w:rsidRPr="00E9187E" w:rsidTr="00217F51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Охорона і раціональне використання водних ресурсів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E95728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І.1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Відновлення, підтримання сприятливого санітарно-екологічного стану річки та водоймищ на території сільської ради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217F51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Розчищення русла річки 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 xml:space="preserve">Вижавка 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 дренажних та відвідних каналів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217F51">
            <w:pPr>
              <w:pStyle w:val="BodyText"/>
              <w:spacing w:after="0" w:line="240" w:lineRule="auto"/>
              <w:ind w:left="141" w:firstLine="163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Санітарна очистка прибережних смуг річки  та водоймищ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Упорядкування відкритих джерел питної води та ремонт шахтних колодязів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Охорона і раціональне використання природних рослинних ресурсів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 лісових та степових пожеж, їх наслідків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 наслідків буреломів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Озеленення території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 аварійних, фаутних дерев та сухостою, кронування дерев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Закупівля та висадка саджанців дерев і квітів, розбивка клумб, квітників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Утримання зелених насаджень (агротехнічні заходи)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Раціональне використання, зберігання побутових відходів та відходів виробництва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217F51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Облаштевання місць видалення ТПВ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834679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sz w:val="24"/>
                <w:szCs w:val="24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334BE7" w:rsidRPr="00E9187E" w:rsidTr="00E95728">
        <w:trPr>
          <w:trHeight w:hRule="exact"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E9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Придбання спеціального обладнання (контейнерів) для роздільного збору твердих побутових відходів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2018-2020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BE7" w:rsidRPr="00E9187E" w:rsidRDefault="00334BE7" w:rsidP="00E95728">
            <w:pPr>
              <w:pStyle w:val="BodyText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</w:p>
          <w:p w:rsidR="00334BE7" w:rsidRPr="00E9187E" w:rsidRDefault="00334BE7" w:rsidP="00E95728">
            <w:pPr>
              <w:pStyle w:val="BodyText"/>
              <w:spacing w:after="0" w:line="240" w:lineRule="auto"/>
              <w:jc w:val="center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BE7" w:rsidRPr="00E9187E" w:rsidRDefault="00334BE7" w:rsidP="00834679">
            <w:pPr>
              <w:pStyle w:val="BodyText"/>
              <w:spacing w:after="0" w:line="240" w:lineRule="auto"/>
              <w:rPr>
                <w:rStyle w:val="7pt"/>
                <w:color w:val="000000"/>
                <w:sz w:val="24"/>
                <w:szCs w:val="24"/>
                <w:lang w:eastAsia="uk-UA"/>
              </w:rPr>
            </w:pP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Pr="00E9187E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r w:rsidRPr="00E9187E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r w:rsidRPr="00E9187E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</w:tbl>
    <w:p w:rsidR="00334BE7" w:rsidRDefault="00334BE7" w:rsidP="003E7D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334BE7" w:rsidSect="000E4FF7">
          <w:type w:val="continuous"/>
          <w:pgSz w:w="11906" w:h="16838"/>
          <w:pgMar w:top="0" w:right="850" w:bottom="850" w:left="1417" w:header="709" w:footer="709" w:gutter="0"/>
          <w:cols w:space="720"/>
          <w:docGrid w:linePitch="299"/>
        </w:sectPr>
      </w:pPr>
    </w:p>
    <w:p w:rsidR="00334BE7" w:rsidRDefault="00334BE7" w:rsidP="00E95728">
      <w:pPr>
        <w:spacing w:after="0"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и</w:t>
      </w:r>
    </w:p>
    <w:sectPr w:rsidR="00334BE7" w:rsidSect="00180E1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18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">
    <w:nsid w:val="17123D9E"/>
    <w:multiLevelType w:val="hybridMultilevel"/>
    <w:tmpl w:val="405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95"/>
    <w:rsid w:val="000B53DD"/>
    <w:rsid w:val="000C4A8A"/>
    <w:rsid w:val="000E4FF7"/>
    <w:rsid w:val="00180E18"/>
    <w:rsid w:val="00193122"/>
    <w:rsid w:val="001B6DCD"/>
    <w:rsid w:val="001D543C"/>
    <w:rsid w:val="00217F51"/>
    <w:rsid w:val="0026791C"/>
    <w:rsid w:val="002A17BB"/>
    <w:rsid w:val="002D6222"/>
    <w:rsid w:val="003050EF"/>
    <w:rsid w:val="00334BE7"/>
    <w:rsid w:val="00342835"/>
    <w:rsid w:val="003747C2"/>
    <w:rsid w:val="003E7D95"/>
    <w:rsid w:val="005260D8"/>
    <w:rsid w:val="005B5571"/>
    <w:rsid w:val="005C7D48"/>
    <w:rsid w:val="005E4F15"/>
    <w:rsid w:val="00660F43"/>
    <w:rsid w:val="0074034C"/>
    <w:rsid w:val="00834679"/>
    <w:rsid w:val="00993DC3"/>
    <w:rsid w:val="00A022E3"/>
    <w:rsid w:val="00A358C6"/>
    <w:rsid w:val="00A52F72"/>
    <w:rsid w:val="00B26536"/>
    <w:rsid w:val="00BB0986"/>
    <w:rsid w:val="00BE33F7"/>
    <w:rsid w:val="00C10F26"/>
    <w:rsid w:val="00C56923"/>
    <w:rsid w:val="00D16A3C"/>
    <w:rsid w:val="00D808CB"/>
    <w:rsid w:val="00DA24DC"/>
    <w:rsid w:val="00E563EB"/>
    <w:rsid w:val="00E9187E"/>
    <w:rsid w:val="00E95728"/>
    <w:rsid w:val="00F805F2"/>
    <w:rsid w:val="00FD5A05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E7D9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D95"/>
    <w:rPr>
      <w:rFonts w:ascii="Times New Roman" w:hAnsi="Times New Roman" w:cs="Times New Roman"/>
      <w:sz w:val="20"/>
      <w:szCs w:val="20"/>
      <w:lang w:val="uk-UA"/>
    </w:rPr>
  </w:style>
  <w:style w:type="paragraph" w:styleId="NormalWeb">
    <w:name w:val="Normal (Web)"/>
    <w:basedOn w:val="Normal"/>
    <w:uiPriority w:val="99"/>
    <w:semiHidden/>
    <w:rsid w:val="003E7D9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E7D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7D9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E7D95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D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80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05F2"/>
    <w:rPr>
      <w:rFonts w:cs="Times New Roman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805F2"/>
    <w:rPr>
      <w:rFonts w:ascii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805F2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FranklinGothicMediumCond">
    <w:name w:val="Заголовок №1 + Franklin Gothic Medium Cond"/>
    <w:aliases w:val="18,5 pt,Курсив,Интервал 1 pt,Основной текст + 10 pt4,Интервал 0 pt4"/>
    <w:basedOn w:val="1"/>
    <w:uiPriority w:val="99"/>
    <w:rsid w:val="00F805F2"/>
    <w:rPr>
      <w:rFonts w:ascii="Franklin Gothic Medium Cond" w:hAnsi="Franklin Gothic Medium Cond" w:cs="Franklin Gothic Medium Cond"/>
      <w:i/>
      <w:iCs/>
      <w:spacing w:val="32"/>
      <w:sz w:val="37"/>
      <w:szCs w:val="37"/>
    </w:rPr>
  </w:style>
  <w:style w:type="paragraph" w:customStyle="1" w:styleId="20">
    <w:name w:val="Заголовок №2"/>
    <w:basedOn w:val="Normal"/>
    <w:link w:val="2"/>
    <w:uiPriority w:val="99"/>
    <w:rsid w:val="00F805F2"/>
    <w:pPr>
      <w:widowControl w:val="0"/>
      <w:shd w:val="clear" w:color="auto" w:fill="FFFFFF"/>
      <w:spacing w:after="240" w:line="552" w:lineRule="exact"/>
      <w:ind w:firstLine="2040"/>
      <w:outlineLvl w:val="1"/>
    </w:pPr>
    <w:rPr>
      <w:rFonts w:ascii="Times New Roman" w:hAnsi="Times New Roman"/>
      <w:i/>
      <w:iCs/>
      <w:spacing w:val="-3"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F805F2"/>
    <w:pPr>
      <w:widowControl w:val="0"/>
      <w:shd w:val="clear" w:color="auto" w:fill="FFFFFF"/>
      <w:spacing w:before="240" w:after="0" w:line="240" w:lineRule="atLeast"/>
      <w:outlineLvl w:val="0"/>
    </w:pPr>
    <w:rPr>
      <w:rFonts w:ascii="Times New Roman" w:hAnsi="Times New Roman"/>
      <w:spacing w:val="4"/>
      <w:sz w:val="26"/>
      <w:szCs w:val="26"/>
    </w:rPr>
  </w:style>
  <w:style w:type="character" w:customStyle="1" w:styleId="10pt">
    <w:name w:val="Основной текст + 10 pt"/>
    <w:aliases w:val="Интервал 0 pt"/>
    <w:basedOn w:val="BodyTextChar"/>
    <w:uiPriority w:val="99"/>
    <w:rsid w:val="00F805F2"/>
    <w:rPr>
      <w:rFonts w:ascii="Times New Roman" w:hAnsi="Times New Roman"/>
      <w:spacing w:val="3"/>
      <w:sz w:val="20"/>
      <w:szCs w:val="20"/>
      <w:u w:val="none"/>
    </w:rPr>
  </w:style>
  <w:style w:type="character" w:customStyle="1" w:styleId="7pt">
    <w:name w:val="Основной текст + 7 pt"/>
    <w:aliases w:val="Интервал 0 pt3"/>
    <w:basedOn w:val="BodyTextChar"/>
    <w:uiPriority w:val="99"/>
    <w:rsid w:val="00F805F2"/>
    <w:rPr>
      <w:rFonts w:ascii="Times New Roman" w:hAnsi="Times New Roman"/>
      <w:spacing w:val="0"/>
      <w:sz w:val="14"/>
      <w:szCs w:val="14"/>
      <w:u w:val="none"/>
    </w:rPr>
  </w:style>
  <w:style w:type="character" w:styleId="Emphasis">
    <w:name w:val="Emphasis"/>
    <w:basedOn w:val="DefaultParagraphFont"/>
    <w:uiPriority w:val="99"/>
    <w:qFormat/>
    <w:locked/>
    <w:rsid w:val="000E4F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10</Pages>
  <Words>2301</Words>
  <Characters>13122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19</cp:revision>
  <cp:lastPrinted>2018-02-12T15:18:00Z</cp:lastPrinted>
  <dcterms:created xsi:type="dcterms:W3CDTF">2017-04-03T12:37:00Z</dcterms:created>
  <dcterms:modified xsi:type="dcterms:W3CDTF">2018-02-12T15:19:00Z</dcterms:modified>
</cp:coreProperties>
</file>