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BB5" w:rsidRPr="00925382" w:rsidRDefault="00F51BB5" w:rsidP="00F51BB5">
      <w:pPr>
        <w:tabs>
          <w:tab w:val="left" w:pos="1110"/>
          <w:tab w:val="left" w:pos="8640"/>
        </w:tabs>
        <w:spacing w:after="0" w:line="140" w:lineRule="atLeast"/>
        <w:rPr>
          <w:rFonts w:ascii="Times New Roman" w:hAnsi="Times New Roman"/>
          <w:sz w:val="28"/>
          <w:szCs w:val="28"/>
        </w:rPr>
      </w:pPr>
    </w:p>
    <w:p w:rsidR="00F51BB5" w:rsidRPr="00872FFA" w:rsidRDefault="00F51BB5" w:rsidP="00F51BB5">
      <w:pPr>
        <w:tabs>
          <w:tab w:val="left" w:pos="1110"/>
        </w:tabs>
        <w:spacing w:after="0" w:line="140" w:lineRule="atLeast"/>
        <w:jc w:val="center"/>
        <w:rPr>
          <w:rFonts w:ascii="Times New Roman" w:hAnsi="Times New Roman"/>
          <w:sz w:val="28"/>
          <w:szCs w:val="28"/>
        </w:rPr>
      </w:pPr>
      <w:r>
        <w:rPr>
          <w:rFonts w:ascii="Times New Roman" w:hAnsi="Times New Roman"/>
          <w:sz w:val="28"/>
          <w:szCs w:val="28"/>
        </w:rPr>
        <w:t xml:space="preserve"> </w:t>
      </w:r>
      <w:r w:rsidR="00D15048">
        <w:rPr>
          <w:rFonts w:ascii="UkrainianBaltica" w:hAnsi="UkrainianBaltica"/>
          <w:noProof/>
          <w:sz w:val="28"/>
          <w:szCs w:val="28"/>
          <w:lang w:eastAsia="uk-UA"/>
        </w:rPr>
        <w:drawing>
          <wp:inline distT="0" distB="0" distL="0" distR="0">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r>
        <w:rPr>
          <w:rFonts w:ascii="Times New Roman" w:hAnsi="Times New Roman"/>
          <w:sz w:val="28"/>
          <w:szCs w:val="28"/>
        </w:rPr>
        <w:t xml:space="preserve">                                                                             </w:t>
      </w:r>
      <w:r w:rsidR="00546ABD">
        <w:rPr>
          <w:rFonts w:ascii="Times New Roman" w:hAnsi="Times New Roman"/>
          <w:sz w:val="28"/>
          <w:szCs w:val="28"/>
        </w:rPr>
        <w:t xml:space="preserve"> </w:t>
      </w:r>
    </w:p>
    <w:p w:rsidR="00F51BB5" w:rsidRPr="00925382" w:rsidRDefault="00F51BB5" w:rsidP="00F51BB5">
      <w:pPr>
        <w:tabs>
          <w:tab w:val="left" w:pos="1110"/>
        </w:tabs>
        <w:spacing w:after="0" w:line="140" w:lineRule="atLeast"/>
        <w:jc w:val="center"/>
        <w:rPr>
          <w:rFonts w:ascii="Times New Roman" w:hAnsi="Times New Roman"/>
          <w:sz w:val="28"/>
          <w:szCs w:val="28"/>
        </w:rPr>
      </w:pPr>
      <w:r w:rsidRPr="00925382">
        <w:rPr>
          <w:rFonts w:ascii="Times New Roman" w:hAnsi="Times New Roman"/>
          <w:sz w:val="28"/>
          <w:szCs w:val="28"/>
        </w:rPr>
        <w:t>СМІДИНСЬКА СІЛЬСЬКА РАДА</w:t>
      </w:r>
    </w:p>
    <w:p w:rsidR="00F51BB5" w:rsidRPr="00925382" w:rsidRDefault="00F51BB5" w:rsidP="00F51BB5">
      <w:pPr>
        <w:tabs>
          <w:tab w:val="left" w:pos="1110"/>
        </w:tabs>
        <w:spacing w:after="0" w:line="140" w:lineRule="atLeast"/>
        <w:jc w:val="center"/>
        <w:rPr>
          <w:rFonts w:ascii="Times New Roman" w:hAnsi="Times New Roman"/>
          <w:sz w:val="28"/>
          <w:szCs w:val="28"/>
        </w:rPr>
      </w:pPr>
      <w:r w:rsidRPr="00925382">
        <w:rPr>
          <w:rFonts w:ascii="Times New Roman" w:hAnsi="Times New Roman"/>
          <w:sz w:val="28"/>
          <w:szCs w:val="28"/>
        </w:rPr>
        <w:t>СТАРОВИЖІВСЬКИЙ РАЙОН ВОЛИНСЬКА ОБЛАСТЬ</w:t>
      </w:r>
    </w:p>
    <w:p w:rsidR="00F51BB5" w:rsidRPr="00925382" w:rsidRDefault="00F51BB5" w:rsidP="00F51BB5">
      <w:pPr>
        <w:tabs>
          <w:tab w:val="left" w:pos="2115"/>
        </w:tabs>
        <w:spacing w:after="0" w:line="140" w:lineRule="atLeast"/>
        <w:jc w:val="center"/>
        <w:rPr>
          <w:rFonts w:ascii="Times New Roman" w:hAnsi="Times New Roman"/>
          <w:sz w:val="28"/>
          <w:szCs w:val="28"/>
        </w:rPr>
      </w:pPr>
      <w:r w:rsidRPr="00925382">
        <w:rPr>
          <w:rFonts w:ascii="Times New Roman" w:hAnsi="Times New Roman"/>
          <w:sz w:val="28"/>
          <w:szCs w:val="28"/>
        </w:rPr>
        <w:t>СЬОМЕ  СКЛИКАННЯ</w:t>
      </w:r>
    </w:p>
    <w:p w:rsidR="00F51BB5" w:rsidRPr="00925382" w:rsidRDefault="00F51BB5" w:rsidP="00F51BB5">
      <w:pPr>
        <w:tabs>
          <w:tab w:val="left" w:pos="2115"/>
        </w:tabs>
        <w:spacing w:after="0" w:line="140" w:lineRule="atLeast"/>
        <w:jc w:val="center"/>
        <w:rPr>
          <w:rFonts w:ascii="Times New Roman" w:hAnsi="Times New Roman"/>
          <w:sz w:val="28"/>
          <w:szCs w:val="28"/>
        </w:rPr>
      </w:pPr>
      <w:r w:rsidRPr="00925382">
        <w:rPr>
          <w:rFonts w:ascii="Times New Roman" w:hAnsi="Times New Roman"/>
          <w:sz w:val="28"/>
          <w:szCs w:val="28"/>
        </w:rPr>
        <w:t>РІШЕННЯ</w:t>
      </w:r>
    </w:p>
    <w:p w:rsidR="00F51BB5" w:rsidRDefault="00546ABD" w:rsidP="00F51BB5">
      <w:pPr>
        <w:spacing w:after="0" w:line="140" w:lineRule="atLeast"/>
        <w:rPr>
          <w:rFonts w:ascii="Times New Roman" w:hAnsi="Times New Roman"/>
          <w:sz w:val="28"/>
          <w:szCs w:val="28"/>
        </w:rPr>
      </w:pPr>
      <w:r>
        <w:rPr>
          <w:rFonts w:ascii="Times New Roman" w:hAnsi="Times New Roman"/>
          <w:sz w:val="28"/>
          <w:szCs w:val="28"/>
        </w:rPr>
        <w:t>2</w:t>
      </w:r>
      <w:r w:rsidR="00F93F2D">
        <w:rPr>
          <w:rFonts w:ascii="Times New Roman" w:hAnsi="Times New Roman"/>
          <w:sz w:val="28"/>
          <w:szCs w:val="28"/>
        </w:rPr>
        <w:t>2</w:t>
      </w:r>
      <w:r>
        <w:rPr>
          <w:rFonts w:ascii="Times New Roman" w:hAnsi="Times New Roman"/>
          <w:sz w:val="28"/>
          <w:szCs w:val="28"/>
        </w:rPr>
        <w:t xml:space="preserve"> грудня 2018</w:t>
      </w:r>
      <w:r w:rsidR="00F51BB5" w:rsidRPr="00925382">
        <w:rPr>
          <w:rFonts w:ascii="Times New Roman" w:hAnsi="Times New Roman"/>
          <w:sz w:val="28"/>
          <w:szCs w:val="28"/>
        </w:rPr>
        <w:t xml:space="preserve">року </w:t>
      </w:r>
      <w:r w:rsidR="00F51BB5">
        <w:rPr>
          <w:rFonts w:ascii="Times New Roman" w:hAnsi="Times New Roman"/>
          <w:sz w:val="28"/>
          <w:szCs w:val="28"/>
        </w:rPr>
        <w:t xml:space="preserve">                                                            </w:t>
      </w:r>
      <w:r w:rsidR="00F51BB5" w:rsidRPr="00925382">
        <w:rPr>
          <w:rFonts w:ascii="Times New Roman" w:hAnsi="Times New Roman"/>
          <w:sz w:val="28"/>
          <w:szCs w:val="28"/>
        </w:rPr>
        <w:t>№</w:t>
      </w:r>
      <w:r w:rsidR="00087E75">
        <w:rPr>
          <w:rFonts w:ascii="Times New Roman" w:hAnsi="Times New Roman"/>
          <w:sz w:val="28"/>
          <w:szCs w:val="28"/>
        </w:rPr>
        <w:t>40/9</w:t>
      </w:r>
    </w:p>
    <w:p w:rsidR="00F51BB5" w:rsidRDefault="00F51BB5" w:rsidP="00F51BB5">
      <w:pPr>
        <w:tabs>
          <w:tab w:val="left" w:pos="2700"/>
          <w:tab w:val="left" w:pos="3420"/>
        </w:tabs>
        <w:spacing w:after="0" w:line="160" w:lineRule="atLeast"/>
        <w:rPr>
          <w:rFonts w:ascii="Times New Roman" w:hAnsi="Times New Roman"/>
          <w:sz w:val="28"/>
          <w:szCs w:val="28"/>
        </w:rPr>
      </w:pPr>
    </w:p>
    <w:p w:rsidR="004D69FB" w:rsidRPr="00546ABD" w:rsidRDefault="00546ABD" w:rsidP="004D69FB">
      <w:pPr>
        <w:shd w:val="clear" w:color="auto" w:fill="FFFFFF"/>
        <w:spacing w:before="225" w:after="225" w:line="240" w:lineRule="auto"/>
        <w:rPr>
          <w:rFonts w:ascii="Times New Roman" w:eastAsia="Times New Roman" w:hAnsi="Times New Roman" w:cs="Times New Roman"/>
          <w:color w:val="444444"/>
          <w:sz w:val="28"/>
          <w:szCs w:val="28"/>
          <w:lang w:eastAsia="uk-UA"/>
        </w:rPr>
      </w:pPr>
      <w:r w:rsidRPr="00546ABD">
        <w:rPr>
          <w:rFonts w:ascii="Times New Roman" w:eastAsia="Times New Roman" w:hAnsi="Times New Roman" w:cs="Times New Roman"/>
          <w:color w:val="444444"/>
          <w:sz w:val="28"/>
          <w:szCs w:val="28"/>
          <w:lang w:eastAsia="uk-UA"/>
        </w:rPr>
        <w:t xml:space="preserve"> </w:t>
      </w:r>
      <w:r w:rsidR="004D69FB" w:rsidRPr="00546ABD">
        <w:rPr>
          <w:rFonts w:ascii="Times New Roman" w:eastAsia="Times New Roman" w:hAnsi="Times New Roman" w:cs="Times New Roman"/>
          <w:color w:val="444444"/>
          <w:sz w:val="28"/>
          <w:szCs w:val="28"/>
          <w:lang w:eastAsia="uk-UA"/>
        </w:rPr>
        <w:t>Про затвердження Програми організації суспільно корисних робіт для порушників, на яких судом накладено адміністративне стягнення у вигляді виконання суспільно – корисних робіт на 2019-2020 роки</w:t>
      </w:r>
    </w:p>
    <w:p w:rsidR="00074363" w:rsidRPr="00546ABD" w:rsidRDefault="004D69FB" w:rsidP="00074363">
      <w:pPr>
        <w:shd w:val="clear" w:color="auto" w:fill="FFFFFF"/>
        <w:spacing w:before="225" w:after="225" w:line="240" w:lineRule="auto"/>
        <w:rPr>
          <w:rFonts w:ascii="Times New Roman" w:eastAsia="Times New Roman" w:hAnsi="Times New Roman" w:cs="Times New Roman"/>
          <w:color w:val="444444"/>
          <w:sz w:val="28"/>
          <w:szCs w:val="28"/>
          <w:lang w:eastAsia="uk-UA"/>
        </w:rPr>
      </w:pPr>
      <w:r w:rsidRPr="00546ABD">
        <w:rPr>
          <w:rFonts w:ascii="Times New Roman" w:eastAsia="Times New Roman" w:hAnsi="Times New Roman" w:cs="Times New Roman"/>
          <w:color w:val="444444"/>
          <w:sz w:val="28"/>
          <w:szCs w:val="28"/>
          <w:lang w:eastAsia="uk-UA"/>
        </w:rPr>
        <w:t> </w:t>
      </w:r>
      <w:r w:rsidR="00074363" w:rsidRPr="00546ABD">
        <w:rPr>
          <w:rFonts w:ascii="Times New Roman" w:eastAsia="Times New Roman" w:hAnsi="Times New Roman" w:cs="Times New Roman"/>
          <w:color w:val="444444"/>
          <w:sz w:val="28"/>
          <w:szCs w:val="28"/>
          <w:lang w:eastAsia="uk-UA"/>
        </w:rPr>
        <w:t xml:space="preserve">              </w:t>
      </w:r>
      <w:r w:rsidRPr="00546ABD">
        <w:rPr>
          <w:rFonts w:ascii="Times New Roman" w:eastAsia="Times New Roman" w:hAnsi="Times New Roman" w:cs="Times New Roman"/>
          <w:color w:val="444444"/>
          <w:sz w:val="28"/>
          <w:szCs w:val="28"/>
          <w:lang w:eastAsia="uk-UA"/>
        </w:rPr>
        <w:t xml:space="preserve">Керуючись статтею  26, </w:t>
      </w:r>
      <w:r w:rsidR="00074363" w:rsidRPr="00546ABD">
        <w:rPr>
          <w:rFonts w:ascii="Times New Roman" w:eastAsia="Times New Roman" w:hAnsi="Times New Roman" w:cs="Times New Roman"/>
          <w:color w:val="444444"/>
          <w:sz w:val="28"/>
          <w:szCs w:val="28"/>
          <w:lang w:eastAsia="uk-UA"/>
        </w:rPr>
        <w:t xml:space="preserve"> </w:t>
      </w:r>
      <w:r w:rsidRPr="00546ABD">
        <w:rPr>
          <w:rFonts w:ascii="Times New Roman" w:eastAsia="Times New Roman" w:hAnsi="Times New Roman" w:cs="Times New Roman"/>
          <w:color w:val="444444"/>
          <w:sz w:val="28"/>
          <w:szCs w:val="28"/>
          <w:lang w:eastAsia="uk-UA"/>
        </w:rPr>
        <w:t xml:space="preserve"> 59 Закону України «Про місцеве самоврядування в Україні», відповідно до статей 31-1, 325-1, 325-3 Кодексу України про адміністративні правопорушення, з метою забезпечення виконання  Закону України «Про внесення змін до деяких законодавчих актів України щодо посилення захисту прав дитини на належне утримання шляхом вдосконалення порядку примусового стягнення заборгованості зі сплати аліментів»,  </w:t>
      </w:r>
      <w:r w:rsidR="00074363" w:rsidRPr="00546ABD">
        <w:rPr>
          <w:rFonts w:ascii="Times New Roman" w:eastAsia="Times New Roman" w:hAnsi="Times New Roman" w:cs="Times New Roman"/>
          <w:color w:val="444444"/>
          <w:sz w:val="28"/>
          <w:szCs w:val="28"/>
          <w:lang w:eastAsia="uk-UA"/>
        </w:rPr>
        <w:t xml:space="preserve">сільська </w:t>
      </w:r>
      <w:r w:rsidRPr="00546ABD">
        <w:rPr>
          <w:rFonts w:ascii="Times New Roman" w:eastAsia="Times New Roman" w:hAnsi="Times New Roman" w:cs="Times New Roman"/>
          <w:color w:val="444444"/>
          <w:sz w:val="28"/>
          <w:szCs w:val="28"/>
          <w:lang w:eastAsia="uk-UA"/>
        </w:rPr>
        <w:t xml:space="preserve"> рада</w:t>
      </w:r>
    </w:p>
    <w:p w:rsidR="004D69FB" w:rsidRPr="00546ABD" w:rsidRDefault="00074363" w:rsidP="00074363">
      <w:pPr>
        <w:shd w:val="clear" w:color="auto" w:fill="FFFFFF"/>
        <w:spacing w:before="225" w:after="225" w:line="240" w:lineRule="auto"/>
        <w:rPr>
          <w:rFonts w:ascii="Times New Roman" w:eastAsia="Times New Roman" w:hAnsi="Times New Roman" w:cs="Times New Roman"/>
          <w:color w:val="444444"/>
          <w:sz w:val="28"/>
          <w:szCs w:val="28"/>
          <w:lang w:eastAsia="uk-UA"/>
        </w:rPr>
      </w:pPr>
      <w:r w:rsidRPr="00546ABD">
        <w:rPr>
          <w:rFonts w:ascii="Times New Roman" w:eastAsia="Times New Roman" w:hAnsi="Times New Roman" w:cs="Times New Roman"/>
          <w:color w:val="444444"/>
          <w:sz w:val="28"/>
          <w:szCs w:val="28"/>
          <w:lang w:eastAsia="uk-UA"/>
        </w:rPr>
        <w:t xml:space="preserve">                                                   </w:t>
      </w:r>
      <w:r w:rsidR="004D69FB" w:rsidRPr="00546ABD">
        <w:rPr>
          <w:rFonts w:ascii="Times New Roman" w:eastAsia="Times New Roman" w:hAnsi="Times New Roman" w:cs="Times New Roman"/>
          <w:color w:val="444444"/>
          <w:sz w:val="28"/>
          <w:szCs w:val="28"/>
          <w:lang w:eastAsia="uk-UA"/>
        </w:rPr>
        <w:t>ВИРІШИЛА :</w:t>
      </w:r>
    </w:p>
    <w:p w:rsidR="00546ABD" w:rsidRDefault="004D69FB" w:rsidP="00546ABD">
      <w:pPr>
        <w:shd w:val="clear" w:color="auto" w:fill="FFFFFF"/>
        <w:spacing w:after="0" w:line="240" w:lineRule="auto"/>
        <w:jc w:val="both"/>
        <w:rPr>
          <w:rFonts w:ascii="Times New Roman" w:eastAsia="Times New Roman" w:hAnsi="Times New Roman" w:cs="Times New Roman"/>
          <w:color w:val="444444"/>
          <w:sz w:val="28"/>
          <w:szCs w:val="28"/>
          <w:lang w:eastAsia="uk-UA"/>
        </w:rPr>
      </w:pPr>
      <w:r w:rsidRPr="00546ABD">
        <w:rPr>
          <w:rFonts w:ascii="Times New Roman" w:eastAsia="Times New Roman" w:hAnsi="Times New Roman" w:cs="Times New Roman"/>
          <w:color w:val="444444"/>
          <w:sz w:val="28"/>
          <w:szCs w:val="28"/>
          <w:lang w:eastAsia="uk-UA"/>
        </w:rPr>
        <w:t> </w:t>
      </w:r>
      <w:r w:rsidR="00546ABD">
        <w:rPr>
          <w:rFonts w:ascii="Times New Roman" w:eastAsia="Times New Roman" w:hAnsi="Times New Roman" w:cs="Times New Roman"/>
          <w:color w:val="444444"/>
          <w:sz w:val="28"/>
          <w:szCs w:val="28"/>
          <w:lang w:eastAsia="uk-UA"/>
        </w:rPr>
        <w:t xml:space="preserve">      </w:t>
      </w:r>
      <w:r w:rsidRPr="00546ABD">
        <w:rPr>
          <w:rFonts w:ascii="Times New Roman" w:eastAsia="Times New Roman" w:hAnsi="Times New Roman" w:cs="Times New Roman"/>
          <w:color w:val="444444"/>
          <w:sz w:val="28"/>
          <w:szCs w:val="28"/>
          <w:lang w:eastAsia="uk-UA"/>
        </w:rPr>
        <w:t>1. Затвердити Програму організації суспільно корисних робіт для порушників, на яких судом накладено адміністративне стягнення у вигляді виконання суспільно корисних робіт на 201</w:t>
      </w:r>
      <w:r w:rsidR="00F93F2D">
        <w:rPr>
          <w:rFonts w:ascii="Times New Roman" w:eastAsia="Times New Roman" w:hAnsi="Times New Roman" w:cs="Times New Roman"/>
          <w:color w:val="444444"/>
          <w:sz w:val="28"/>
          <w:szCs w:val="28"/>
          <w:lang w:eastAsia="uk-UA"/>
        </w:rPr>
        <w:t>9</w:t>
      </w:r>
      <w:r w:rsidRPr="00546ABD">
        <w:rPr>
          <w:rFonts w:ascii="Times New Roman" w:eastAsia="Times New Roman" w:hAnsi="Times New Roman" w:cs="Times New Roman"/>
          <w:color w:val="444444"/>
          <w:sz w:val="28"/>
          <w:szCs w:val="28"/>
          <w:lang w:eastAsia="uk-UA"/>
        </w:rPr>
        <w:t>-2020 рік  (додається).</w:t>
      </w:r>
    </w:p>
    <w:p w:rsidR="004D69FB" w:rsidRPr="00546ABD" w:rsidRDefault="00546ABD" w:rsidP="00546ABD">
      <w:pPr>
        <w:shd w:val="clear" w:color="auto" w:fill="FFFFFF"/>
        <w:spacing w:after="0" w:line="240" w:lineRule="auto"/>
        <w:jc w:val="both"/>
        <w:rPr>
          <w:rFonts w:ascii="Times New Roman" w:eastAsia="Times New Roman" w:hAnsi="Times New Roman" w:cs="Times New Roman"/>
          <w:color w:val="444444"/>
          <w:sz w:val="28"/>
          <w:szCs w:val="28"/>
          <w:lang w:eastAsia="uk-UA"/>
        </w:rPr>
      </w:pPr>
      <w:r>
        <w:rPr>
          <w:rFonts w:ascii="Times New Roman" w:eastAsia="Times New Roman" w:hAnsi="Times New Roman" w:cs="Times New Roman"/>
          <w:color w:val="444444"/>
          <w:sz w:val="28"/>
          <w:szCs w:val="28"/>
          <w:lang w:eastAsia="uk-UA"/>
        </w:rPr>
        <w:t xml:space="preserve">               </w:t>
      </w:r>
      <w:r w:rsidR="004D69FB" w:rsidRPr="00546ABD">
        <w:rPr>
          <w:rFonts w:ascii="Times New Roman" w:eastAsia="Times New Roman" w:hAnsi="Times New Roman" w:cs="Times New Roman"/>
          <w:color w:val="444444"/>
          <w:sz w:val="28"/>
          <w:szCs w:val="28"/>
          <w:lang w:eastAsia="uk-UA"/>
        </w:rPr>
        <w:t xml:space="preserve">2. </w:t>
      </w:r>
      <w:r w:rsidR="00074363" w:rsidRPr="00546ABD">
        <w:rPr>
          <w:rFonts w:ascii="Times New Roman" w:eastAsia="Times New Roman" w:hAnsi="Times New Roman" w:cs="Times New Roman"/>
          <w:color w:val="444444"/>
          <w:sz w:val="28"/>
          <w:szCs w:val="28"/>
          <w:lang w:eastAsia="uk-UA"/>
        </w:rPr>
        <w:t xml:space="preserve">Відділу фінансів та інвестицій  </w:t>
      </w:r>
      <w:r w:rsidR="004D69FB" w:rsidRPr="00546ABD">
        <w:rPr>
          <w:rFonts w:ascii="Times New Roman" w:eastAsia="Times New Roman" w:hAnsi="Times New Roman" w:cs="Times New Roman"/>
          <w:color w:val="444444"/>
          <w:sz w:val="28"/>
          <w:szCs w:val="28"/>
          <w:lang w:eastAsia="uk-UA"/>
        </w:rPr>
        <w:t xml:space="preserve"> </w:t>
      </w:r>
      <w:r w:rsidR="00074363" w:rsidRPr="00546ABD">
        <w:rPr>
          <w:rFonts w:ascii="Times New Roman" w:eastAsia="Times New Roman" w:hAnsi="Times New Roman" w:cs="Times New Roman"/>
          <w:color w:val="444444"/>
          <w:sz w:val="28"/>
          <w:szCs w:val="28"/>
          <w:lang w:eastAsia="uk-UA"/>
        </w:rPr>
        <w:t>сільської</w:t>
      </w:r>
      <w:r w:rsidR="004D69FB" w:rsidRPr="00546ABD">
        <w:rPr>
          <w:rFonts w:ascii="Times New Roman" w:eastAsia="Times New Roman" w:hAnsi="Times New Roman" w:cs="Times New Roman"/>
          <w:color w:val="444444"/>
          <w:sz w:val="28"/>
          <w:szCs w:val="28"/>
          <w:lang w:eastAsia="uk-UA"/>
        </w:rPr>
        <w:t xml:space="preserve"> ради передбачати кошти для реалізації даної Програми на 201</w:t>
      </w:r>
      <w:r w:rsidR="00F93F2D">
        <w:rPr>
          <w:rFonts w:ascii="Times New Roman" w:eastAsia="Times New Roman" w:hAnsi="Times New Roman" w:cs="Times New Roman"/>
          <w:color w:val="444444"/>
          <w:sz w:val="28"/>
          <w:szCs w:val="28"/>
          <w:lang w:eastAsia="uk-UA"/>
        </w:rPr>
        <w:t>9</w:t>
      </w:r>
      <w:r w:rsidR="004D69FB" w:rsidRPr="00546ABD">
        <w:rPr>
          <w:rFonts w:ascii="Times New Roman" w:eastAsia="Times New Roman" w:hAnsi="Times New Roman" w:cs="Times New Roman"/>
          <w:color w:val="444444"/>
          <w:sz w:val="28"/>
          <w:szCs w:val="28"/>
          <w:lang w:eastAsia="uk-UA"/>
        </w:rPr>
        <w:t>-2020 роки в межах фінансових можливостей.</w:t>
      </w:r>
    </w:p>
    <w:p w:rsidR="004D69FB" w:rsidRPr="00546ABD" w:rsidRDefault="004D69FB" w:rsidP="00546ABD">
      <w:pPr>
        <w:shd w:val="clear" w:color="auto" w:fill="FFFFFF"/>
        <w:spacing w:after="0" w:line="240" w:lineRule="auto"/>
        <w:jc w:val="both"/>
        <w:rPr>
          <w:rFonts w:ascii="Times New Roman" w:eastAsia="Times New Roman" w:hAnsi="Times New Roman" w:cs="Times New Roman"/>
          <w:color w:val="444444"/>
          <w:sz w:val="28"/>
          <w:szCs w:val="28"/>
          <w:lang w:eastAsia="uk-UA"/>
        </w:rPr>
      </w:pPr>
      <w:r w:rsidRPr="00546ABD">
        <w:rPr>
          <w:rFonts w:ascii="Times New Roman" w:eastAsia="Times New Roman" w:hAnsi="Times New Roman" w:cs="Times New Roman"/>
          <w:color w:val="444444"/>
          <w:sz w:val="28"/>
          <w:szCs w:val="28"/>
          <w:lang w:eastAsia="uk-UA"/>
        </w:rPr>
        <w:t> </w:t>
      </w:r>
      <w:r w:rsidR="00546ABD">
        <w:rPr>
          <w:rFonts w:ascii="Times New Roman" w:eastAsia="Times New Roman" w:hAnsi="Times New Roman" w:cs="Times New Roman"/>
          <w:color w:val="444444"/>
          <w:sz w:val="28"/>
          <w:szCs w:val="28"/>
          <w:lang w:eastAsia="uk-UA"/>
        </w:rPr>
        <w:t xml:space="preserve">            </w:t>
      </w:r>
      <w:r w:rsidRPr="00546ABD">
        <w:rPr>
          <w:rFonts w:ascii="Times New Roman" w:eastAsia="Times New Roman" w:hAnsi="Times New Roman" w:cs="Times New Roman"/>
          <w:color w:val="444444"/>
          <w:sz w:val="28"/>
          <w:szCs w:val="28"/>
          <w:lang w:eastAsia="uk-UA"/>
        </w:rPr>
        <w:t xml:space="preserve">3. Фінансування організації оплачуваних суспільно корисних  робіт, на які направлено осіб для погашення заборгованості зі сплати аліментів, здійснювати за рахунок коштів бюджету </w:t>
      </w:r>
      <w:r w:rsidR="00074363" w:rsidRPr="00546ABD">
        <w:rPr>
          <w:rFonts w:ascii="Times New Roman" w:eastAsia="Times New Roman" w:hAnsi="Times New Roman" w:cs="Times New Roman"/>
          <w:color w:val="444444"/>
          <w:sz w:val="28"/>
          <w:szCs w:val="28"/>
          <w:lang w:eastAsia="uk-UA"/>
        </w:rPr>
        <w:t>Смідинської сільської</w:t>
      </w:r>
      <w:r w:rsidRPr="00546ABD">
        <w:rPr>
          <w:rFonts w:ascii="Times New Roman" w:eastAsia="Times New Roman" w:hAnsi="Times New Roman" w:cs="Times New Roman"/>
          <w:color w:val="444444"/>
          <w:sz w:val="28"/>
          <w:szCs w:val="28"/>
          <w:lang w:eastAsia="uk-UA"/>
        </w:rPr>
        <w:t xml:space="preserve"> ради в межах фінансових можливостей місцевого бюджету.</w:t>
      </w:r>
    </w:p>
    <w:p w:rsidR="00087E75" w:rsidRPr="00087E75" w:rsidRDefault="004D69FB" w:rsidP="00087E75">
      <w:pPr>
        <w:rPr>
          <w:rFonts w:ascii="Times New Roman" w:eastAsia="Times New Roman" w:hAnsi="Times New Roman" w:cs="Times New Roman"/>
          <w:sz w:val="28"/>
          <w:szCs w:val="28"/>
          <w:lang w:eastAsia="ru-RU"/>
        </w:rPr>
      </w:pPr>
      <w:r w:rsidRPr="00546ABD">
        <w:rPr>
          <w:rFonts w:ascii="Times New Roman" w:eastAsia="Times New Roman" w:hAnsi="Times New Roman" w:cs="Times New Roman"/>
          <w:color w:val="444444"/>
          <w:sz w:val="28"/>
          <w:szCs w:val="28"/>
          <w:lang w:eastAsia="uk-UA"/>
        </w:rPr>
        <w:t> </w:t>
      </w:r>
      <w:r w:rsidR="00546ABD">
        <w:rPr>
          <w:rFonts w:ascii="Times New Roman" w:eastAsia="Times New Roman" w:hAnsi="Times New Roman" w:cs="Times New Roman"/>
          <w:color w:val="444444"/>
          <w:sz w:val="28"/>
          <w:szCs w:val="28"/>
          <w:lang w:eastAsia="uk-UA"/>
        </w:rPr>
        <w:t xml:space="preserve">              </w:t>
      </w:r>
      <w:r w:rsidRPr="00546ABD">
        <w:rPr>
          <w:rFonts w:ascii="Times New Roman" w:eastAsia="Times New Roman" w:hAnsi="Times New Roman" w:cs="Times New Roman"/>
          <w:color w:val="444444"/>
          <w:sz w:val="28"/>
          <w:szCs w:val="28"/>
          <w:lang w:eastAsia="uk-UA"/>
        </w:rPr>
        <w:t xml:space="preserve">4.  </w:t>
      </w:r>
      <w:r w:rsidR="00087E75" w:rsidRPr="00087E75">
        <w:rPr>
          <w:rFonts w:ascii="Times New Roman" w:eastAsia="Times New Roman" w:hAnsi="Times New Roman" w:cs="Times New Roman"/>
          <w:sz w:val="28"/>
          <w:szCs w:val="28"/>
          <w:lang w:eastAsia="ru-RU"/>
        </w:rPr>
        <w:t xml:space="preserve">Контроль за виконанням цього рішення покласти  на постійну комісію з  питань </w:t>
      </w:r>
      <w:r w:rsidR="00087E75" w:rsidRPr="00087E75">
        <w:rPr>
          <w:rFonts w:ascii="Times New Roman" w:eastAsia="Times New Roman" w:hAnsi="Times New Roman" w:cs="Times New Roman"/>
          <w:bCs/>
          <w:sz w:val="28"/>
          <w:szCs w:val="28"/>
          <w:lang w:eastAsia="ru-RU"/>
        </w:rPr>
        <w:t>фінансів, бюджету, планування соціально-економічного розвитку, інвестицій та міжнародного співробітництва.</w:t>
      </w:r>
    </w:p>
    <w:p w:rsidR="00087E75" w:rsidRPr="00087E75" w:rsidRDefault="00087E75" w:rsidP="00087E75">
      <w:pPr>
        <w:tabs>
          <w:tab w:val="left" w:pos="2685"/>
          <w:tab w:val="left" w:pos="3315"/>
        </w:tabs>
        <w:spacing w:after="0" w:line="240" w:lineRule="auto"/>
        <w:ind w:firstLine="540"/>
        <w:jc w:val="both"/>
        <w:rPr>
          <w:rFonts w:ascii="Times New Roman" w:eastAsia="Times New Roman" w:hAnsi="Times New Roman" w:cs="Times New Roman"/>
          <w:sz w:val="24"/>
          <w:szCs w:val="24"/>
          <w:lang w:eastAsia="ru-RU"/>
        </w:rPr>
      </w:pPr>
    </w:p>
    <w:p w:rsidR="004D69FB" w:rsidRPr="00546ABD" w:rsidRDefault="004D69FB" w:rsidP="001E617B">
      <w:pPr>
        <w:shd w:val="clear" w:color="auto" w:fill="FFFFFF"/>
        <w:spacing w:after="0" w:line="240" w:lineRule="auto"/>
        <w:jc w:val="both"/>
        <w:rPr>
          <w:rFonts w:ascii="Times New Roman" w:eastAsia="Times New Roman" w:hAnsi="Times New Roman" w:cs="Times New Roman"/>
          <w:color w:val="444444"/>
          <w:sz w:val="28"/>
          <w:szCs w:val="28"/>
          <w:lang w:eastAsia="uk-UA"/>
        </w:rPr>
      </w:pPr>
    </w:p>
    <w:p w:rsidR="004D69FB" w:rsidRPr="00546ABD" w:rsidRDefault="004D69FB" w:rsidP="00546ABD">
      <w:pPr>
        <w:shd w:val="clear" w:color="auto" w:fill="FFFFFF"/>
        <w:spacing w:after="0" w:line="240" w:lineRule="auto"/>
        <w:rPr>
          <w:rFonts w:ascii="Times New Roman" w:eastAsia="Times New Roman" w:hAnsi="Times New Roman" w:cs="Times New Roman"/>
          <w:color w:val="444444"/>
          <w:sz w:val="28"/>
          <w:szCs w:val="28"/>
          <w:lang w:eastAsia="uk-UA"/>
        </w:rPr>
      </w:pPr>
      <w:r w:rsidRPr="00546ABD">
        <w:rPr>
          <w:rFonts w:ascii="Times New Roman" w:eastAsia="Times New Roman" w:hAnsi="Times New Roman" w:cs="Times New Roman"/>
          <w:color w:val="444444"/>
          <w:sz w:val="28"/>
          <w:szCs w:val="28"/>
          <w:lang w:eastAsia="uk-UA"/>
        </w:rPr>
        <w:t> </w:t>
      </w:r>
    </w:p>
    <w:p w:rsidR="004D69FB" w:rsidRPr="00546ABD" w:rsidRDefault="00074363" w:rsidP="004D69FB">
      <w:pPr>
        <w:shd w:val="clear" w:color="auto" w:fill="FFFFFF"/>
        <w:spacing w:before="225" w:after="225" w:line="240" w:lineRule="auto"/>
        <w:rPr>
          <w:rFonts w:ascii="Times New Roman" w:eastAsia="Times New Roman" w:hAnsi="Times New Roman" w:cs="Times New Roman"/>
          <w:color w:val="444444"/>
          <w:sz w:val="28"/>
          <w:szCs w:val="28"/>
          <w:lang w:eastAsia="uk-UA"/>
        </w:rPr>
      </w:pPr>
      <w:r w:rsidRPr="00546ABD">
        <w:rPr>
          <w:rFonts w:ascii="Times New Roman" w:eastAsia="Times New Roman" w:hAnsi="Times New Roman" w:cs="Times New Roman"/>
          <w:color w:val="444444"/>
          <w:sz w:val="28"/>
          <w:szCs w:val="28"/>
          <w:lang w:eastAsia="uk-UA"/>
        </w:rPr>
        <w:t xml:space="preserve">Сільський голова                                                                       </w:t>
      </w:r>
      <w:proofErr w:type="spellStart"/>
      <w:r w:rsidRPr="00546ABD">
        <w:rPr>
          <w:rFonts w:ascii="Times New Roman" w:eastAsia="Times New Roman" w:hAnsi="Times New Roman" w:cs="Times New Roman"/>
          <w:color w:val="444444"/>
          <w:sz w:val="28"/>
          <w:szCs w:val="28"/>
          <w:lang w:eastAsia="uk-UA"/>
        </w:rPr>
        <w:t>О.І.Піцик</w:t>
      </w:r>
      <w:proofErr w:type="spellEnd"/>
    </w:p>
    <w:p w:rsidR="004D69FB" w:rsidRPr="00546ABD" w:rsidRDefault="004D69FB" w:rsidP="004D69FB">
      <w:pPr>
        <w:shd w:val="clear" w:color="auto" w:fill="FFFFFF"/>
        <w:spacing w:before="225" w:after="225" w:line="240" w:lineRule="auto"/>
        <w:rPr>
          <w:rFonts w:ascii="Times New Roman" w:eastAsia="Times New Roman" w:hAnsi="Times New Roman" w:cs="Times New Roman"/>
          <w:color w:val="444444"/>
          <w:sz w:val="28"/>
          <w:szCs w:val="28"/>
          <w:lang w:eastAsia="uk-UA"/>
        </w:rPr>
      </w:pPr>
      <w:r w:rsidRPr="00546ABD">
        <w:rPr>
          <w:rFonts w:ascii="Times New Roman" w:eastAsia="Times New Roman" w:hAnsi="Times New Roman" w:cs="Times New Roman"/>
          <w:color w:val="444444"/>
          <w:sz w:val="28"/>
          <w:szCs w:val="28"/>
          <w:lang w:eastAsia="uk-UA"/>
        </w:rPr>
        <w:t> </w:t>
      </w:r>
    </w:p>
    <w:p w:rsidR="004D69FB" w:rsidRPr="00546ABD" w:rsidRDefault="004D69FB" w:rsidP="004D69FB">
      <w:pPr>
        <w:shd w:val="clear" w:color="auto" w:fill="FFFFFF"/>
        <w:spacing w:before="225" w:after="225" w:line="240" w:lineRule="auto"/>
        <w:rPr>
          <w:rFonts w:ascii="Times New Roman" w:eastAsia="Times New Roman" w:hAnsi="Times New Roman" w:cs="Times New Roman"/>
          <w:color w:val="444444"/>
          <w:sz w:val="28"/>
          <w:szCs w:val="28"/>
          <w:lang w:eastAsia="uk-UA"/>
        </w:rPr>
      </w:pPr>
      <w:r w:rsidRPr="00546ABD">
        <w:rPr>
          <w:rFonts w:ascii="Times New Roman" w:eastAsia="Times New Roman" w:hAnsi="Times New Roman" w:cs="Times New Roman"/>
          <w:color w:val="444444"/>
          <w:sz w:val="28"/>
          <w:szCs w:val="28"/>
          <w:lang w:eastAsia="uk-UA"/>
        </w:rPr>
        <w:t> </w:t>
      </w:r>
    </w:p>
    <w:p w:rsidR="004D69FB" w:rsidRPr="004D69FB" w:rsidRDefault="00074363" w:rsidP="004D69FB">
      <w:pPr>
        <w:shd w:val="clear" w:color="auto" w:fill="FFFFFF"/>
        <w:spacing w:before="225" w:after="225" w:line="240" w:lineRule="auto"/>
        <w:rPr>
          <w:rFonts w:ascii="Lucida Sans Unicode" w:eastAsia="Times New Roman" w:hAnsi="Lucida Sans Unicode" w:cs="Lucida Sans Unicode"/>
          <w:color w:val="444444"/>
          <w:sz w:val="20"/>
          <w:szCs w:val="20"/>
          <w:lang w:eastAsia="uk-UA"/>
        </w:rPr>
      </w:pPr>
      <w:r>
        <w:rPr>
          <w:rFonts w:ascii="Lucida Sans Unicode" w:eastAsia="Times New Roman" w:hAnsi="Lucida Sans Unicode" w:cs="Lucida Sans Unicode"/>
          <w:color w:val="444444"/>
          <w:sz w:val="20"/>
          <w:szCs w:val="20"/>
          <w:lang w:eastAsia="uk-UA"/>
        </w:rPr>
        <w:t xml:space="preserve"> </w:t>
      </w:r>
    </w:p>
    <w:p w:rsidR="00546ABD" w:rsidRDefault="004D69FB" w:rsidP="004D69FB">
      <w:pPr>
        <w:shd w:val="clear" w:color="auto" w:fill="FFFFFF"/>
        <w:spacing w:before="225" w:after="225" w:line="240" w:lineRule="auto"/>
        <w:rPr>
          <w:rFonts w:ascii="Lucida Sans Unicode" w:eastAsia="Times New Roman" w:hAnsi="Lucida Sans Unicode" w:cs="Lucida Sans Unicode"/>
          <w:color w:val="444444"/>
          <w:sz w:val="20"/>
          <w:szCs w:val="20"/>
          <w:lang w:eastAsia="uk-UA"/>
        </w:rPr>
      </w:pPr>
      <w:r w:rsidRPr="004D69FB">
        <w:rPr>
          <w:rFonts w:ascii="Lucida Sans Unicode" w:eastAsia="Times New Roman" w:hAnsi="Lucida Sans Unicode" w:cs="Lucida Sans Unicode"/>
          <w:color w:val="444444"/>
          <w:sz w:val="20"/>
          <w:szCs w:val="20"/>
          <w:lang w:eastAsia="uk-UA"/>
        </w:rPr>
        <w:t> </w:t>
      </w:r>
      <w:r w:rsidR="00074363">
        <w:rPr>
          <w:rFonts w:ascii="Lucida Sans Unicode" w:eastAsia="Times New Roman" w:hAnsi="Lucida Sans Unicode" w:cs="Lucida Sans Unicode"/>
          <w:color w:val="444444"/>
          <w:sz w:val="20"/>
          <w:szCs w:val="20"/>
          <w:lang w:eastAsia="uk-UA"/>
        </w:rPr>
        <w:t xml:space="preserve">                                                                                               </w:t>
      </w:r>
    </w:p>
    <w:p w:rsidR="00546ABD" w:rsidRDefault="00546ABD" w:rsidP="004D69FB">
      <w:pPr>
        <w:shd w:val="clear" w:color="auto" w:fill="FFFFFF"/>
        <w:spacing w:before="225" w:after="225" w:line="240" w:lineRule="auto"/>
        <w:rPr>
          <w:rFonts w:ascii="Lucida Sans Unicode" w:eastAsia="Times New Roman" w:hAnsi="Lucida Sans Unicode" w:cs="Lucida Sans Unicode"/>
          <w:color w:val="444444"/>
          <w:sz w:val="20"/>
          <w:szCs w:val="20"/>
          <w:lang w:eastAsia="uk-UA"/>
        </w:rPr>
      </w:pPr>
    </w:p>
    <w:p w:rsidR="00546ABD" w:rsidRDefault="00546ABD" w:rsidP="004D69FB">
      <w:pPr>
        <w:shd w:val="clear" w:color="auto" w:fill="FFFFFF"/>
        <w:spacing w:before="225" w:after="225" w:line="240" w:lineRule="auto"/>
        <w:rPr>
          <w:rFonts w:ascii="Lucida Sans Unicode" w:eastAsia="Times New Roman" w:hAnsi="Lucida Sans Unicode" w:cs="Lucida Sans Unicode"/>
          <w:color w:val="444444"/>
          <w:sz w:val="20"/>
          <w:szCs w:val="20"/>
          <w:lang w:eastAsia="uk-UA"/>
        </w:rPr>
      </w:pPr>
    </w:p>
    <w:p w:rsidR="00546ABD" w:rsidRDefault="00546ABD" w:rsidP="004D69FB">
      <w:pPr>
        <w:shd w:val="clear" w:color="auto" w:fill="FFFFFF"/>
        <w:spacing w:before="225" w:after="225" w:line="240" w:lineRule="auto"/>
        <w:rPr>
          <w:rFonts w:ascii="Lucida Sans Unicode" w:eastAsia="Times New Roman" w:hAnsi="Lucida Sans Unicode" w:cs="Lucida Sans Unicode"/>
          <w:color w:val="444444"/>
          <w:sz w:val="20"/>
          <w:szCs w:val="20"/>
          <w:lang w:eastAsia="uk-UA"/>
        </w:rPr>
      </w:pPr>
    </w:p>
    <w:p w:rsidR="004D69FB" w:rsidRPr="00546ABD" w:rsidRDefault="00D15048" w:rsidP="00546ABD">
      <w:pPr>
        <w:shd w:val="clear" w:color="auto" w:fill="FFFFFF"/>
        <w:spacing w:after="0" w:line="240" w:lineRule="auto"/>
        <w:rPr>
          <w:rFonts w:ascii="Times New Roman" w:eastAsia="Times New Roman" w:hAnsi="Times New Roman" w:cs="Times New Roman"/>
          <w:color w:val="444444"/>
          <w:sz w:val="28"/>
          <w:szCs w:val="28"/>
          <w:lang w:eastAsia="uk-UA"/>
        </w:rPr>
      </w:pPr>
      <w:r>
        <w:rPr>
          <w:rFonts w:ascii="Lucida Sans Unicode" w:eastAsia="Times New Roman" w:hAnsi="Lucida Sans Unicode" w:cs="Lucida Sans Unicode"/>
          <w:color w:val="444444"/>
          <w:sz w:val="20"/>
          <w:szCs w:val="20"/>
          <w:lang w:eastAsia="uk-UA"/>
        </w:rPr>
        <w:t xml:space="preserve">                                                                                                          </w:t>
      </w:r>
      <w:bookmarkStart w:id="0" w:name="_GoBack"/>
      <w:bookmarkEnd w:id="0"/>
      <w:r w:rsidR="00546ABD">
        <w:rPr>
          <w:rFonts w:ascii="Lucida Sans Unicode" w:eastAsia="Times New Roman" w:hAnsi="Lucida Sans Unicode" w:cs="Lucida Sans Unicode"/>
          <w:color w:val="444444"/>
          <w:sz w:val="20"/>
          <w:szCs w:val="20"/>
          <w:lang w:eastAsia="uk-UA"/>
        </w:rPr>
        <w:t xml:space="preserve"> </w:t>
      </w:r>
      <w:r w:rsidR="00546ABD" w:rsidRPr="00546ABD">
        <w:rPr>
          <w:rFonts w:ascii="Times New Roman" w:eastAsia="Times New Roman" w:hAnsi="Times New Roman" w:cs="Times New Roman"/>
          <w:color w:val="444444"/>
          <w:sz w:val="28"/>
          <w:szCs w:val="28"/>
          <w:lang w:eastAsia="uk-UA"/>
        </w:rPr>
        <w:t>ЗАТВЕРДЖЕНО</w:t>
      </w:r>
    </w:p>
    <w:p w:rsidR="004D69FB" w:rsidRPr="00546ABD" w:rsidRDefault="004D69FB" w:rsidP="00546ABD">
      <w:pPr>
        <w:shd w:val="clear" w:color="auto" w:fill="FFFFFF"/>
        <w:spacing w:after="0" w:line="240" w:lineRule="auto"/>
        <w:rPr>
          <w:rFonts w:ascii="Times New Roman" w:eastAsia="Times New Roman" w:hAnsi="Times New Roman" w:cs="Times New Roman"/>
          <w:color w:val="444444"/>
          <w:sz w:val="28"/>
          <w:szCs w:val="28"/>
          <w:lang w:eastAsia="uk-UA"/>
        </w:rPr>
      </w:pPr>
      <w:r w:rsidRPr="00546ABD">
        <w:rPr>
          <w:rFonts w:ascii="Times New Roman" w:eastAsia="Times New Roman" w:hAnsi="Times New Roman" w:cs="Times New Roman"/>
          <w:color w:val="444444"/>
          <w:sz w:val="28"/>
          <w:szCs w:val="28"/>
          <w:lang w:eastAsia="uk-UA"/>
        </w:rPr>
        <w:t>                   </w:t>
      </w:r>
      <w:r w:rsidR="00546ABD" w:rsidRPr="00546ABD">
        <w:rPr>
          <w:rFonts w:ascii="Times New Roman" w:eastAsia="Times New Roman" w:hAnsi="Times New Roman" w:cs="Times New Roman"/>
          <w:color w:val="444444"/>
          <w:sz w:val="28"/>
          <w:szCs w:val="28"/>
          <w:lang w:eastAsia="uk-UA"/>
        </w:rPr>
        <w:t xml:space="preserve">                                                                             </w:t>
      </w:r>
      <w:r w:rsidR="00546ABD">
        <w:rPr>
          <w:rFonts w:ascii="Times New Roman" w:eastAsia="Times New Roman" w:hAnsi="Times New Roman" w:cs="Times New Roman"/>
          <w:color w:val="444444"/>
          <w:sz w:val="28"/>
          <w:szCs w:val="28"/>
          <w:lang w:eastAsia="uk-UA"/>
        </w:rPr>
        <w:t>р</w:t>
      </w:r>
      <w:r w:rsidR="00546ABD" w:rsidRPr="00546ABD">
        <w:rPr>
          <w:rFonts w:ascii="Times New Roman" w:eastAsia="Times New Roman" w:hAnsi="Times New Roman" w:cs="Times New Roman"/>
          <w:color w:val="444444"/>
          <w:sz w:val="28"/>
          <w:szCs w:val="28"/>
          <w:lang w:eastAsia="uk-UA"/>
        </w:rPr>
        <w:t>ішення сільської ради</w:t>
      </w:r>
    </w:p>
    <w:p w:rsidR="00546ABD" w:rsidRPr="00546ABD" w:rsidRDefault="00546ABD" w:rsidP="00546ABD">
      <w:pPr>
        <w:shd w:val="clear" w:color="auto" w:fill="FFFFFF"/>
        <w:spacing w:after="0" w:line="240" w:lineRule="auto"/>
        <w:rPr>
          <w:rFonts w:ascii="Times New Roman" w:eastAsia="Times New Roman" w:hAnsi="Times New Roman" w:cs="Times New Roman"/>
          <w:color w:val="444444"/>
          <w:sz w:val="28"/>
          <w:szCs w:val="28"/>
          <w:lang w:eastAsia="uk-UA"/>
        </w:rPr>
      </w:pPr>
      <w:r w:rsidRPr="00546ABD">
        <w:rPr>
          <w:rFonts w:ascii="Times New Roman" w:eastAsia="Times New Roman" w:hAnsi="Times New Roman" w:cs="Times New Roman"/>
          <w:color w:val="444444"/>
          <w:sz w:val="28"/>
          <w:szCs w:val="28"/>
          <w:lang w:eastAsia="uk-UA"/>
        </w:rPr>
        <w:t xml:space="preserve">                                                                                                </w:t>
      </w:r>
      <w:r>
        <w:rPr>
          <w:rFonts w:ascii="Times New Roman" w:eastAsia="Times New Roman" w:hAnsi="Times New Roman" w:cs="Times New Roman"/>
          <w:color w:val="444444"/>
          <w:sz w:val="28"/>
          <w:szCs w:val="28"/>
          <w:lang w:eastAsia="uk-UA"/>
        </w:rPr>
        <w:t>в</w:t>
      </w:r>
      <w:r w:rsidRPr="00546ABD">
        <w:rPr>
          <w:rFonts w:ascii="Times New Roman" w:eastAsia="Times New Roman" w:hAnsi="Times New Roman" w:cs="Times New Roman"/>
          <w:color w:val="444444"/>
          <w:sz w:val="28"/>
          <w:szCs w:val="28"/>
          <w:lang w:eastAsia="uk-UA"/>
        </w:rPr>
        <w:t>ід 22.12.2018р№</w:t>
      </w:r>
      <w:r w:rsidR="00087E75">
        <w:rPr>
          <w:rFonts w:ascii="Times New Roman" w:eastAsia="Times New Roman" w:hAnsi="Times New Roman" w:cs="Times New Roman"/>
          <w:color w:val="444444"/>
          <w:sz w:val="28"/>
          <w:szCs w:val="28"/>
          <w:lang w:eastAsia="uk-UA"/>
        </w:rPr>
        <w:t>40/9</w:t>
      </w:r>
    </w:p>
    <w:p w:rsidR="004D69FB" w:rsidRPr="00546ABD" w:rsidRDefault="00546ABD" w:rsidP="00546ABD">
      <w:pPr>
        <w:shd w:val="clear" w:color="auto" w:fill="FFFFFF"/>
        <w:spacing w:before="225" w:after="0" w:line="240" w:lineRule="auto"/>
        <w:rPr>
          <w:rFonts w:ascii="Times New Roman" w:eastAsia="Times New Roman" w:hAnsi="Times New Roman" w:cs="Times New Roman"/>
          <w:color w:val="444444"/>
          <w:sz w:val="28"/>
          <w:szCs w:val="28"/>
          <w:lang w:eastAsia="uk-UA"/>
        </w:rPr>
      </w:pPr>
      <w:r>
        <w:rPr>
          <w:rFonts w:ascii="Times New Roman" w:eastAsia="Times New Roman" w:hAnsi="Times New Roman" w:cs="Times New Roman"/>
          <w:color w:val="444444"/>
          <w:sz w:val="28"/>
          <w:szCs w:val="28"/>
          <w:lang w:eastAsia="uk-UA"/>
        </w:rPr>
        <w:t xml:space="preserve">                                                               </w:t>
      </w:r>
      <w:r w:rsidR="004D69FB" w:rsidRPr="00546ABD">
        <w:rPr>
          <w:rFonts w:ascii="Times New Roman" w:eastAsia="Times New Roman" w:hAnsi="Times New Roman" w:cs="Times New Roman"/>
          <w:bCs/>
          <w:color w:val="444444"/>
          <w:sz w:val="28"/>
          <w:szCs w:val="28"/>
          <w:lang w:eastAsia="uk-UA"/>
        </w:rPr>
        <w:t>Програма</w:t>
      </w:r>
    </w:p>
    <w:p w:rsidR="004D69FB" w:rsidRPr="00546ABD" w:rsidRDefault="004D69FB" w:rsidP="00546ABD">
      <w:pPr>
        <w:shd w:val="clear" w:color="auto" w:fill="FFFFFF"/>
        <w:spacing w:after="0" w:line="240" w:lineRule="auto"/>
        <w:jc w:val="center"/>
        <w:rPr>
          <w:rFonts w:ascii="Times New Roman" w:eastAsia="Times New Roman" w:hAnsi="Times New Roman" w:cs="Times New Roman"/>
          <w:color w:val="444444"/>
          <w:sz w:val="28"/>
          <w:szCs w:val="28"/>
          <w:lang w:eastAsia="uk-UA"/>
        </w:rPr>
      </w:pPr>
      <w:r w:rsidRPr="00546ABD">
        <w:rPr>
          <w:rFonts w:ascii="Times New Roman" w:eastAsia="Times New Roman" w:hAnsi="Times New Roman" w:cs="Times New Roman"/>
          <w:bCs/>
          <w:color w:val="444444"/>
          <w:sz w:val="28"/>
          <w:szCs w:val="28"/>
          <w:lang w:eastAsia="uk-UA"/>
        </w:rPr>
        <w:t>організації суспільно корисних робіт для порушників,</w:t>
      </w:r>
    </w:p>
    <w:p w:rsidR="004D69FB" w:rsidRPr="00546ABD" w:rsidRDefault="004D69FB" w:rsidP="00546ABD">
      <w:pPr>
        <w:shd w:val="clear" w:color="auto" w:fill="FFFFFF"/>
        <w:spacing w:after="0" w:line="240" w:lineRule="auto"/>
        <w:jc w:val="center"/>
        <w:rPr>
          <w:rFonts w:ascii="Times New Roman" w:eastAsia="Times New Roman" w:hAnsi="Times New Roman" w:cs="Times New Roman"/>
          <w:color w:val="444444"/>
          <w:sz w:val="28"/>
          <w:szCs w:val="28"/>
          <w:lang w:eastAsia="uk-UA"/>
        </w:rPr>
      </w:pPr>
      <w:r w:rsidRPr="00546ABD">
        <w:rPr>
          <w:rFonts w:ascii="Times New Roman" w:eastAsia="Times New Roman" w:hAnsi="Times New Roman" w:cs="Times New Roman"/>
          <w:bCs/>
          <w:color w:val="444444"/>
          <w:sz w:val="28"/>
          <w:szCs w:val="28"/>
          <w:lang w:eastAsia="uk-UA"/>
        </w:rPr>
        <w:t>на яких судом накладено адміністративне стягнення</w:t>
      </w:r>
    </w:p>
    <w:p w:rsidR="004D69FB" w:rsidRPr="00546ABD" w:rsidRDefault="004D69FB" w:rsidP="00546ABD">
      <w:pPr>
        <w:shd w:val="clear" w:color="auto" w:fill="FFFFFF"/>
        <w:spacing w:after="0" w:line="240" w:lineRule="auto"/>
        <w:jc w:val="center"/>
        <w:rPr>
          <w:rFonts w:ascii="Times New Roman" w:eastAsia="Times New Roman" w:hAnsi="Times New Roman" w:cs="Times New Roman"/>
          <w:color w:val="444444"/>
          <w:sz w:val="28"/>
          <w:szCs w:val="28"/>
          <w:lang w:eastAsia="uk-UA"/>
        </w:rPr>
      </w:pPr>
      <w:r w:rsidRPr="00546ABD">
        <w:rPr>
          <w:rFonts w:ascii="Times New Roman" w:eastAsia="Times New Roman" w:hAnsi="Times New Roman" w:cs="Times New Roman"/>
          <w:bCs/>
          <w:color w:val="444444"/>
          <w:sz w:val="28"/>
          <w:szCs w:val="28"/>
          <w:lang w:eastAsia="uk-UA"/>
        </w:rPr>
        <w:t>у вигляді виконання суспільно корисних робіт на 201</w:t>
      </w:r>
      <w:r w:rsidR="00F93F2D">
        <w:rPr>
          <w:rFonts w:ascii="Times New Roman" w:eastAsia="Times New Roman" w:hAnsi="Times New Roman" w:cs="Times New Roman"/>
          <w:bCs/>
          <w:color w:val="444444"/>
          <w:sz w:val="28"/>
          <w:szCs w:val="28"/>
          <w:lang w:eastAsia="uk-UA"/>
        </w:rPr>
        <w:t>9</w:t>
      </w:r>
      <w:r w:rsidRPr="00546ABD">
        <w:rPr>
          <w:rFonts w:ascii="Times New Roman" w:eastAsia="Times New Roman" w:hAnsi="Times New Roman" w:cs="Times New Roman"/>
          <w:bCs/>
          <w:color w:val="444444"/>
          <w:sz w:val="28"/>
          <w:szCs w:val="28"/>
          <w:lang w:eastAsia="uk-UA"/>
        </w:rPr>
        <w:t>-2020 роки</w:t>
      </w:r>
    </w:p>
    <w:p w:rsidR="004D69FB" w:rsidRPr="00546ABD" w:rsidRDefault="004D69FB" w:rsidP="00546ABD">
      <w:pPr>
        <w:shd w:val="clear" w:color="auto" w:fill="FFFFFF"/>
        <w:spacing w:after="0" w:line="240" w:lineRule="auto"/>
        <w:rPr>
          <w:rFonts w:ascii="Times New Roman" w:eastAsia="Times New Roman" w:hAnsi="Times New Roman" w:cs="Times New Roman"/>
          <w:color w:val="444444"/>
          <w:sz w:val="28"/>
          <w:szCs w:val="28"/>
          <w:lang w:eastAsia="uk-UA"/>
        </w:rPr>
      </w:pPr>
      <w:r w:rsidRPr="00546ABD">
        <w:rPr>
          <w:rFonts w:ascii="Times New Roman" w:eastAsia="Times New Roman" w:hAnsi="Times New Roman" w:cs="Times New Roman"/>
          <w:color w:val="444444"/>
          <w:sz w:val="28"/>
          <w:szCs w:val="28"/>
          <w:lang w:eastAsia="uk-UA"/>
        </w:rPr>
        <w:t> </w:t>
      </w:r>
    </w:p>
    <w:p w:rsidR="004D69FB" w:rsidRPr="00546ABD" w:rsidRDefault="004D69FB" w:rsidP="00546ABD">
      <w:pPr>
        <w:shd w:val="clear" w:color="auto" w:fill="FFFFFF"/>
        <w:spacing w:after="0" w:line="240" w:lineRule="auto"/>
        <w:jc w:val="center"/>
        <w:rPr>
          <w:rFonts w:ascii="Times New Roman" w:eastAsia="Times New Roman" w:hAnsi="Times New Roman" w:cs="Times New Roman"/>
          <w:color w:val="444444"/>
          <w:sz w:val="28"/>
          <w:szCs w:val="28"/>
          <w:lang w:eastAsia="uk-UA"/>
        </w:rPr>
      </w:pPr>
      <w:r w:rsidRPr="00546ABD">
        <w:rPr>
          <w:rFonts w:ascii="Times New Roman" w:eastAsia="Times New Roman" w:hAnsi="Times New Roman" w:cs="Times New Roman"/>
          <w:bCs/>
          <w:color w:val="444444"/>
          <w:sz w:val="28"/>
          <w:szCs w:val="28"/>
          <w:lang w:eastAsia="uk-UA"/>
        </w:rPr>
        <w:t>      1. Загальна характеристика Програми</w:t>
      </w:r>
    </w:p>
    <w:tbl>
      <w:tblPr>
        <w:tblpPr w:leftFromText="180" w:rightFromText="180" w:vertAnchor="text" w:tblpY="311"/>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94"/>
        <w:gridCol w:w="3643"/>
        <w:gridCol w:w="5486"/>
      </w:tblGrid>
      <w:tr w:rsidR="00546ABD" w:rsidRPr="00546ABD" w:rsidTr="00546ABD">
        <w:trPr>
          <w:trHeight w:val="1258"/>
        </w:trPr>
        <w:tc>
          <w:tcPr>
            <w:tcW w:w="49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546ABD" w:rsidRDefault="00546ABD" w:rsidP="00546ABD">
            <w:pPr>
              <w:spacing w:before="225" w:after="0" w:line="240" w:lineRule="auto"/>
              <w:jc w:val="center"/>
              <w:rPr>
                <w:rFonts w:ascii="Times New Roman" w:eastAsia="Times New Roman" w:hAnsi="Times New Roman" w:cs="Times New Roman"/>
                <w:color w:val="444444"/>
                <w:sz w:val="28"/>
                <w:szCs w:val="28"/>
                <w:lang w:eastAsia="uk-UA"/>
              </w:rPr>
            </w:pPr>
            <w:r w:rsidRPr="00546ABD">
              <w:rPr>
                <w:rFonts w:ascii="Times New Roman" w:eastAsia="Times New Roman" w:hAnsi="Times New Roman" w:cs="Times New Roman"/>
                <w:color w:val="444444"/>
                <w:sz w:val="28"/>
                <w:szCs w:val="28"/>
                <w:lang w:eastAsia="uk-UA"/>
              </w:rPr>
              <w:t>1.</w:t>
            </w:r>
          </w:p>
        </w:tc>
        <w:tc>
          <w:tcPr>
            <w:tcW w:w="364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546ABD" w:rsidRDefault="00546ABD" w:rsidP="00546ABD">
            <w:pPr>
              <w:spacing w:before="225" w:after="0" w:line="240" w:lineRule="auto"/>
              <w:rPr>
                <w:rFonts w:ascii="Times New Roman" w:eastAsia="Times New Roman" w:hAnsi="Times New Roman" w:cs="Times New Roman"/>
                <w:color w:val="444444"/>
                <w:sz w:val="28"/>
                <w:szCs w:val="28"/>
                <w:lang w:eastAsia="uk-UA"/>
              </w:rPr>
            </w:pPr>
            <w:r w:rsidRPr="00546ABD">
              <w:rPr>
                <w:rFonts w:ascii="Times New Roman" w:eastAsia="Times New Roman" w:hAnsi="Times New Roman" w:cs="Times New Roman"/>
                <w:color w:val="444444"/>
                <w:sz w:val="28"/>
                <w:szCs w:val="28"/>
                <w:lang w:eastAsia="uk-UA"/>
              </w:rPr>
              <w:t>Ініціатор розроблення Програми</w:t>
            </w:r>
          </w:p>
        </w:tc>
        <w:tc>
          <w:tcPr>
            <w:tcW w:w="548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546ABD" w:rsidRDefault="00546ABD" w:rsidP="00546ABD">
            <w:pPr>
              <w:spacing w:before="225" w:after="0" w:line="240" w:lineRule="auto"/>
              <w:rPr>
                <w:rFonts w:ascii="Times New Roman" w:eastAsia="Times New Roman" w:hAnsi="Times New Roman" w:cs="Times New Roman"/>
                <w:color w:val="444444"/>
                <w:sz w:val="28"/>
                <w:szCs w:val="28"/>
                <w:lang w:eastAsia="uk-UA"/>
              </w:rPr>
            </w:pPr>
            <w:r w:rsidRPr="00546ABD">
              <w:rPr>
                <w:rFonts w:ascii="Times New Roman" w:eastAsia="Times New Roman" w:hAnsi="Times New Roman" w:cs="Times New Roman"/>
                <w:color w:val="444444"/>
                <w:sz w:val="28"/>
                <w:szCs w:val="28"/>
                <w:lang w:eastAsia="uk-UA"/>
              </w:rPr>
              <w:t>Смідинська сільська рада</w:t>
            </w:r>
          </w:p>
        </w:tc>
      </w:tr>
      <w:tr w:rsidR="00546ABD" w:rsidRPr="00546ABD" w:rsidTr="00546ABD">
        <w:trPr>
          <w:trHeight w:val="2805"/>
        </w:trPr>
        <w:tc>
          <w:tcPr>
            <w:tcW w:w="49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546ABD" w:rsidRDefault="00546ABD" w:rsidP="00546ABD">
            <w:pPr>
              <w:spacing w:before="225" w:after="0" w:line="240" w:lineRule="auto"/>
              <w:jc w:val="center"/>
              <w:rPr>
                <w:rFonts w:ascii="Times New Roman" w:eastAsia="Times New Roman" w:hAnsi="Times New Roman" w:cs="Times New Roman"/>
                <w:color w:val="444444"/>
                <w:sz w:val="28"/>
                <w:szCs w:val="28"/>
                <w:lang w:eastAsia="uk-UA"/>
              </w:rPr>
            </w:pPr>
            <w:r w:rsidRPr="00546ABD">
              <w:rPr>
                <w:rFonts w:ascii="Times New Roman" w:eastAsia="Times New Roman" w:hAnsi="Times New Roman" w:cs="Times New Roman"/>
                <w:color w:val="444444"/>
                <w:sz w:val="28"/>
                <w:szCs w:val="28"/>
                <w:lang w:eastAsia="uk-UA"/>
              </w:rPr>
              <w:t>2.</w:t>
            </w:r>
          </w:p>
        </w:tc>
        <w:tc>
          <w:tcPr>
            <w:tcW w:w="364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546ABD" w:rsidRDefault="00546ABD" w:rsidP="00546ABD">
            <w:pPr>
              <w:spacing w:before="225" w:after="0" w:line="240" w:lineRule="auto"/>
              <w:rPr>
                <w:rFonts w:ascii="Times New Roman" w:eastAsia="Times New Roman" w:hAnsi="Times New Roman" w:cs="Times New Roman"/>
                <w:color w:val="444444"/>
                <w:sz w:val="28"/>
                <w:szCs w:val="28"/>
                <w:lang w:eastAsia="uk-UA"/>
              </w:rPr>
            </w:pPr>
            <w:r w:rsidRPr="00546ABD">
              <w:rPr>
                <w:rFonts w:ascii="Times New Roman" w:eastAsia="Times New Roman" w:hAnsi="Times New Roman" w:cs="Times New Roman"/>
                <w:color w:val="444444"/>
                <w:sz w:val="28"/>
                <w:szCs w:val="28"/>
                <w:lang w:eastAsia="uk-UA"/>
              </w:rPr>
              <w:t>Дата, номер і назва законодавчих документів щодо формування Програми</w:t>
            </w:r>
          </w:p>
        </w:tc>
        <w:tc>
          <w:tcPr>
            <w:tcW w:w="548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546ABD" w:rsidRDefault="00546ABD" w:rsidP="00546ABD">
            <w:pPr>
              <w:spacing w:before="225" w:after="0" w:line="240" w:lineRule="auto"/>
              <w:rPr>
                <w:rFonts w:ascii="Times New Roman" w:eastAsia="Times New Roman" w:hAnsi="Times New Roman" w:cs="Times New Roman"/>
                <w:color w:val="444444"/>
                <w:sz w:val="28"/>
                <w:szCs w:val="28"/>
                <w:lang w:eastAsia="uk-UA"/>
              </w:rPr>
            </w:pPr>
            <w:r w:rsidRPr="00546ABD">
              <w:rPr>
                <w:rFonts w:ascii="Times New Roman" w:eastAsia="Times New Roman" w:hAnsi="Times New Roman" w:cs="Times New Roman"/>
                <w:color w:val="444444"/>
                <w:sz w:val="28"/>
                <w:szCs w:val="28"/>
                <w:lang w:eastAsia="uk-UA"/>
              </w:rPr>
              <w:t>Закон України від 07.12.2017 року №2234-VIII «Про внесення змін до деяких законодавчих актів України щодо посилення захисту прав дитини на належне утримання шляхом вдосконалення порядку примусового стягнення заборгованості зі сплати аліментів»,  Кодекс України про адміністративні правопорушення </w:t>
            </w:r>
          </w:p>
        </w:tc>
      </w:tr>
      <w:tr w:rsidR="00546ABD" w:rsidRPr="00546ABD" w:rsidTr="00546ABD">
        <w:tc>
          <w:tcPr>
            <w:tcW w:w="49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546ABD" w:rsidRDefault="00546ABD" w:rsidP="00546ABD">
            <w:pPr>
              <w:spacing w:before="225" w:after="0" w:line="240" w:lineRule="auto"/>
              <w:jc w:val="center"/>
              <w:rPr>
                <w:rFonts w:ascii="Times New Roman" w:eastAsia="Times New Roman" w:hAnsi="Times New Roman" w:cs="Times New Roman"/>
                <w:color w:val="444444"/>
                <w:sz w:val="28"/>
                <w:szCs w:val="28"/>
                <w:lang w:eastAsia="uk-UA"/>
              </w:rPr>
            </w:pPr>
            <w:r w:rsidRPr="00546ABD">
              <w:rPr>
                <w:rFonts w:ascii="Times New Roman" w:eastAsia="Times New Roman" w:hAnsi="Times New Roman" w:cs="Times New Roman"/>
                <w:color w:val="444444"/>
                <w:sz w:val="28"/>
                <w:szCs w:val="28"/>
                <w:lang w:eastAsia="uk-UA"/>
              </w:rPr>
              <w:t>3.</w:t>
            </w:r>
          </w:p>
        </w:tc>
        <w:tc>
          <w:tcPr>
            <w:tcW w:w="364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546ABD" w:rsidRDefault="00546ABD" w:rsidP="00546ABD">
            <w:pPr>
              <w:spacing w:before="225" w:after="0" w:line="240" w:lineRule="auto"/>
              <w:rPr>
                <w:rFonts w:ascii="Times New Roman" w:eastAsia="Times New Roman" w:hAnsi="Times New Roman" w:cs="Times New Roman"/>
                <w:color w:val="444444"/>
                <w:sz w:val="28"/>
                <w:szCs w:val="28"/>
                <w:lang w:eastAsia="uk-UA"/>
              </w:rPr>
            </w:pPr>
            <w:r w:rsidRPr="00546ABD">
              <w:rPr>
                <w:rFonts w:ascii="Times New Roman" w:eastAsia="Times New Roman" w:hAnsi="Times New Roman" w:cs="Times New Roman"/>
                <w:color w:val="444444"/>
                <w:sz w:val="28"/>
                <w:szCs w:val="28"/>
                <w:lang w:eastAsia="uk-UA"/>
              </w:rPr>
              <w:t>Розробник Програми</w:t>
            </w:r>
          </w:p>
        </w:tc>
        <w:tc>
          <w:tcPr>
            <w:tcW w:w="548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546ABD" w:rsidRDefault="00546ABD" w:rsidP="00546ABD">
            <w:pPr>
              <w:spacing w:before="225" w:after="0" w:line="240" w:lineRule="auto"/>
              <w:rPr>
                <w:rFonts w:ascii="Times New Roman" w:eastAsia="Times New Roman" w:hAnsi="Times New Roman" w:cs="Times New Roman"/>
                <w:color w:val="444444"/>
                <w:sz w:val="28"/>
                <w:szCs w:val="28"/>
                <w:lang w:eastAsia="uk-UA"/>
              </w:rPr>
            </w:pPr>
            <w:r w:rsidRPr="00546ABD">
              <w:rPr>
                <w:rFonts w:ascii="Times New Roman" w:eastAsia="Times New Roman" w:hAnsi="Times New Roman" w:cs="Times New Roman"/>
                <w:color w:val="444444"/>
                <w:sz w:val="28"/>
                <w:szCs w:val="28"/>
                <w:lang w:eastAsia="uk-UA"/>
              </w:rPr>
              <w:t>Виконавчий комітет Смідинської сільської ради</w:t>
            </w:r>
          </w:p>
        </w:tc>
      </w:tr>
      <w:tr w:rsidR="00546ABD" w:rsidRPr="00546ABD" w:rsidTr="00546ABD">
        <w:trPr>
          <w:trHeight w:val="866"/>
        </w:trPr>
        <w:tc>
          <w:tcPr>
            <w:tcW w:w="49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546ABD" w:rsidRDefault="00546ABD" w:rsidP="00546ABD">
            <w:pPr>
              <w:spacing w:before="225" w:after="0" w:line="240" w:lineRule="auto"/>
              <w:jc w:val="center"/>
              <w:rPr>
                <w:rFonts w:ascii="Times New Roman" w:eastAsia="Times New Roman" w:hAnsi="Times New Roman" w:cs="Times New Roman"/>
                <w:color w:val="444444"/>
                <w:sz w:val="28"/>
                <w:szCs w:val="28"/>
                <w:lang w:eastAsia="uk-UA"/>
              </w:rPr>
            </w:pPr>
            <w:r w:rsidRPr="00546ABD">
              <w:rPr>
                <w:rFonts w:ascii="Times New Roman" w:eastAsia="Times New Roman" w:hAnsi="Times New Roman" w:cs="Times New Roman"/>
                <w:color w:val="444444"/>
                <w:sz w:val="28"/>
                <w:szCs w:val="28"/>
                <w:lang w:eastAsia="uk-UA"/>
              </w:rPr>
              <w:t>4.</w:t>
            </w:r>
          </w:p>
        </w:tc>
        <w:tc>
          <w:tcPr>
            <w:tcW w:w="364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546ABD" w:rsidRDefault="00546ABD" w:rsidP="00546ABD">
            <w:pPr>
              <w:spacing w:before="225" w:after="0" w:line="240" w:lineRule="auto"/>
              <w:rPr>
                <w:rFonts w:ascii="Times New Roman" w:eastAsia="Times New Roman" w:hAnsi="Times New Roman" w:cs="Times New Roman"/>
                <w:color w:val="444444"/>
                <w:sz w:val="28"/>
                <w:szCs w:val="28"/>
                <w:lang w:eastAsia="uk-UA"/>
              </w:rPr>
            </w:pPr>
            <w:r w:rsidRPr="00546ABD">
              <w:rPr>
                <w:rFonts w:ascii="Times New Roman" w:eastAsia="Times New Roman" w:hAnsi="Times New Roman" w:cs="Times New Roman"/>
                <w:color w:val="444444"/>
                <w:sz w:val="28"/>
                <w:szCs w:val="28"/>
                <w:lang w:eastAsia="uk-UA"/>
              </w:rPr>
              <w:t>Відповідальний</w:t>
            </w:r>
            <w:r>
              <w:rPr>
                <w:rFonts w:ascii="Times New Roman" w:eastAsia="Times New Roman" w:hAnsi="Times New Roman" w:cs="Times New Roman"/>
                <w:color w:val="444444"/>
                <w:sz w:val="28"/>
                <w:szCs w:val="28"/>
                <w:lang w:eastAsia="uk-UA"/>
              </w:rPr>
              <w:t xml:space="preserve"> </w:t>
            </w:r>
            <w:r w:rsidRPr="00546ABD">
              <w:rPr>
                <w:rFonts w:ascii="Times New Roman" w:eastAsia="Times New Roman" w:hAnsi="Times New Roman" w:cs="Times New Roman"/>
                <w:color w:val="444444"/>
                <w:sz w:val="28"/>
                <w:szCs w:val="28"/>
                <w:lang w:eastAsia="uk-UA"/>
              </w:rPr>
              <w:t>виконавець Програми</w:t>
            </w:r>
          </w:p>
        </w:tc>
        <w:tc>
          <w:tcPr>
            <w:tcW w:w="548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546ABD" w:rsidRDefault="00546ABD" w:rsidP="00546ABD">
            <w:pPr>
              <w:spacing w:before="225" w:after="0" w:line="240" w:lineRule="auto"/>
              <w:rPr>
                <w:rFonts w:ascii="Times New Roman" w:eastAsia="Times New Roman" w:hAnsi="Times New Roman" w:cs="Times New Roman"/>
                <w:color w:val="444444"/>
                <w:sz w:val="28"/>
                <w:szCs w:val="28"/>
                <w:lang w:eastAsia="uk-UA"/>
              </w:rPr>
            </w:pPr>
            <w:r w:rsidRPr="00546ABD">
              <w:rPr>
                <w:rFonts w:ascii="Times New Roman" w:eastAsia="Times New Roman" w:hAnsi="Times New Roman" w:cs="Times New Roman"/>
                <w:color w:val="444444"/>
                <w:sz w:val="28"/>
                <w:szCs w:val="28"/>
                <w:lang w:eastAsia="uk-UA"/>
              </w:rPr>
              <w:t>Смідинська сільська рада</w:t>
            </w:r>
          </w:p>
        </w:tc>
      </w:tr>
      <w:tr w:rsidR="00546ABD" w:rsidRPr="00546ABD" w:rsidTr="00546ABD">
        <w:tc>
          <w:tcPr>
            <w:tcW w:w="49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546ABD" w:rsidRDefault="00546ABD" w:rsidP="00546ABD">
            <w:pPr>
              <w:spacing w:before="225" w:after="0" w:line="240" w:lineRule="auto"/>
              <w:jc w:val="center"/>
              <w:rPr>
                <w:rFonts w:ascii="Times New Roman" w:eastAsia="Times New Roman" w:hAnsi="Times New Roman" w:cs="Times New Roman"/>
                <w:color w:val="444444"/>
                <w:sz w:val="28"/>
                <w:szCs w:val="28"/>
                <w:lang w:eastAsia="uk-UA"/>
              </w:rPr>
            </w:pPr>
            <w:r w:rsidRPr="00546ABD">
              <w:rPr>
                <w:rFonts w:ascii="Times New Roman" w:eastAsia="Times New Roman" w:hAnsi="Times New Roman" w:cs="Times New Roman"/>
                <w:color w:val="444444"/>
                <w:sz w:val="28"/>
                <w:szCs w:val="28"/>
                <w:lang w:eastAsia="uk-UA"/>
              </w:rPr>
              <w:t>5.</w:t>
            </w:r>
          </w:p>
        </w:tc>
        <w:tc>
          <w:tcPr>
            <w:tcW w:w="364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546ABD" w:rsidRDefault="00546ABD" w:rsidP="00546ABD">
            <w:pPr>
              <w:spacing w:before="225" w:after="0" w:line="240" w:lineRule="auto"/>
              <w:rPr>
                <w:rFonts w:ascii="Times New Roman" w:eastAsia="Times New Roman" w:hAnsi="Times New Roman" w:cs="Times New Roman"/>
                <w:color w:val="444444"/>
                <w:sz w:val="28"/>
                <w:szCs w:val="28"/>
                <w:lang w:eastAsia="uk-UA"/>
              </w:rPr>
            </w:pPr>
            <w:r w:rsidRPr="00546ABD">
              <w:rPr>
                <w:rFonts w:ascii="Times New Roman" w:eastAsia="Times New Roman" w:hAnsi="Times New Roman" w:cs="Times New Roman"/>
                <w:color w:val="444444"/>
                <w:sz w:val="28"/>
                <w:szCs w:val="28"/>
                <w:lang w:eastAsia="uk-UA"/>
              </w:rPr>
              <w:t>Учасники Програми</w:t>
            </w:r>
          </w:p>
        </w:tc>
        <w:tc>
          <w:tcPr>
            <w:tcW w:w="548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546ABD" w:rsidRDefault="00546ABD" w:rsidP="00546ABD">
            <w:pPr>
              <w:spacing w:before="225" w:after="0" w:line="240" w:lineRule="auto"/>
              <w:rPr>
                <w:rFonts w:ascii="Times New Roman" w:eastAsia="Times New Roman" w:hAnsi="Times New Roman" w:cs="Times New Roman"/>
                <w:color w:val="444444"/>
                <w:sz w:val="28"/>
                <w:szCs w:val="28"/>
                <w:lang w:eastAsia="uk-UA"/>
              </w:rPr>
            </w:pPr>
            <w:r w:rsidRPr="00546ABD">
              <w:rPr>
                <w:rFonts w:ascii="Times New Roman" w:eastAsia="Times New Roman" w:hAnsi="Times New Roman" w:cs="Times New Roman"/>
                <w:color w:val="444444"/>
                <w:sz w:val="28"/>
                <w:szCs w:val="28"/>
                <w:lang w:eastAsia="uk-UA"/>
              </w:rPr>
              <w:t xml:space="preserve">Смідинська сільська рада </w:t>
            </w:r>
          </w:p>
        </w:tc>
      </w:tr>
      <w:tr w:rsidR="00546ABD" w:rsidRPr="00546ABD" w:rsidTr="00546ABD">
        <w:tc>
          <w:tcPr>
            <w:tcW w:w="49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546ABD" w:rsidRDefault="00546ABD" w:rsidP="00546ABD">
            <w:pPr>
              <w:spacing w:before="225" w:after="0" w:line="240" w:lineRule="auto"/>
              <w:jc w:val="center"/>
              <w:rPr>
                <w:rFonts w:ascii="Times New Roman" w:eastAsia="Times New Roman" w:hAnsi="Times New Roman" w:cs="Times New Roman"/>
                <w:color w:val="444444"/>
                <w:sz w:val="28"/>
                <w:szCs w:val="28"/>
                <w:lang w:eastAsia="uk-UA"/>
              </w:rPr>
            </w:pPr>
            <w:r w:rsidRPr="00546ABD">
              <w:rPr>
                <w:rFonts w:ascii="Times New Roman" w:eastAsia="Times New Roman" w:hAnsi="Times New Roman" w:cs="Times New Roman"/>
                <w:color w:val="444444"/>
                <w:sz w:val="28"/>
                <w:szCs w:val="28"/>
                <w:lang w:eastAsia="uk-UA"/>
              </w:rPr>
              <w:t>6.</w:t>
            </w:r>
          </w:p>
        </w:tc>
        <w:tc>
          <w:tcPr>
            <w:tcW w:w="364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546ABD" w:rsidRDefault="00546ABD" w:rsidP="00546ABD">
            <w:pPr>
              <w:spacing w:before="225" w:after="0" w:line="240" w:lineRule="auto"/>
              <w:rPr>
                <w:rFonts w:ascii="Times New Roman" w:eastAsia="Times New Roman" w:hAnsi="Times New Roman" w:cs="Times New Roman"/>
                <w:color w:val="444444"/>
                <w:sz w:val="28"/>
                <w:szCs w:val="28"/>
                <w:lang w:eastAsia="uk-UA"/>
              </w:rPr>
            </w:pPr>
            <w:r w:rsidRPr="00546ABD">
              <w:rPr>
                <w:rFonts w:ascii="Times New Roman" w:eastAsia="Times New Roman" w:hAnsi="Times New Roman" w:cs="Times New Roman"/>
                <w:color w:val="444444"/>
                <w:sz w:val="28"/>
                <w:szCs w:val="28"/>
                <w:lang w:eastAsia="uk-UA"/>
              </w:rPr>
              <w:t>Термін реалізації Програми</w:t>
            </w:r>
          </w:p>
        </w:tc>
        <w:tc>
          <w:tcPr>
            <w:tcW w:w="548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546ABD" w:rsidRDefault="00546ABD" w:rsidP="00546ABD">
            <w:pPr>
              <w:spacing w:before="225" w:after="0" w:line="240" w:lineRule="auto"/>
              <w:rPr>
                <w:rFonts w:ascii="Times New Roman" w:eastAsia="Times New Roman" w:hAnsi="Times New Roman" w:cs="Times New Roman"/>
                <w:color w:val="444444"/>
                <w:sz w:val="28"/>
                <w:szCs w:val="28"/>
                <w:lang w:eastAsia="uk-UA"/>
              </w:rPr>
            </w:pPr>
            <w:r w:rsidRPr="00546ABD">
              <w:rPr>
                <w:rFonts w:ascii="Times New Roman" w:eastAsia="Times New Roman" w:hAnsi="Times New Roman" w:cs="Times New Roman"/>
                <w:color w:val="444444"/>
                <w:sz w:val="28"/>
                <w:szCs w:val="28"/>
                <w:lang w:eastAsia="uk-UA"/>
              </w:rPr>
              <w:t>2019 – 2020 роки</w:t>
            </w:r>
          </w:p>
        </w:tc>
      </w:tr>
      <w:tr w:rsidR="00546ABD" w:rsidRPr="00546ABD" w:rsidTr="00546ABD">
        <w:tc>
          <w:tcPr>
            <w:tcW w:w="49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546ABD" w:rsidRDefault="00546ABD" w:rsidP="00546ABD">
            <w:pPr>
              <w:spacing w:before="225" w:after="0" w:line="240" w:lineRule="auto"/>
              <w:jc w:val="center"/>
              <w:rPr>
                <w:rFonts w:ascii="Times New Roman" w:eastAsia="Times New Roman" w:hAnsi="Times New Roman" w:cs="Times New Roman"/>
                <w:color w:val="444444"/>
                <w:sz w:val="28"/>
                <w:szCs w:val="28"/>
                <w:lang w:eastAsia="uk-UA"/>
              </w:rPr>
            </w:pPr>
            <w:r w:rsidRPr="00546ABD">
              <w:rPr>
                <w:rFonts w:ascii="Times New Roman" w:eastAsia="Times New Roman" w:hAnsi="Times New Roman" w:cs="Times New Roman"/>
                <w:color w:val="444444"/>
                <w:sz w:val="28"/>
                <w:szCs w:val="28"/>
                <w:lang w:eastAsia="uk-UA"/>
              </w:rPr>
              <w:t>7.</w:t>
            </w:r>
          </w:p>
        </w:tc>
        <w:tc>
          <w:tcPr>
            <w:tcW w:w="364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546ABD" w:rsidRDefault="00546ABD" w:rsidP="00546ABD">
            <w:pPr>
              <w:spacing w:before="225" w:after="0" w:line="240" w:lineRule="auto"/>
              <w:rPr>
                <w:rFonts w:ascii="Times New Roman" w:eastAsia="Times New Roman" w:hAnsi="Times New Roman" w:cs="Times New Roman"/>
                <w:color w:val="444444"/>
                <w:sz w:val="28"/>
                <w:szCs w:val="28"/>
                <w:lang w:eastAsia="uk-UA"/>
              </w:rPr>
            </w:pPr>
            <w:r w:rsidRPr="00546ABD">
              <w:rPr>
                <w:rFonts w:ascii="Times New Roman" w:eastAsia="Times New Roman" w:hAnsi="Times New Roman" w:cs="Times New Roman"/>
                <w:color w:val="444444"/>
                <w:sz w:val="28"/>
                <w:szCs w:val="28"/>
                <w:lang w:eastAsia="uk-UA"/>
              </w:rPr>
              <w:t>Перелік місцевих бюджетів, які беруть участь у виконанні Програми</w:t>
            </w:r>
          </w:p>
        </w:tc>
        <w:tc>
          <w:tcPr>
            <w:tcW w:w="548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546ABD" w:rsidRDefault="00546ABD" w:rsidP="00546ABD">
            <w:pPr>
              <w:spacing w:before="225" w:after="0" w:line="240" w:lineRule="auto"/>
              <w:rPr>
                <w:rFonts w:ascii="Times New Roman" w:eastAsia="Times New Roman" w:hAnsi="Times New Roman" w:cs="Times New Roman"/>
                <w:color w:val="444444"/>
                <w:sz w:val="28"/>
                <w:szCs w:val="28"/>
                <w:lang w:eastAsia="uk-UA"/>
              </w:rPr>
            </w:pPr>
            <w:r w:rsidRPr="00546ABD">
              <w:rPr>
                <w:rFonts w:ascii="Times New Roman" w:eastAsia="Times New Roman" w:hAnsi="Times New Roman" w:cs="Times New Roman"/>
                <w:color w:val="444444"/>
                <w:sz w:val="28"/>
                <w:szCs w:val="28"/>
                <w:lang w:eastAsia="uk-UA"/>
              </w:rPr>
              <w:t>Кошти сільського бюджету</w:t>
            </w:r>
          </w:p>
        </w:tc>
      </w:tr>
      <w:tr w:rsidR="00546ABD" w:rsidRPr="00546ABD" w:rsidTr="00546ABD">
        <w:tc>
          <w:tcPr>
            <w:tcW w:w="49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546ABD" w:rsidRDefault="00546ABD" w:rsidP="00546ABD">
            <w:pPr>
              <w:spacing w:before="225" w:after="0" w:line="240" w:lineRule="auto"/>
              <w:jc w:val="center"/>
              <w:rPr>
                <w:rFonts w:ascii="Times New Roman" w:eastAsia="Times New Roman" w:hAnsi="Times New Roman" w:cs="Times New Roman"/>
                <w:color w:val="444444"/>
                <w:sz w:val="28"/>
                <w:szCs w:val="28"/>
                <w:lang w:eastAsia="uk-UA"/>
              </w:rPr>
            </w:pPr>
            <w:r w:rsidRPr="00546ABD">
              <w:rPr>
                <w:rFonts w:ascii="Times New Roman" w:eastAsia="Times New Roman" w:hAnsi="Times New Roman" w:cs="Times New Roman"/>
                <w:color w:val="444444"/>
                <w:sz w:val="28"/>
                <w:szCs w:val="28"/>
                <w:lang w:eastAsia="uk-UA"/>
              </w:rPr>
              <w:t>8.</w:t>
            </w:r>
          </w:p>
        </w:tc>
        <w:tc>
          <w:tcPr>
            <w:tcW w:w="364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546ABD" w:rsidRDefault="00546ABD" w:rsidP="00546ABD">
            <w:pPr>
              <w:spacing w:before="225" w:after="0" w:line="240" w:lineRule="auto"/>
              <w:rPr>
                <w:rFonts w:ascii="Times New Roman" w:eastAsia="Times New Roman" w:hAnsi="Times New Roman" w:cs="Times New Roman"/>
                <w:color w:val="444444"/>
                <w:sz w:val="28"/>
                <w:szCs w:val="28"/>
                <w:lang w:eastAsia="uk-UA"/>
              </w:rPr>
            </w:pPr>
            <w:r w:rsidRPr="00546ABD">
              <w:rPr>
                <w:rFonts w:ascii="Times New Roman" w:eastAsia="Times New Roman" w:hAnsi="Times New Roman" w:cs="Times New Roman"/>
                <w:color w:val="444444"/>
                <w:sz w:val="28"/>
                <w:szCs w:val="28"/>
                <w:lang w:eastAsia="uk-UA"/>
              </w:rPr>
              <w:t>Загальний обсяг фінансових ресурсів, необхідних для реалізації Програми</w:t>
            </w:r>
          </w:p>
        </w:tc>
        <w:tc>
          <w:tcPr>
            <w:tcW w:w="548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Default="00D15048" w:rsidP="00D15048">
            <w:pPr>
              <w:pBdr>
                <w:top w:val="single" w:sz="6" w:space="8" w:color="DDDDDD"/>
                <w:left w:val="single" w:sz="6" w:space="8" w:color="DDDDDD"/>
                <w:bottom w:val="single" w:sz="6" w:space="8" w:color="DDDDDD"/>
                <w:right w:val="single" w:sz="6" w:space="8" w:color="DDDDD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color w:val="444444"/>
                <w:sz w:val="28"/>
                <w:szCs w:val="28"/>
                <w:lang w:eastAsia="uk-UA"/>
              </w:rPr>
            </w:pPr>
            <w:r>
              <w:rPr>
                <w:rFonts w:ascii="Times New Roman" w:eastAsia="Times New Roman" w:hAnsi="Times New Roman" w:cs="Times New Roman"/>
                <w:color w:val="444444"/>
                <w:sz w:val="28"/>
                <w:szCs w:val="28"/>
                <w:lang w:eastAsia="uk-UA"/>
              </w:rPr>
              <w:t xml:space="preserve"> 2019 - </w:t>
            </w:r>
            <w:r w:rsidR="00087E75">
              <w:rPr>
                <w:rFonts w:ascii="Times New Roman" w:eastAsia="Times New Roman" w:hAnsi="Times New Roman" w:cs="Times New Roman"/>
                <w:color w:val="444444"/>
                <w:sz w:val="28"/>
                <w:szCs w:val="28"/>
                <w:lang w:eastAsia="uk-UA"/>
              </w:rPr>
              <w:t>10000грн.</w:t>
            </w:r>
          </w:p>
          <w:p w:rsidR="00D15048" w:rsidRPr="00546ABD" w:rsidRDefault="00D15048" w:rsidP="00D15048">
            <w:pPr>
              <w:pBdr>
                <w:top w:val="single" w:sz="6" w:space="8" w:color="DDDDDD"/>
                <w:left w:val="single" w:sz="6" w:space="8" w:color="DDDDDD"/>
                <w:bottom w:val="single" w:sz="6" w:space="8" w:color="DDDDDD"/>
                <w:right w:val="single" w:sz="6" w:space="8" w:color="DDDDD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cs="Times New Roman"/>
                <w:color w:val="444444"/>
                <w:sz w:val="28"/>
                <w:szCs w:val="28"/>
                <w:lang w:eastAsia="uk-UA"/>
              </w:rPr>
            </w:pPr>
            <w:r>
              <w:rPr>
                <w:rFonts w:ascii="Times New Roman" w:eastAsia="Times New Roman" w:hAnsi="Times New Roman" w:cs="Times New Roman"/>
                <w:color w:val="444444"/>
                <w:sz w:val="28"/>
                <w:szCs w:val="28"/>
                <w:lang w:eastAsia="uk-UA"/>
              </w:rPr>
              <w:t>2020 – 10000грн.</w:t>
            </w:r>
          </w:p>
        </w:tc>
      </w:tr>
      <w:tr w:rsidR="00546ABD" w:rsidRPr="00546ABD" w:rsidTr="00546ABD">
        <w:tc>
          <w:tcPr>
            <w:tcW w:w="49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546ABD" w:rsidRDefault="00546ABD" w:rsidP="00546ABD">
            <w:pPr>
              <w:spacing w:before="225" w:after="0" w:line="240" w:lineRule="auto"/>
              <w:jc w:val="center"/>
              <w:rPr>
                <w:rFonts w:ascii="Times New Roman" w:eastAsia="Times New Roman" w:hAnsi="Times New Roman" w:cs="Times New Roman"/>
                <w:color w:val="444444"/>
                <w:sz w:val="28"/>
                <w:szCs w:val="28"/>
                <w:lang w:eastAsia="uk-UA"/>
              </w:rPr>
            </w:pPr>
            <w:r w:rsidRPr="00546ABD">
              <w:rPr>
                <w:rFonts w:ascii="Times New Roman" w:eastAsia="Times New Roman" w:hAnsi="Times New Roman" w:cs="Times New Roman"/>
                <w:color w:val="444444"/>
                <w:sz w:val="28"/>
                <w:szCs w:val="28"/>
                <w:lang w:eastAsia="uk-UA"/>
              </w:rPr>
              <w:t>9.</w:t>
            </w:r>
          </w:p>
        </w:tc>
        <w:tc>
          <w:tcPr>
            <w:tcW w:w="364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546ABD" w:rsidRDefault="00546ABD" w:rsidP="00546ABD">
            <w:pPr>
              <w:spacing w:before="225" w:after="0" w:line="240" w:lineRule="auto"/>
              <w:rPr>
                <w:rFonts w:ascii="Times New Roman" w:eastAsia="Times New Roman" w:hAnsi="Times New Roman" w:cs="Times New Roman"/>
                <w:color w:val="444444"/>
                <w:sz w:val="28"/>
                <w:szCs w:val="28"/>
                <w:lang w:eastAsia="uk-UA"/>
              </w:rPr>
            </w:pPr>
            <w:r w:rsidRPr="00546ABD">
              <w:rPr>
                <w:rFonts w:ascii="Times New Roman" w:eastAsia="Times New Roman" w:hAnsi="Times New Roman" w:cs="Times New Roman"/>
                <w:color w:val="444444"/>
                <w:sz w:val="28"/>
                <w:szCs w:val="28"/>
                <w:lang w:eastAsia="uk-UA"/>
              </w:rPr>
              <w:t>Основні джерела фінансування</w:t>
            </w:r>
          </w:p>
        </w:tc>
        <w:tc>
          <w:tcPr>
            <w:tcW w:w="548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546ABD" w:rsidRPr="00546ABD" w:rsidRDefault="00546ABD" w:rsidP="00546ABD">
            <w:pPr>
              <w:spacing w:before="225" w:after="0" w:line="240" w:lineRule="auto"/>
              <w:rPr>
                <w:rFonts w:ascii="Times New Roman" w:eastAsia="Times New Roman" w:hAnsi="Times New Roman" w:cs="Times New Roman"/>
                <w:color w:val="444444"/>
                <w:sz w:val="28"/>
                <w:szCs w:val="28"/>
                <w:lang w:eastAsia="uk-UA"/>
              </w:rPr>
            </w:pPr>
            <w:r w:rsidRPr="00546ABD">
              <w:rPr>
                <w:rFonts w:ascii="Times New Roman" w:eastAsia="Times New Roman" w:hAnsi="Times New Roman" w:cs="Times New Roman"/>
                <w:color w:val="444444"/>
                <w:sz w:val="28"/>
                <w:szCs w:val="28"/>
                <w:lang w:eastAsia="uk-UA"/>
              </w:rPr>
              <w:t>Кошти місцевого бюджету, інші джерела не заборонені законодавством</w:t>
            </w:r>
          </w:p>
        </w:tc>
      </w:tr>
    </w:tbl>
    <w:p w:rsidR="004D69FB" w:rsidRPr="004D69FB" w:rsidRDefault="004D69FB" w:rsidP="00546ABD">
      <w:pPr>
        <w:shd w:val="clear" w:color="auto" w:fill="FFFFFF"/>
        <w:spacing w:before="225" w:after="0" w:line="240" w:lineRule="auto"/>
        <w:rPr>
          <w:rFonts w:ascii="Lucida Sans Unicode" w:eastAsia="Times New Roman" w:hAnsi="Lucida Sans Unicode" w:cs="Lucida Sans Unicode"/>
          <w:color w:val="444444"/>
          <w:sz w:val="20"/>
          <w:szCs w:val="20"/>
          <w:lang w:eastAsia="uk-UA"/>
        </w:rPr>
      </w:pPr>
      <w:r w:rsidRPr="004D69FB">
        <w:rPr>
          <w:rFonts w:ascii="Lucida Sans Unicode" w:eastAsia="Times New Roman" w:hAnsi="Lucida Sans Unicode" w:cs="Lucida Sans Unicode"/>
          <w:b/>
          <w:bCs/>
          <w:color w:val="444444"/>
          <w:sz w:val="20"/>
          <w:szCs w:val="20"/>
          <w:lang w:eastAsia="uk-UA"/>
        </w:rPr>
        <w:t> </w:t>
      </w:r>
    </w:p>
    <w:p w:rsidR="004D69FB" w:rsidRPr="00546ABD" w:rsidRDefault="004D69FB" w:rsidP="00546ABD">
      <w:pPr>
        <w:shd w:val="clear" w:color="auto" w:fill="FFFFFF"/>
        <w:spacing w:before="225" w:after="0" w:line="240" w:lineRule="auto"/>
        <w:rPr>
          <w:rFonts w:ascii="Times New Roman" w:eastAsia="Times New Roman" w:hAnsi="Times New Roman" w:cs="Times New Roman"/>
          <w:color w:val="444444"/>
          <w:sz w:val="28"/>
          <w:szCs w:val="28"/>
          <w:lang w:eastAsia="uk-UA"/>
        </w:rPr>
      </w:pPr>
      <w:r w:rsidRPr="00546ABD">
        <w:rPr>
          <w:rFonts w:ascii="Times New Roman" w:eastAsia="Times New Roman" w:hAnsi="Times New Roman" w:cs="Times New Roman"/>
          <w:color w:val="444444"/>
          <w:sz w:val="28"/>
          <w:szCs w:val="28"/>
          <w:lang w:eastAsia="uk-UA"/>
        </w:rPr>
        <w:lastRenderedPageBreak/>
        <w:t> </w:t>
      </w:r>
    </w:p>
    <w:p w:rsidR="00546ABD" w:rsidRDefault="00546ABD" w:rsidP="00F93F2D">
      <w:pPr>
        <w:shd w:val="clear" w:color="auto" w:fill="FFFFFF"/>
        <w:spacing w:after="0" w:line="240" w:lineRule="auto"/>
        <w:jc w:val="both"/>
        <w:rPr>
          <w:rFonts w:ascii="Lucida Sans Unicode" w:eastAsia="Times New Roman" w:hAnsi="Lucida Sans Unicode" w:cs="Lucida Sans Unicode"/>
          <w:color w:val="444444"/>
          <w:sz w:val="20"/>
          <w:szCs w:val="20"/>
          <w:lang w:eastAsia="uk-UA"/>
        </w:rPr>
      </w:pPr>
    </w:p>
    <w:p w:rsidR="00F93F2D" w:rsidRDefault="00F93F2D" w:rsidP="00F93F2D">
      <w:pPr>
        <w:shd w:val="clear" w:color="auto" w:fill="FFFFFF"/>
        <w:spacing w:after="0" w:line="240" w:lineRule="auto"/>
        <w:jc w:val="both"/>
        <w:rPr>
          <w:rFonts w:ascii="Lucida Sans Unicode" w:eastAsia="Times New Roman" w:hAnsi="Lucida Sans Unicode" w:cs="Lucida Sans Unicode"/>
          <w:color w:val="444444"/>
          <w:sz w:val="20"/>
          <w:szCs w:val="20"/>
          <w:lang w:eastAsia="uk-UA"/>
        </w:rPr>
      </w:pPr>
      <w:r>
        <w:rPr>
          <w:rFonts w:ascii="Lucida Sans Unicode" w:eastAsia="Times New Roman" w:hAnsi="Lucida Sans Unicode" w:cs="Lucida Sans Unicode"/>
          <w:color w:val="444444"/>
          <w:sz w:val="20"/>
          <w:szCs w:val="20"/>
          <w:lang w:eastAsia="uk-UA"/>
        </w:rPr>
        <w:t xml:space="preserve">                                                  </w:t>
      </w:r>
      <w:r w:rsidR="0087407D">
        <w:rPr>
          <w:rFonts w:ascii="Lucida Sans Unicode" w:eastAsia="Times New Roman" w:hAnsi="Lucida Sans Unicode" w:cs="Lucida Sans Unicode"/>
          <w:color w:val="444444"/>
          <w:sz w:val="20"/>
          <w:szCs w:val="20"/>
          <w:lang w:eastAsia="uk-UA"/>
        </w:rPr>
        <w:t xml:space="preserve">  </w:t>
      </w:r>
      <w:r w:rsidR="0087407D" w:rsidRPr="0087407D">
        <w:rPr>
          <w:rFonts w:ascii="Lucida Sans Unicode" w:eastAsia="Times New Roman" w:hAnsi="Lucida Sans Unicode" w:cs="Lucida Sans Unicode"/>
          <w:b/>
          <w:color w:val="444444"/>
          <w:sz w:val="20"/>
          <w:szCs w:val="20"/>
          <w:lang w:eastAsia="uk-UA"/>
        </w:rPr>
        <w:t xml:space="preserve">І. </w:t>
      </w:r>
      <w:r w:rsidR="0087407D" w:rsidRPr="0087407D">
        <w:rPr>
          <w:rFonts w:ascii="Times New Roman" w:eastAsia="Times New Roman" w:hAnsi="Times New Roman" w:cs="Times New Roman"/>
          <w:b/>
          <w:color w:val="444444"/>
          <w:sz w:val="28"/>
          <w:szCs w:val="28"/>
          <w:lang w:eastAsia="uk-UA"/>
        </w:rPr>
        <w:t>Загальні положення</w:t>
      </w:r>
    </w:p>
    <w:p w:rsidR="004D69FB" w:rsidRPr="00F93F2D" w:rsidRDefault="004D69FB" w:rsidP="00F93F2D">
      <w:pPr>
        <w:shd w:val="clear" w:color="auto" w:fill="FFFFFF"/>
        <w:spacing w:after="0" w:line="240" w:lineRule="auto"/>
        <w:jc w:val="both"/>
        <w:rPr>
          <w:rFonts w:ascii="Lucida Sans Unicode" w:eastAsia="Times New Roman" w:hAnsi="Lucida Sans Unicode" w:cs="Lucida Sans Unicode"/>
          <w:color w:val="444444"/>
          <w:sz w:val="20"/>
          <w:szCs w:val="20"/>
          <w:lang w:eastAsia="uk-UA"/>
        </w:rPr>
      </w:pPr>
      <w:r w:rsidRPr="0087407D">
        <w:rPr>
          <w:rFonts w:ascii="Times New Roman" w:eastAsia="Times New Roman" w:hAnsi="Times New Roman" w:cs="Times New Roman"/>
          <w:color w:val="444444"/>
          <w:sz w:val="28"/>
          <w:szCs w:val="28"/>
          <w:lang w:eastAsia="uk-UA"/>
        </w:rPr>
        <w:t xml:space="preserve">1.1. Програма організації суспільно корисних робіт для </w:t>
      </w:r>
      <w:proofErr w:type="spellStart"/>
      <w:r w:rsidRPr="0087407D">
        <w:rPr>
          <w:rFonts w:ascii="Times New Roman" w:eastAsia="Times New Roman" w:hAnsi="Times New Roman" w:cs="Times New Roman"/>
          <w:color w:val="444444"/>
          <w:sz w:val="28"/>
          <w:szCs w:val="28"/>
          <w:lang w:eastAsia="uk-UA"/>
        </w:rPr>
        <w:t>порушників,на</w:t>
      </w:r>
      <w:proofErr w:type="spellEnd"/>
      <w:r w:rsidRPr="0087407D">
        <w:rPr>
          <w:rFonts w:ascii="Times New Roman" w:eastAsia="Times New Roman" w:hAnsi="Times New Roman" w:cs="Times New Roman"/>
          <w:color w:val="444444"/>
          <w:sz w:val="28"/>
          <w:szCs w:val="28"/>
          <w:lang w:eastAsia="uk-UA"/>
        </w:rPr>
        <w:t xml:space="preserve"> яких судом накладено адміністративне стягнення у вигляді виконання суспільно корисних робіт, на 201</w:t>
      </w:r>
      <w:r w:rsidR="00546ABD" w:rsidRPr="0087407D">
        <w:rPr>
          <w:rFonts w:ascii="Times New Roman" w:eastAsia="Times New Roman" w:hAnsi="Times New Roman" w:cs="Times New Roman"/>
          <w:color w:val="444444"/>
          <w:sz w:val="28"/>
          <w:szCs w:val="28"/>
          <w:lang w:eastAsia="uk-UA"/>
        </w:rPr>
        <w:t>9</w:t>
      </w:r>
      <w:r w:rsidRPr="0087407D">
        <w:rPr>
          <w:rFonts w:ascii="Times New Roman" w:eastAsia="Times New Roman" w:hAnsi="Times New Roman" w:cs="Times New Roman"/>
          <w:color w:val="444444"/>
          <w:sz w:val="28"/>
          <w:szCs w:val="28"/>
          <w:lang w:eastAsia="uk-UA"/>
        </w:rPr>
        <w:t>-2020 роки (далі за текстом – Програма) розроблена відповідно до положень Законів України «Про місцеве самоврядування в Україні», «Про внесення змін до деяких законодавчих актів України щодо посилення захисту права дитини на належне утримання шляхом вдосконалення порядку примусового стягнення заборгованості зі сплати аліментів», наказу Міністерства юстиції України від 19.03.2013 № 474/5 “Про затвердження Порядку виконання адміністративних стягнень у вигляді громадських робіт, виправних робіт та суспільно-корисних робіт”</w:t>
      </w:r>
    </w:p>
    <w:p w:rsidR="004D69FB" w:rsidRPr="0087407D" w:rsidRDefault="004D69FB" w:rsidP="00F93F2D">
      <w:pPr>
        <w:shd w:val="clear" w:color="auto" w:fill="FFFFFF"/>
        <w:spacing w:after="0" w:line="240" w:lineRule="auto"/>
        <w:jc w:val="both"/>
        <w:rPr>
          <w:rFonts w:ascii="Times New Roman" w:eastAsia="Times New Roman" w:hAnsi="Times New Roman" w:cs="Times New Roman"/>
          <w:color w:val="444444"/>
          <w:sz w:val="28"/>
          <w:szCs w:val="28"/>
          <w:lang w:eastAsia="uk-UA"/>
        </w:rPr>
      </w:pPr>
      <w:r w:rsidRPr="0087407D">
        <w:rPr>
          <w:rFonts w:ascii="Times New Roman" w:eastAsia="Times New Roman" w:hAnsi="Times New Roman" w:cs="Times New Roman"/>
          <w:color w:val="444444"/>
          <w:sz w:val="28"/>
          <w:szCs w:val="28"/>
          <w:lang w:eastAsia="uk-UA"/>
        </w:rPr>
        <w:t>Відповідно до  статей 25, 26, 59  України «Про місцеве самоврядування в Україні», Закону України від 07.12.2017 року №2234-VIII «Про внесення змін до деяких законодавчих актів України щодо посилення захисту прав дитини на належне утримання шляхом вдосконалення порядку примусового стягнення заборгованості зі сплати аліментів», на виконання статей 31-1, 325-1, 325-4  Кодексу України про адміністративні правопорушення  в інтересах захисту прав дітей на утримання організовуються оплачувані суспільно корисні роботи, для осіб на яких судом призначено стягнення покарання у вигляді суспільно корисних робіт. Ці роботи є видом оплачуваних суспільно корисних робіт, які організовуються для реалізації державної політики  захисту прав та інтересів дітей на належне утримання  та примусового стягнення заборгованості зі сплати аліментів. Фінансування організації оплачуваних суспільно корисних робіт для порушників, на яких судом накладено адміністративне стягнення у вигляді суспільно корисних робіт, здійснюється за рахунок коштів міського бюджету та інших, не заборонених законодавством джерел.</w:t>
      </w:r>
    </w:p>
    <w:p w:rsidR="004D69FB" w:rsidRPr="0087407D" w:rsidRDefault="004D69FB" w:rsidP="0087407D">
      <w:pPr>
        <w:shd w:val="clear" w:color="auto" w:fill="FFFFFF"/>
        <w:spacing w:after="0" w:line="240" w:lineRule="auto"/>
        <w:jc w:val="both"/>
        <w:rPr>
          <w:rFonts w:ascii="Times New Roman" w:eastAsia="Times New Roman" w:hAnsi="Times New Roman" w:cs="Times New Roman"/>
          <w:color w:val="444444"/>
          <w:sz w:val="28"/>
          <w:szCs w:val="28"/>
          <w:lang w:eastAsia="uk-UA"/>
        </w:rPr>
      </w:pPr>
      <w:r w:rsidRPr="0087407D">
        <w:rPr>
          <w:rFonts w:ascii="Times New Roman" w:eastAsia="Times New Roman" w:hAnsi="Times New Roman" w:cs="Times New Roman"/>
          <w:color w:val="444444"/>
          <w:sz w:val="28"/>
          <w:szCs w:val="28"/>
          <w:lang w:eastAsia="uk-UA"/>
        </w:rPr>
        <w:t> </w:t>
      </w:r>
    </w:p>
    <w:p w:rsidR="004D69FB" w:rsidRPr="0087407D" w:rsidRDefault="00546ABD" w:rsidP="0087407D">
      <w:pPr>
        <w:shd w:val="clear" w:color="auto" w:fill="FFFFFF"/>
        <w:spacing w:after="0" w:line="240" w:lineRule="auto"/>
        <w:jc w:val="both"/>
        <w:rPr>
          <w:rFonts w:ascii="Times New Roman" w:eastAsia="Times New Roman" w:hAnsi="Times New Roman" w:cs="Times New Roman"/>
          <w:color w:val="444444"/>
          <w:sz w:val="28"/>
          <w:szCs w:val="28"/>
          <w:lang w:eastAsia="uk-UA"/>
        </w:rPr>
      </w:pPr>
      <w:r w:rsidRPr="0087407D">
        <w:rPr>
          <w:rFonts w:ascii="Times New Roman" w:eastAsia="Times New Roman" w:hAnsi="Times New Roman" w:cs="Times New Roman"/>
          <w:b/>
          <w:bCs/>
          <w:color w:val="444444"/>
          <w:sz w:val="28"/>
          <w:szCs w:val="28"/>
          <w:lang w:eastAsia="uk-UA"/>
        </w:rPr>
        <w:t xml:space="preserve">                                                   </w:t>
      </w:r>
      <w:r w:rsidR="004D69FB" w:rsidRPr="0087407D">
        <w:rPr>
          <w:rFonts w:ascii="Times New Roman" w:eastAsia="Times New Roman" w:hAnsi="Times New Roman" w:cs="Times New Roman"/>
          <w:b/>
          <w:bCs/>
          <w:color w:val="444444"/>
          <w:sz w:val="28"/>
          <w:szCs w:val="28"/>
          <w:lang w:eastAsia="uk-UA"/>
        </w:rPr>
        <w:t>2. Мета Програми</w:t>
      </w:r>
    </w:p>
    <w:p w:rsidR="004D69FB" w:rsidRPr="0087407D" w:rsidRDefault="004D69FB" w:rsidP="0087407D">
      <w:pPr>
        <w:shd w:val="clear" w:color="auto" w:fill="FFFFFF"/>
        <w:spacing w:after="0" w:line="240" w:lineRule="auto"/>
        <w:jc w:val="both"/>
        <w:rPr>
          <w:rFonts w:ascii="Times New Roman" w:eastAsia="Times New Roman" w:hAnsi="Times New Roman" w:cs="Times New Roman"/>
          <w:color w:val="444444"/>
          <w:sz w:val="28"/>
          <w:szCs w:val="28"/>
          <w:lang w:eastAsia="uk-UA"/>
        </w:rPr>
      </w:pPr>
      <w:r w:rsidRPr="0087407D">
        <w:rPr>
          <w:rFonts w:ascii="Times New Roman" w:eastAsia="Times New Roman" w:hAnsi="Times New Roman" w:cs="Times New Roman"/>
          <w:color w:val="444444"/>
          <w:sz w:val="28"/>
          <w:szCs w:val="28"/>
          <w:lang w:eastAsia="uk-UA"/>
        </w:rPr>
        <w:t>2.1. Забезпечення  належного виконання рішень щодо стягнення аліментів, зменшення заборгованості зі сплати аліментів, а також належного утримання осіб, які отримують аліменти, шляхом виконання суспільно-корисних робіт, що дозволить  вирішувати проблеми міста з питань благоустрою, озеленення території, ліквідації сміттєзвалищ, відновленні, ремонту та доглядом за пам’ятками архітектури, меморіальними похованнями та об’єктами соціальної сфери, прибирання та утримання в належному санітарному стані придорожніх смуг, вирубка чагарників вздовж доріг та інше.</w:t>
      </w:r>
    </w:p>
    <w:p w:rsidR="0087407D" w:rsidRDefault="0087407D" w:rsidP="0087407D">
      <w:pPr>
        <w:shd w:val="clear" w:color="auto" w:fill="FFFFFF"/>
        <w:spacing w:after="0" w:line="240" w:lineRule="auto"/>
        <w:jc w:val="both"/>
        <w:rPr>
          <w:rFonts w:ascii="Times New Roman" w:eastAsia="Times New Roman" w:hAnsi="Times New Roman" w:cs="Times New Roman"/>
          <w:b/>
          <w:bCs/>
          <w:color w:val="444444"/>
          <w:sz w:val="28"/>
          <w:szCs w:val="28"/>
          <w:lang w:eastAsia="uk-UA"/>
        </w:rPr>
      </w:pPr>
      <w:r>
        <w:rPr>
          <w:rFonts w:ascii="Times New Roman" w:eastAsia="Times New Roman" w:hAnsi="Times New Roman" w:cs="Times New Roman"/>
          <w:b/>
          <w:bCs/>
          <w:color w:val="444444"/>
          <w:sz w:val="28"/>
          <w:szCs w:val="28"/>
          <w:lang w:eastAsia="uk-UA"/>
        </w:rPr>
        <w:t xml:space="preserve">                                   </w:t>
      </w:r>
    </w:p>
    <w:p w:rsidR="004D69FB" w:rsidRPr="0087407D" w:rsidRDefault="0087407D" w:rsidP="0087407D">
      <w:pPr>
        <w:shd w:val="clear" w:color="auto" w:fill="FFFFFF"/>
        <w:spacing w:after="0" w:line="240" w:lineRule="auto"/>
        <w:jc w:val="both"/>
        <w:rPr>
          <w:rFonts w:ascii="Times New Roman" w:eastAsia="Times New Roman" w:hAnsi="Times New Roman" w:cs="Times New Roman"/>
          <w:color w:val="444444"/>
          <w:sz w:val="28"/>
          <w:szCs w:val="28"/>
          <w:lang w:eastAsia="uk-UA"/>
        </w:rPr>
      </w:pPr>
      <w:r>
        <w:rPr>
          <w:rFonts w:ascii="Times New Roman" w:eastAsia="Times New Roman" w:hAnsi="Times New Roman" w:cs="Times New Roman"/>
          <w:b/>
          <w:bCs/>
          <w:color w:val="444444"/>
          <w:sz w:val="28"/>
          <w:szCs w:val="28"/>
          <w:lang w:eastAsia="uk-UA"/>
        </w:rPr>
        <w:t xml:space="preserve">                                   </w:t>
      </w:r>
      <w:r w:rsidR="004D69FB" w:rsidRPr="0087407D">
        <w:rPr>
          <w:rFonts w:ascii="Times New Roman" w:eastAsia="Times New Roman" w:hAnsi="Times New Roman" w:cs="Times New Roman"/>
          <w:b/>
          <w:bCs/>
          <w:color w:val="444444"/>
          <w:sz w:val="28"/>
          <w:szCs w:val="28"/>
          <w:lang w:eastAsia="uk-UA"/>
        </w:rPr>
        <w:t>3. Шляхи і способи розв’язання проблем</w:t>
      </w:r>
    </w:p>
    <w:p w:rsidR="004D69FB" w:rsidRPr="0087407D" w:rsidRDefault="004D69FB" w:rsidP="0087407D">
      <w:pPr>
        <w:shd w:val="clear" w:color="auto" w:fill="FFFFFF"/>
        <w:spacing w:after="0" w:line="240" w:lineRule="auto"/>
        <w:jc w:val="both"/>
        <w:rPr>
          <w:rFonts w:ascii="Times New Roman" w:eastAsia="Times New Roman" w:hAnsi="Times New Roman" w:cs="Times New Roman"/>
          <w:color w:val="444444"/>
          <w:sz w:val="28"/>
          <w:szCs w:val="28"/>
          <w:lang w:eastAsia="uk-UA"/>
        </w:rPr>
      </w:pPr>
      <w:r w:rsidRPr="0087407D">
        <w:rPr>
          <w:rFonts w:ascii="Times New Roman" w:eastAsia="Times New Roman" w:hAnsi="Times New Roman" w:cs="Times New Roman"/>
          <w:b/>
          <w:bCs/>
          <w:color w:val="444444"/>
          <w:sz w:val="28"/>
          <w:szCs w:val="28"/>
          <w:lang w:eastAsia="uk-UA"/>
        </w:rPr>
        <w:t> </w:t>
      </w:r>
      <w:r w:rsidRPr="0087407D">
        <w:rPr>
          <w:rFonts w:ascii="Times New Roman" w:eastAsia="Times New Roman" w:hAnsi="Times New Roman" w:cs="Times New Roman"/>
          <w:color w:val="444444"/>
          <w:sz w:val="28"/>
          <w:szCs w:val="28"/>
          <w:lang w:eastAsia="uk-UA"/>
        </w:rPr>
        <w:t>3.1.  Шляхами і способами розв’язання проблем є:</w:t>
      </w:r>
    </w:p>
    <w:p w:rsidR="004D69FB" w:rsidRPr="0087407D" w:rsidRDefault="004D69FB" w:rsidP="0087407D">
      <w:pPr>
        <w:shd w:val="clear" w:color="auto" w:fill="FFFFFF"/>
        <w:spacing w:after="0" w:line="240" w:lineRule="auto"/>
        <w:jc w:val="both"/>
        <w:rPr>
          <w:rFonts w:ascii="Times New Roman" w:eastAsia="Times New Roman" w:hAnsi="Times New Roman" w:cs="Times New Roman"/>
          <w:color w:val="444444"/>
          <w:sz w:val="28"/>
          <w:szCs w:val="28"/>
          <w:lang w:eastAsia="uk-UA"/>
        </w:rPr>
      </w:pPr>
      <w:r w:rsidRPr="0087407D">
        <w:rPr>
          <w:rFonts w:ascii="Times New Roman" w:eastAsia="Times New Roman" w:hAnsi="Times New Roman" w:cs="Times New Roman"/>
          <w:color w:val="444444"/>
          <w:sz w:val="28"/>
          <w:szCs w:val="28"/>
          <w:lang w:eastAsia="uk-UA"/>
        </w:rPr>
        <w:t>1) організація відпрацювання порушниками адміністративного стягнення у вигляді суспільно корисних робіт та примусового стягнення заборгованості зі сплати аліментів в інтересах захисту прав та інтересів дітей;</w:t>
      </w:r>
    </w:p>
    <w:p w:rsidR="004D69FB" w:rsidRPr="0087407D" w:rsidRDefault="004D69FB" w:rsidP="0087407D">
      <w:pPr>
        <w:shd w:val="clear" w:color="auto" w:fill="FFFFFF"/>
        <w:spacing w:after="0" w:line="240" w:lineRule="auto"/>
        <w:jc w:val="both"/>
        <w:rPr>
          <w:rFonts w:ascii="Times New Roman" w:eastAsia="Times New Roman" w:hAnsi="Times New Roman" w:cs="Times New Roman"/>
          <w:color w:val="444444"/>
          <w:sz w:val="28"/>
          <w:szCs w:val="28"/>
          <w:lang w:eastAsia="uk-UA"/>
        </w:rPr>
      </w:pPr>
      <w:r w:rsidRPr="0087407D">
        <w:rPr>
          <w:rFonts w:ascii="Times New Roman" w:eastAsia="Times New Roman" w:hAnsi="Times New Roman" w:cs="Times New Roman"/>
          <w:color w:val="444444"/>
          <w:sz w:val="28"/>
          <w:szCs w:val="28"/>
          <w:lang w:eastAsia="uk-UA"/>
        </w:rPr>
        <w:t xml:space="preserve">2) ведення обліку осіб (порушників) направлених  </w:t>
      </w:r>
      <w:proofErr w:type="spellStart"/>
      <w:r w:rsidR="00546ABD" w:rsidRPr="0087407D">
        <w:rPr>
          <w:rFonts w:ascii="Times New Roman" w:eastAsia="Times New Roman" w:hAnsi="Times New Roman" w:cs="Times New Roman"/>
          <w:color w:val="444444"/>
          <w:sz w:val="28"/>
          <w:szCs w:val="28"/>
          <w:lang w:eastAsia="uk-UA"/>
        </w:rPr>
        <w:t>Старовижівським</w:t>
      </w:r>
      <w:proofErr w:type="spellEnd"/>
      <w:r w:rsidR="00546ABD" w:rsidRPr="0087407D">
        <w:rPr>
          <w:rFonts w:ascii="Times New Roman" w:eastAsia="Times New Roman" w:hAnsi="Times New Roman" w:cs="Times New Roman"/>
          <w:color w:val="444444"/>
          <w:sz w:val="28"/>
          <w:szCs w:val="28"/>
          <w:lang w:eastAsia="uk-UA"/>
        </w:rPr>
        <w:t xml:space="preserve"> </w:t>
      </w:r>
      <w:r w:rsidRPr="0087407D">
        <w:rPr>
          <w:rFonts w:ascii="Times New Roman" w:eastAsia="Times New Roman" w:hAnsi="Times New Roman" w:cs="Times New Roman"/>
          <w:color w:val="444444"/>
          <w:sz w:val="28"/>
          <w:szCs w:val="28"/>
          <w:lang w:eastAsia="uk-UA"/>
        </w:rPr>
        <w:t xml:space="preserve"> районним </w:t>
      </w:r>
      <w:r w:rsidR="00546ABD" w:rsidRPr="0087407D">
        <w:rPr>
          <w:rFonts w:ascii="Times New Roman" w:eastAsia="Times New Roman" w:hAnsi="Times New Roman" w:cs="Times New Roman"/>
          <w:color w:val="444444"/>
          <w:sz w:val="28"/>
          <w:szCs w:val="28"/>
          <w:lang w:eastAsia="uk-UA"/>
        </w:rPr>
        <w:t xml:space="preserve">сектором філії державної установи </w:t>
      </w:r>
      <w:r w:rsidR="0087407D" w:rsidRPr="0087407D">
        <w:rPr>
          <w:rFonts w:ascii="Times New Roman" w:eastAsia="Times New Roman" w:hAnsi="Times New Roman" w:cs="Times New Roman"/>
          <w:color w:val="444444"/>
          <w:sz w:val="28"/>
          <w:szCs w:val="28"/>
          <w:lang w:eastAsia="uk-UA"/>
        </w:rPr>
        <w:t xml:space="preserve">«Центр </w:t>
      </w:r>
      <w:proofErr w:type="spellStart"/>
      <w:r w:rsidR="0087407D" w:rsidRPr="0087407D">
        <w:rPr>
          <w:rFonts w:ascii="Times New Roman" w:eastAsia="Times New Roman" w:hAnsi="Times New Roman" w:cs="Times New Roman"/>
          <w:color w:val="444444"/>
          <w:sz w:val="28"/>
          <w:szCs w:val="28"/>
          <w:lang w:eastAsia="uk-UA"/>
        </w:rPr>
        <w:t>пробації</w:t>
      </w:r>
      <w:proofErr w:type="spellEnd"/>
      <w:r w:rsidR="0087407D" w:rsidRPr="0087407D">
        <w:rPr>
          <w:rFonts w:ascii="Times New Roman" w:eastAsia="Times New Roman" w:hAnsi="Times New Roman" w:cs="Times New Roman"/>
          <w:color w:val="444444"/>
          <w:sz w:val="28"/>
          <w:szCs w:val="28"/>
          <w:lang w:eastAsia="uk-UA"/>
        </w:rPr>
        <w:t>» в Волинській області</w:t>
      </w:r>
      <w:r w:rsidRPr="0087407D">
        <w:rPr>
          <w:rFonts w:ascii="Times New Roman" w:eastAsia="Times New Roman" w:hAnsi="Times New Roman" w:cs="Times New Roman"/>
          <w:color w:val="444444"/>
          <w:sz w:val="28"/>
          <w:szCs w:val="28"/>
          <w:lang w:eastAsia="uk-UA"/>
        </w:rPr>
        <w:t xml:space="preserve"> питань </w:t>
      </w:r>
      <w:r w:rsidR="0087407D" w:rsidRPr="0087407D">
        <w:rPr>
          <w:rFonts w:ascii="Times New Roman" w:eastAsia="Times New Roman" w:hAnsi="Times New Roman" w:cs="Times New Roman"/>
          <w:color w:val="444444"/>
          <w:sz w:val="28"/>
          <w:szCs w:val="28"/>
          <w:lang w:eastAsia="uk-UA"/>
        </w:rPr>
        <w:t xml:space="preserve"> </w:t>
      </w:r>
      <w:r w:rsidRPr="0087407D">
        <w:rPr>
          <w:rFonts w:ascii="Times New Roman" w:eastAsia="Times New Roman" w:hAnsi="Times New Roman" w:cs="Times New Roman"/>
          <w:color w:val="444444"/>
          <w:sz w:val="28"/>
          <w:szCs w:val="28"/>
          <w:lang w:eastAsia="uk-UA"/>
        </w:rPr>
        <w:t xml:space="preserve"> (далі - уповноважений орган з питань </w:t>
      </w:r>
      <w:proofErr w:type="spellStart"/>
      <w:r w:rsidRPr="0087407D">
        <w:rPr>
          <w:rFonts w:ascii="Times New Roman" w:eastAsia="Times New Roman" w:hAnsi="Times New Roman" w:cs="Times New Roman"/>
          <w:color w:val="444444"/>
          <w:sz w:val="28"/>
          <w:szCs w:val="28"/>
          <w:lang w:eastAsia="uk-UA"/>
        </w:rPr>
        <w:t>пробації</w:t>
      </w:r>
      <w:proofErr w:type="spellEnd"/>
      <w:r w:rsidRPr="0087407D">
        <w:rPr>
          <w:rFonts w:ascii="Times New Roman" w:eastAsia="Times New Roman" w:hAnsi="Times New Roman" w:cs="Times New Roman"/>
          <w:color w:val="444444"/>
          <w:sz w:val="28"/>
          <w:szCs w:val="28"/>
          <w:lang w:eastAsia="uk-UA"/>
        </w:rPr>
        <w:t>) на відбування покарання у вигляді суспільно корисних робіт;</w:t>
      </w:r>
    </w:p>
    <w:p w:rsidR="00087E75" w:rsidRDefault="00087E75" w:rsidP="0087407D">
      <w:pPr>
        <w:shd w:val="clear" w:color="auto" w:fill="FFFFFF"/>
        <w:spacing w:after="0" w:line="240" w:lineRule="auto"/>
        <w:jc w:val="both"/>
        <w:rPr>
          <w:rFonts w:ascii="Times New Roman" w:eastAsia="Times New Roman" w:hAnsi="Times New Roman" w:cs="Times New Roman"/>
          <w:color w:val="444444"/>
          <w:sz w:val="28"/>
          <w:szCs w:val="28"/>
          <w:lang w:eastAsia="uk-UA"/>
        </w:rPr>
      </w:pPr>
    </w:p>
    <w:p w:rsidR="00087E75" w:rsidRDefault="00087E75" w:rsidP="0087407D">
      <w:pPr>
        <w:shd w:val="clear" w:color="auto" w:fill="FFFFFF"/>
        <w:spacing w:after="0" w:line="240" w:lineRule="auto"/>
        <w:jc w:val="both"/>
        <w:rPr>
          <w:rFonts w:ascii="Times New Roman" w:eastAsia="Times New Roman" w:hAnsi="Times New Roman" w:cs="Times New Roman"/>
          <w:color w:val="444444"/>
          <w:sz w:val="28"/>
          <w:szCs w:val="28"/>
          <w:lang w:eastAsia="uk-UA"/>
        </w:rPr>
      </w:pPr>
    </w:p>
    <w:p w:rsidR="00087E75" w:rsidRDefault="00087E75" w:rsidP="0087407D">
      <w:pPr>
        <w:shd w:val="clear" w:color="auto" w:fill="FFFFFF"/>
        <w:spacing w:after="0" w:line="240" w:lineRule="auto"/>
        <w:jc w:val="both"/>
        <w:rPr>
          <w:rFonts w:ascii="Times New Roman" w:eastAsia="Times New Roman" w:hAnsi="Times New Roman" w:cs="Times New Roman"/>
          <w:color w:val="444444"/>
          <w:sz w:val="28"/>
          <w:szCs w:val="28"/>
          <w:lang w:eastAsia="uk-UA"/>
        </w:rPr>
      </w:pPr>
    </w:p>
    <w:p w:rsidR="00087E75" w:rsidRDefault="00087E75" w:rsidP="0087407D">
      <w:pPr>
        <w:shd w:val="clear" w:color="auto" w:fill="FFFFFF"/>
        <w:spacing w:after="0" w:line="240" w:lineRule="auto"/>
        <w:jc w:val="both"/>
        <w:rPr>
          <w:rFonts w:ascii="Times New Roman" w:eastAsia="Times New Roman" w:hAnsi="Times New Roman" w:cs="Times New Roman"/>
          <w:color w:val="444444"/>
          <w:sz w:val="28"/>
          <w:szCs w:val="28"/>
          <w:lang w:eastAsia="uk-UA"/>
        </w:rPr>
      </w:pPr>
    </w:p>
    <w:p w:rsidR="004D69FB" w:rsidRPr="0087407D" w:rsidRDefault="004D69FB" w:rsidP="0087407D">
      <w:pPr>
        <w:shd w:val="clear" w:color="auto" w:fill="FFFFFF"/>
        <w:spacing w:after="0" w:line="240" w:lineRule="auto"/>
        <w:jc w:val="both"/>
        <w:rPr>
          <w:rFonts w:ascii="Times New Roman" w:eastAsia="Times New Roman" w:hAnsi="Times New Roman" w:cs="Times New Roman"/>
          <w:color w:val="444444"/>
          <w:sz w:val="28"/>
          <w:szCs w:val="28"/>
          <w:lang w:eastAsia="uk-UA"/>
        </w:rPr>
      </w:pPr>
      <w:r w:rsidRPr="0087407D">
        <w:rPr>
          <w:rFonts w:ascii="Times New Roman" w:eastAsia="Times New Roman" w:hAnsi="Times New Roman" w:cs="Times New Roman"/>
          <w:color w:val="444444"/>
          <w:sz w:val="28"/>
          <w:szCs w:val="28"/>
          <w:lang w:eastAsia="uk-UA"/>
        </w:rPr>
        <w:t>3) вивчення питання щодо необхідності забезпечення інвентарем та іншими засобами праці для проведення суспільно корисних робіт.</w:t>
      </w:r>
    </w:p>
    <w:p w:rsidR="004D69FB" w:rsidRPr="0087407D" w:rsidRDefault="004D69FB" w:rsidP="0087407D">
      <w:pPr>
        <w:shd w:val="clear" w:color="auto" w:fill="FFFFFF"/>
        <w:spacing w:after="0" w:line="240" w:lineRule="auto"/>
        <w:jc w:val="both"/>
        <w:rPr>
          <w:rFonts w:ascii="Times New Roman" w:eastAsia="Times New Roman" w:hAnsi="Times New Roman" w:cs="Times New Roman"/>
          <w:color w:val="444444"/>
          <w:sz w:val="28"/>
          <w:szCs w:val="28"/>
          <w:lang w:eastAsia="uk-UA"/>
        </w:rPr>
      </w:pPr>
      <w:r w:rsidRPr="0087407D">
        <w:rPr>
          <w:rFonts w:ascii="Times New Roman" w:eastAsia="Times New Roman" w:hAnsi="Times New Roman" w:cs="Times New Roman"/>
          <w:color w:val="444444"/>
          <w:sz w:val="28"/>
          <w:szCs w:val="28"/>
          <w:lang w:eastAsia="uk-UA"/>
        </w:rPr>
        <w:t> </w:t>
      </w:r>
    </w:p>
    <w:p w:rsidR="0087407D" w:rsidRPr="0087407D" w:rsidRDefault="004D69FB" w:rsidP="0087407D">
      <w:pPr>
        <w:shd w:val="clear" w:color="auto" w:fill="FFFFFF"/>
        <w:spacing w:after="0" w:line="240" w:lineRule="auto"/>
        <w:jc w:val="both"/>
        <w:rPr>
          <w:rFonts w:ascii="Times New Roman" w:eastAsia="Times New Roman" w:hAnsi="Times New Roman" w:cs="Times New Roman"/>
          <w:color w:val="444444"/>
          <w:sz w:val="28"/>
          <w:szCs w:val="28"/>
          <w:lang w:eastAsia="uk-UA"/>
        </w:rPr>
      </w:pPr>
      <w:r w:rsidRPr="0087407D">
        <w:rPr>
          <w:rFonts w:ascii="Times New Roman" w:eastAsia="Times New Roman" w:hAnsi="Times New Roman" w:cs="Times New Roman"/>
          <w:color w:val="444444"/>
          <w:sz w:val="28"/>
          <w:szCs w:val="28"/>
          <w:lang w:eastAsia="uk-UA"/>
        </w:rPr>
        <w:t>3.2. Перелік об’єктів, на яких планується проведення суспільно корисних робіт</w:t>
      </w:r>
      <w:r w:rsidR="0087407D" w:rsidRPr="0087407D">
        <w:rPr>
          <w:rFonts w:ascii="Times New Roman" w:eastAsia="Times New Roman" w:hAnsi="Times New Roman" w:cs="Times New Roman"/>
          <w:color w:val="444444"/>
          <w:sz w:val="28"/>
          <w:szCs w:val="28"/>
          <w:lang w:eastAsia="uk-UA"/>
        </w:rPr>
        <w:t>:</w:t>
      </w:r>
    </w:p>
    <w:p w:rsidR="0087407D" w:rsidRPr="0087407D" w:rsidRDefault="0087407D" w:rsidP="0087407D">
      <w:pPr>
        <w:spacing w:after="0" w:line="240" w:lineRule="auto"/>
        <w:jc w:val="both"/>
        <w:rPr>
          <w:rFonts w:ascii="Times New Roman" w:hAnsi="Times New Roman" w:cs="Times New Roman"/>
          <w:sz w:val="28"/>
          <w:szCs w:val="28"/>
        </w:rPr>
      </w:pPr>
      <w:r w:rsidRPr="0087407D">
        <w:rPr>
          <w:rFonts w:ascii="Times New Roman" w:hAnsi="Times New Roman" w:cs="Times New Roman"/>
          <w:sz w:val="28"/>
          <w:szCs w:val="28"/>
        </w:rPr>
        <w:t xml:space="preserve">      -  установи сільської ради та прилеглі до них території;</w:t>
      </w:r>
    </w:p>
    <w:p w:rsidR="0087407D" w:rsidRPr="0087407D" w:rsidRDefault="0087407D" w:rsidP="0087407D">
      <w:pPr>
        <w:numPr>
          <w:ilvl w:val="0"/>
          <w:numId w:val="1"/>
        </w:numPr>
        <w:spacing w:after="0" w:line="240" w:lineRule="auto"/>
        <w:jc w:val="both"/>
        <w:rPr>
          <w:rFonts w:ascii="Times New Roman" w:hAnsi="Times New Roman" w:cs="Times New Roman"/>
          <w:sz w:val="28"/>
          <w:szCs w:val="28"/>
        </w:rPr>
      </w:pPr>
      <w:r w:rsidRPr="0087407D">
        <w:rPr>
          <w:rFonts w:ascii="Times New Roman" w:hAnsi="Times New Roman" w:cs="Times New Roman"/>
          <w:sz w:val="28"/>
          <w:szCs w:val="28"/>
        </w:rPr>
        <w:t>території сіл сільської ради;</w:t>
      </w:r>
    </w:p>
    <w:p w:rsidR="0087407D" w:rsidRPr="0087407D" w:rsidRDefault="0087407D" w:rsidP="0087407D">
      <w:pPr>
        <w:numPr>
          <w:ilvl w:val="0"/>
          <w:numId w:val="1"/>
        </w:numPr>
        <w:spacing w:after="0" w:line="240" w:lineRule="auto"/>
        <w:jc w:val="both"/>
        <w:rPr>
          <w:rFonts w:ascii="Times New Roman" w:hAnsi="Times New Roman" w:cs="Times New Roman"/>
          <w:sz w:val="28"/>
          <w:szCs w:val="28"/>
        </w:rPr>
      </w:pPr>
      <w:r w:rsidRPr="0087407D">
        <w:rPr>
          <w:rFonts w:ascii="Times New Roman" w:hAnsi="Times New Roman" w:cs="Times New Roman"/>
          <w:sz w:val="28"/>
          <w:szCs w:val="28"/>
        </w:rPr>
        <w:t>господарства інвалідів, пенсіонерів;</w:t>
      </w:r>
    </w:p>
    <w:p w:rsidR="0087407D" w:rsidRPr="0087407D" w:rsidRDefault="0087407D" w:rsidP="0087407D">
      <w:pPr>
        <w:numPr>
          <w:ilvl w:val="0"/>
          <w:numId w:val="1"/>
        </w:numPr>
        <w:spacing w:after="0" w:line="240" w:lineRule="auto"/>
        <w:jc w:val="both"/>
        <w:rPr>
          <w:rFonts w:ascii="Times New Roman" w:hAnsi="Times New Roman" w:cs="Times New Roman"/>
          <w:sz w:val="28"/>
          <w:szCs w:val="28"/>
        </w:rPr>
      </w:pPr>
      <w:r w:rsidRPr="0087407D">
        <w:rPr>
          <w:rFonts w:ascii="Times New Roman" w:hAnsi="Times New Roman" w:cs="Times New Roman"/>
          <w:sz w:val="28"/>
          <w:szCs w:val="28"/>
        </w:rPr>
        <w:t>території кладовищ сільської ради.</w:t>
      </w:r>
    </w:p>
    <w:p w:rsidR="004D69FB" w:rsidRPr="0087407D" w:rsidRDefault="004D69FB" w:rsidP="0087407D">
      <w:pPr>
        <w:shd w:val="clear" w:color="auto" w:fill="FFFFFF"/>
        <w:spacing w:after="0" w:line="240" w:lineRule="auto"/>
        <w:jc w:val="both"/>
        <w:rPr>
          <w:rFonts w:ascii="Times New Roman" w:eastAsia="Times New Roman" w:hAnsi="Times New Roman" w:cs="Times New Roman"/>
          <w:color w:val="444444"/>
          <w:sz w:val="28"/>
          <w:szCs w:val="28"/>
          <w:lang w:eastAsia="uk-UA"/>
        </w:rPr>
      </w:pPr>
      <w:r w:rsidRPr="0087407D">
        <w:rPr>
          <w:rFonts w:ascii="Times New Roman" w:eastAsia="Times New Roman" w:hAnsi="Times New Roman" w:cs="Times New Roman"/>
          <w:color w:val="444444"/>
          <w:sz w:val="28"/>
          <w:szCs w:val="28"/>
          <w:lang w:eastAsia="uk-UA"/>
        </w:rPr>
        <w:t xml:space="preserve">У разі виникнення потреби в організації суспільно корисних робіт на інших об’єктах, такі роботи можуть бути організовані за рішенням виконавчого комітету </w:t>
      </w:r>
      <w:r w:rsidR="0087407D" w:rsidRPr="0087407D">
        <w:rPr>
          <w:rFonts w:ascii="Times New Roman" w:eastAsia="Times New Roman" w:hAnsi="Times New Roman" w:cs="Times New Roman"/>
          <w:color w:val="444444"/>
          <w:sz w:val="28"/>
          <w:szCs w:val="28"/>
          <w:lang w:eastAsia="uk-UA"/>
        </w:rPr>
        <w:t>сільської ради</w:t>
      </w:r>
      <w:r w:rsidRPr="0087407D">
        <w:rPr>
          <w:rFonts w:ascii="Times New Roman" w:eastAsia="Times New Roman" w:hAnsi="Times New Roman" w:cs="Times New Roman"/>
          <w:color w:val="444444"/>
          <w:sz w:val="28"/>
          <w:szCs w:val="28"/>
          <w:lang w:eastAsia="uk-UA"/>
        </w:rPr>
        <w:t> </w:t>
      </w:r>
      <w:r w:rsidR="00F93F2D">
        <w:rPr>
          <w:rFonts w:ascii="Times New Roman" w:eastAsia="Times New Roman" w:hAnsi="Times New Roman" w:cs="Times New Roman"/>
          <w:color w:val="444444"/>
          <w:sz w:val="28"/>
          <w:szCs w:val="28"/>
          <w:lang w:eastAsia="uk-UA"/>
        </w:rPr>
        <w:t xml:space="preserve"> </w:t>
      </w:r>
    </w:p>
    <w:p w:rsidR="004D69FB" w:rsidRPr="0087407D" w:rsidRDefault="004D69FB" w:rsidP="0087407D">
      <w:pPr>
        <w:shd w:val="clear" w:color="auto" w:fill="FFFFFF"/>
        <w:spacing w:after="0" w:line="240" w:lineRule="auto"/>
        <w:jc w:val="both"/>
        <w:rPr>
          <w:rFonts w:ascii="Times New Roman" w:eastAsia="Times New Roman" w:hAnsi="Times New Roman" w:cs="Times New Roman"/>
          <w:color w:val="444444"/>
          <w:sz w:val="28"/>
          <w:szCs w:val="28"/>
          <w:lang w:eastAsia="uk-UA"/>
        </w:rPr>
      </w:pPr>
      <w:r w:rsidRPr="0087407D">
        <w:rPr>
          <w:rFonts w:ascii="Times New Roman" w:eastAsia="Times New Roman" w:hAnsi="Times New Roman" w:cs="Times New Roman"/>
          <w:color w:val="444444"/>
          <w:sz w:val="28"/>
          <w:szCs w:val="28"/>
          <w:lang w:eastAsia="uk-UA"/>
        </w:rPr>
        <w:t> </w:t>
      </w:r>
    </w:p>
    <w:p w:rsidR="00087E75" w:rsidRPr="0087407D" w:rsidRDefault="004D69FB" w:rsidP="0087407D">
      <w:pPr>
        <w:shd w:val="clear" w:color="auto" w:fill="FFFFFF"/>
        <w:spacing w:after="0" w:line="240" w:lineRule="auto"/>
        <w:jc w:val="both"/>
        <w:rPr>
          <w:rFonts w:ascii="Times New Roman" w:eastAsia="Times New Roman" w:hAnsi="Times New Roman" w:cs="Times New Roman"/>
          <w:color w:val="444444"/>
          <w:sz w:val="28"/>
          <w:szCs w:val="28"/>
          <w:lang w:eastAsia="uk-UA"/>
        </w:rPr>
      </w:pPr>
      <w:r w:rsidRPr="0087407D">
        <w:rPr>
          <w:rFonts w:ascii="Times New Roman" w:eastAsia="Times New Roman" w:hAnsi="Times New Roman" w:cs="Times New Roman"/>
          <w:color w:val="444444"/>
          <w:sz w:val="28"/>
          <w:szCs w:val="28"/>
          <w:lang w:eastAsia="uk-UA"/>
        </w:rPr>
        <w:t>3.3. Перелік видів оплачуваних суспільно корисних робіт:</w:t>
      </w:r>
    </w:p>
    <w:p w:rsidR="0087407D" w:rsidRPr="0087407D" w:rsidRDefault="0087407D" w:rsidP="0087407D">
      <w:pPr>
        <w:numPr>
          <w:ilvl w:val="0"/>
          <w:numId w:val="1"/>
        </w:numPr>
        <w:spacing w:after="0" w:line="240" w:lineRule="auto"/>
        <w:jc w:val="both"/>
        <w:rPr>
          <w:rFonts w:ascii="Times New Roman" w:hAnsi="Times New Roman" w:cs="Times New Roman"/>
          <w:sz w:val="28"/>
          <w:szCs w:val="28"/>
        </w:rPr>
      </w:pPr>
      <w:r w:rsidRPr="0087407D">
        <w:rPr>
          <w:rFonts w:ascii="Times New Roman" w:eastAsia="Times New Roman" w:hAnsi="Times New Roman" w:cs="Times New Roman"/>
          <w:color w:val="444444"/>
          <w:sz w:val="28"/>
          <w:szCs w:val="28"/>
          <w:lang w:eastAsia="uk-UA"/>
        </w:rPr>
        <w:t xml:space="preserve"> </w:t>
      </w:r>
      <w:r w:rsidRPr="0087407D">
        <w:rPr>
          <w:rFonts w:ascii="Times New Roman" w:hAnsi="Times New Roman" w:cs="Times New Roman"/>
          <w:sz w:val="28"/>
          <w:szCs w:val="28"/>
        </w:rPr>
        <w:t>прибирання вулиць та інших територій;</w:t>
      </w:r>
    </w:p>
    <w:p w:rsidR="0087407D" w:rsidRPr="0087407D" w:rsidRDefault="0087407D" w:rsidP="0087407D">
      <w:pPr>
        <w:numPr>
          <w:ilvl w:val="0"/>
          <w:numId w:val="1"/>
        </w:numPr>
        <w:spacing w:after="0" w:line="240" w:lineRule="auto"/>
        <w:jc w:val="both"/>
        <w:rPr>
          <w:rFonts w:ascii="Times New Roman" w:hAnsi="Times New Roman" w:cs="Times New Roman"/>
          <w:sz w:val="28"/>
          <w:szCs w:val="28"/>
        </w:rPr>
      </w:pPr>
      <w:r w:rsidRPr="0087407D">
        <w:rPr>
          <w:rFonts w:ascii="Times New Roman" w:hAnsi="Times New Roman" w:cs="Times New Roman"/>
          <w:sz w:val="28"/>
          <w:szCs w:val="28"/>
        </w:rPr>
        <w:t>упорядкування дитячого та   спортивного майданчиків;</w:t>
      </w:r>
    </w:p>
    <w:p w:rsidR="0087407D" w:rsidRPr="0087407D" w:rsidRDefault="0087407D" w:rsidP="0087407D">
      <w:pPr>
        <w:numPr>
          <w:ilvl w:val="0"/>
          <w:numId w:val="1"/>
        </w:numPr>
        <w:spacing w:after="0" w:line="240" w:lineRule="auto"/>
        <w:jc w:val="both"/>
        <w:rPr>
          <w:rFonts w:ascii="Times New Roman" w:hAnsi="Times New Roman" w:cs="Times New Roman"/>
          <w:sz w:val="28"/>
          <w:szCs w:val="28"/>
        </w:rPr>
      </w:pPr>
      <w:r w:rsidRPr="0087407D">
        <w:rPr>
          <w:rFonts w:ascii="Times New Roman" w:hAnsi="Times New Roman" w:cs="Times New Roman"/>
          <w:sz w:val="28"/>
          <w:szCs w:val="28"/>
        </w:rPr>
        <w:t>робота з благоустрою установ сільської ради, населених пунктів;</w:t>
      </w:r>
    </w:p>
    <w:p w:rsidR="0087407D" w:rsidRPr="0087407D" w:rsidRDefault="0087407D" w:rsidP="0087407D">
      <w:pPr>
        <w:numPr>
          <w:ilvl w:val="0"/>
          <w:numId w:val="1"/>
        </w:numPr>
        <w:spacing w:after="0" w:line="240" w:lineRule="auto"/>
        <w:jc w:val="both"/>
        <w:rPr>
          <w:rFonts w:ascii="Times New Roman" w:hAnsi="Times New Roman" w:cs="Times New Roman"/>
          <w:sz w:val="28"/>
          <w:szCs w:val="28"/>
        </w:rPr>
      </w:pPr>
      <w:r w:rsidRPr="0087407D">
        <w:rPr>
          <w:rFonts w:ascii="Times New Roman" w:hAnsi="Times New Roman" w:cs="Times New Roman"/>
          <w:sz w:val="28"/>
          <w:szCs w:val="28"/>
        </w:rPr>
        <w:t>ремонт будівель, комунікацій;</w:t>
      </w:r>
    </w:p>
    <w:p w:rsidR="0087407D" w:rsidRPr="0087407D" w:rsidRDefault="0087407D" w:rsidP="0087407D">
      <w:pPr>
        <w:numPr>
          <w:ilvl w:val="0"/>
          <w:numId w:val="1"/>
        </w:numPr>
        <w:spacing w:after="0" w:line="240" w:lineRule="auto"/>
        <w:jc w:val="both"/>
        <w:rPr>
          <w:rFonts w:ascii="Times New Roman" w:hAnsi="Times New Roman" w:cs="Times New Roman"/>
          <w:sz w:val="28"/>
          <w:szCs w:val="28"/>
        </w:rPr>
      </w:pPr>
      <w:r w:rsidRPr="0087407D">
        <w:rPr>
          <w:rFonts w:ascii="Times New Roman" w:hAnsi="Times New Roman" w:cs="Times New Roman"/>
          <w:sz w:val="28"/>
          <w:szCs w:val="28"/>
        </w:rPr>
        <w:t>упорядкування та ліквідація стихійних сміттєзвалищ;</w:t>
      </w:r>
    </w:p>
    <w:p w:rsidR="0087407D" w:rsidRPr="0087407D" w:rsidRDefault="0087407D" w:rsidP="0087407D">
      <w:pPr>
        <w:numPr>
          <w:ilvl w:val="0"/>
          <w:numId w:val="1"/>
        </w:numPr>
        <w:spacing w:after="0" w:line="240" w:lineRule="auto"/>
        <w:jc w:val="both"/>
        <w:rPr>
          <w:rFonts w:ascii="Times New Roman" w:hAnsi="Times New Roman" w:cs="Times New Roman"/>
          <w:sz w:val="28"/>
          <w:szCs w:val="28"/>
        </w:rPr>
      </w:pPr>
      <w:r w:rsidRPr="0087407D">
        <w:rPr>
          <w:rFonts w:ascii="Times New Roman" w:hAnsi="Times New Roman" w:cs="Times New Roman"/>
          <w:sz w:val="28"/>
          <w:szCs w:val="28"/>
        </w:rPr>
        <w:t>надання допомоги по господарству пенсіонерам та інвалідам;</w:t>
      </w:r>
    </w:p>
    <w:p w:rsidR="0087407D" w:rsidRPr="0087407D" w:rsidRDefault="0087407D" w:rsidP="0087407D">
      <w:pPr>
        <w:numPr>
          <w:ilvl w:val="0"/>
          <w:numId w:val="1"/>
        </w:numPr>
        <w:spacing w:after="0" w:line="240" w:lineRule="auto"/>
        <w:jc w:val="both"/>
        <w:rPr>
          <w:rFonts w:ascii="Times New Roman" w:hAnsi="Times New Roman" w:cs="Times New Roman"/>
          <w:sz w:val="28"/>
          <w:szCs w:val="28"/>
        </w:rPr>
      </w:pPr>
      <w:r w:rsidRPr="0087407D">
        <w:rPr>
          <w:rFonts w:ascii="Times New Roman" w:hAnsi="Times New Roman" w:cs="Times New Roman"/>
          <w:sz w:val="28"/>
          <w:szCs w:val="28"/>
        </w:rPr>
        <w:t>заготівля, рубання та складання дров для установ сільської ради;</w:t>
      </w:r>
    </w:p>
    <w:p w:rsidR="0087407D" w:rsidRPr="0087407D" w:rsidRDefault="0087407D" w:rsidP="0087407D">
      <w:pPr>
        <w:numPr>
          <w:ilvl w:val="0"/>
          <w:numId w:val="1"/>
        </w:numPr>
        <w:spacing w:after="0" w:line="240" w:lineRule="auto"/>
        <w:jc w:val="both"/>
        <w:rPr>
          <w:rFonts w:ascii="Times New Roman" w:hAnsi="Times New Roman" w:cs="Times New Roman"/>
          <w:sz w:val="28"/>
          <w:szCs w:val="28"/>
        </w:rPr>
      </w:pPr>
      <w:r w:rsidRPr="0087407D">
        <w:rPr>
          <w:rFonts w:ascii="Times New Roman" w:hAnsi="Times New Roman" w:cs="Times New Roman"/>
          <w:sz w:val="28"/>
          <w:szCs w:val="28"/>
        </w:rPr>
        <w:t>очистка від чагарників придорожніх смуг на території сільської ради;</w:t>
      </w:r>
    </w:p>
    <w:p w:rsidR="0087407D" w:rsidRPr="0087407D" w:rsidRDefault="0087407D" w:rsidP="0087407D">
      <w:pPr>
        <w:numPr>
          <w:ilvl w:val="0"/>
          <w:numId w:val="1"/>
        </w:numPr>
        <w:spacing w:after="0" w:line="240" w:lineRule="auto"/>
        <w:jc w:val="both"/>
        <w:rPr>
          <w:rFonts w:ascii="Times New Roman" w:hAnsi="Times New Roman" w:cs="Times New Roman"/>
          <w:sz w:val="28"/>
          <w:szCs w:val="28"/>
        </w:rPr>
      </w:pPr>
      <w:r w:rsidRPr="0087407D">
        <w:rPr>
          <w:rFonts w:ascii="Times New Roman" w:hAnsi="Times New Roman" w:cs="Times New Roman"/>
          <w:sz w:val="28"/>
          <w:szCs w:val="28"/>
        </w:rPr>
        <w:t>проведення благоустрою на території кладовищ сільської ради;</w:t>
      </w:r>
    </w:p>
    <w:p w:rsidR="0087407D" w:rsidRPr="0087407D" w:rsidRDefault="0087407D" w:rsidP="0087407D">
      <w:pPr>
        <w:numPr>
          <w:ilvl w:val="0"/>
          <w:numId w:val="1"/>
        </w:numPr>
        <w:spacing w:after="0" w:line="240" w:lineRule="auto"/>
        <w:jc w:val="both"/>
        <w:rPr>
          <w:rFonts w:ascii="Times New Roman" w:hAnsi="Times New Roman" w:cs="Times New Roman"/>
          <w:sz w:val="28"/>
          <w:szCs w:val="28"/>
        </w:rPr>
      </w:pPr>
      <w:r w:rsidRPr="0087407D">
        <w:rPr>
          <w:rFonts w:ascii="Times New Roman" w:hAnsi="Times New Roman" w:cs="Times New Roman"/>
          <w:sz w:val="28"/>
          <w:szCs w:val="28"/>
        </w:rPr>
        <w:t>інші види суспільно – корисних робіт, що сприяють благоустрою установ та сіл сільської ради.</w:t>
      </w:r>
    </w:p>
    <w:p w:rsidR="004D69FB" w:rsidRPr="0087407D" w:rsidRDefault="00F93F2D" w:rsidP="0087407D">
      <w:pPr>
        <w:shd w:val="clear" w:color="auto" w:fill="FFFFFF"/>
        <w:spacing w:after="0" w:line="240" w:lineRule="auto"/>
        <w:jc w:val="both"/>
        <w:rPr>
          <w:rFonts w:ascii="Times New Roman" w:eastAsia="Times New Roman" w:hAnsi="Times New Roman" w:cs="Times New Roman"/>
          <w:color w:val="444444"/>
          <w:sz w:val="28"/>
          <w:szCs w:val="28"/>
          <w:lang w:eastAsia="uk-UA"/>
        </w:rPr>
      </w:pPr>
      <w:r>
        <w:rPr>
          <w:rFonts w:ascii="Times New Roman" w:eastAsia="Times New Roman" w:hAnsi="Times New Roman" w:cs="Times New Roman"/>
          <w:color w:val="444444"/>
          <w:sz w:val="28"/>
          <w:szCs w:val="28"/>
          <w:lang w:eastAsia="uk-UA"/>
        </w:rPr>
        <w:t xml:space="preserve">       </w:t>
      </w:r>
      <w:r w:rsidR="004D69FB" w:rsidRPr="0087407D">
        <w:rPr>
          <w:rFonts w:ascii="Times New Roman" w:eastAsia="Times New Roman" w:hAnsi="Times New Roman" w:cs="Times New Roman"/>
          <w:color w:val="444444"/>
          <w:sz w:val="28"/>
          <w:szCs w:val="28"/>
          <w:lang w:eastAsia="uk-UA"/>
        </w:rPr>
        <w:t>3.4. Власники підприємств за місцем відбування порушниками суспільно корисних робіт:</w:t>
      </w:r>
    </w:p>
    <w:p w:rsidR="004D69FB" w:rsidRPr="0087407D" w:rsidRDefault="004D69FB" w:rsidP="0087407D">
      <w:pPr>
        <w:shd w:val="clear" w:color="auto" w:fill="FFFFFF"/>
        <w:spacing w:after="0" w:line="240" w:lineRule="auto"/>
        <w:jc w:val="both"/>
        <w:rPr>
          <w:rFonts w:ascii="Times New Roman" w:eastAsia="Times New Roman" w:hAnsi="Times New Roman" w:cs="Times New Roman"/>
          <w:color w:val="444444"/>
          <w:sz w:val="28"/>
          <w:szCs w:val="28"/>
          <w:lang w:eastAsia="uk-UA"/>
        </w:rPr>
      </w:pPr>
      <w:r w:rsidRPr="0087407D">
        <w:rPr>
          <w:rFonts w:ascii="Times New Roman" w:eastAsia="Times New Roman" w:hAnsi="Times New Roman" w:cs="Times New Roman"/>
          <w:color w:val="444444"/>
          <w:sz w:val="28"/>
          <w:szCs w:val="28"/>
          <w:lang w:eastAsia="uk-UA"/>
        </w:rPr>
        <w:t xml:space="preserve">- погоджують з уповноваженим органом з питань </w:t>
      </w:r>
      <w:proofErr w:type="spellStart"/>
      <w:r w:rsidRPr="0087407D">
        <w:rPr>
          <w:rFonts w:ascii="Times New Roman" w:eastAsia="Times New Roman" w:hAnsi="Times New Roman" w:cs="Times New Roman"/>
          <w:color w:val="444444"/>
          <w:sz w:val="28"/>
          <w:szCs w:val="28"/>
          <w:lang w:eastAsia="uk-UA"/>
        </w:rPr>
        <w:t>пробації</w:t>
      </w:r>
      <w:proofErr w:type="spellEnd"/>
      <w:r w:rsidRPr="0087407D">
        <w:rPr>
          <w:rFonts w:ascii="Times New Roman" w:eastAsia="Times New Roman" w:hAnsi="Times New Roman" w:cs="Times New Roman"/>
          <w:color w:val="444444"/>
          <w:sz w:val="28"/>
          <w:szCs w:val="28"/>
          <w:lang w:eastAsia="uk-UA"/>
        </w:rPr>
        <w:t xml:space="preserve"> перелік об’єктів, на яких порушники відбувають суспільно корисні роботи, та видів робіт, що можуть ними виконуватись;</w:t>
      </w:r>
    </w:p>
    <w:p w:rsidR="004D69FB" w:rsidRPr="0087407D" w:rsidRDefault="004D69FB" w:rsidP="0087407D">
      <w:pPr>
        <w:shd w:val="clear" w:color="auto" w:fill="FFFFFF"/>
        <w:spacing w:after="0" w:line="240" w:lineRule="auto"/>
        <w:jc w:val="both"/>
        <w:rPr>
          <w:rFonts w:ascii="Times New Roman" w:eastAsia="Times New Roman" w:hAnsi="Times New Roman" w:cs="Times New Roman"/>
          <w:color w:val="444444"/>
          <w:sz w:val="28"/>
          <w:szCs w:val="28"/>
          <w:lang w:eastAsia="uk-UA"/>
        </w:rPr>
      </w:pPr>
      <w:r w:rsidRPr="0087407D">
        <w:rPr>
          <w:rFonts w:ascii="Times New Roman" w:eastAsia="Times New Roman" w:hAnsi="Times New Roman" w:cs="Times New Roman"/>
          <w:color w:val="444444"/>
          <w:sz w:val="28"/>
          <w:szCs w:val="28"/>
          <w:lang w:eastAsia="uk-UA"/>
        </w:rPr>
        <w:t>- здійснюють контроль за виконанням порушниками призначених їм робіт;</w:t>
      </w:r>
    </w:p>
    <w:p w:rsidR="004D69FB" w:rsidRPr="0087407D" w:rsidRDefault="004D69FB" w:rsidP="0087407D">
      <w:pPr>
        <w:shd w:val="clear" w:color="auto" w:fill="FFFFFF"/>
        <w:spacing w:after="0" w:line="240" w:lineRule="auto"/>
        <w:jc w:val="both"/>
        <w:rPr>
          <w:rFonts w:ascii="Times New Roman" w:eastAsia="Times New Roman" w:hAnsi="Times New Roman" w:cs="Times New Roman"/>
          <w:color w:val="444444"/>
          <w:sz w:val="28"/>
          <w:szCs w:val="28"/>
          <w:lang w:eastAsia="uk-UA"/>
        </w:rPr>
      </w:pPr>
      <w:r w:rsidRPr="0087407D">
        <w:rPr>
          <w:rFonts w:ascii="Times New Roman" w:eastAsia="Times New Roman" w:hAnsi="Times New Roman" w:cs="Times New Roman"/>
          <w:color w:val="444444"/>
          <w:sz w:val="28"/>
          <w:szCs w:val="28"/>
          <w:lang w:eastAsia="uk-UA"/>
        </w:rPr>
        <w:t xml:space="preserve">- своєчасно надають інформацію уповноваженому органу з питань </w:t>
      </w:r>
      <w:proofErr w:type="spellStart"/>
      <w:r w:rsidRPr="0087407D">
        <w:rPr>
          <w:rFonts w:ascii="Times New Roman" w:eastAsia="Times New Roman" w:hAnsi="Times New Roman" w:cs="Times New Roman"/>
          <w:color w:val="444444"/>
          <w:sz w:val="28"/>
          <w:szCs w:val="28"/>
          <w:lang w:eastAsia="uk-UA"/>
        </w:rPr>
        <w:t>пробації</w:t>
      </w:r>
      <w:proofErr w:type="spellEnd"/>
      <w:r w:rsidRPr="0087407D">
        <w:rPr>
          <w:rFonts w:ascii="Times New Roman" w:eastAsia="Times New Roman" w:hAnsi="Times New Roman" w:cs="Times New Roman"/>
          <w:color w:val="444444"/>
          <w:sz w:val="28"/>
          <w:szCs w:val="28"/>
          <w:lang w:eastAsia="uk-UA"/>
        </w:rPr>
        <w:t xml:space="preserve"> про ухилення порушника від відбування суспільно корисних робіт;</w:t>
      </w:r>
    </w:p>
    <w:p w:rsidR="004D69FB" w:rsidRPr="0087407D" w:rsidRDefault="004D69FB" w:rsidP="0087407D">
      <w:pPr>
        <w:shd w:val="clear" w:color="auto" w:fill="FFFFFF"/>
        <w:spacing w:after="0" w:line="240" w:lineRule="auto"/>
        <w:jc w:val="both"/>
        <w:rPr>
          <w:rFonts w:ascii="Times New Roman" w:eastAsia="Times New Roman" w:hAnsi="Times New Roman" w:cs="Times New Roman"/>
          <w:color w:val="444444"/>
          <w:sz w:val="28"/>
          <w:szCs w:val="28"/>
          <w:lang w:eastAsia="uk-UA"/>
        </w:rPr>
      </w:pPr>
      <w:r w:rsidRPr="0087407D">
        <w:rPr>
          <w:rFonts w:ascii="Times New Roman" w:eastAsia="Times New Roman" w:hAnsi="Times New Roman" w:cs="Times New Roman"/>
          <w:color w:val="444444"/>
          <w:sz w:val="28"/>
          <w:szCs w:val="28"/>
          <w:lang w:eastAsia="uk-UA"/>
        </w:rPr>
        <w:t xml:space="preserve">- ведуть облік та інформують уповноважений орган з питань </w:t>
      </w:r>
      <w:proofErr w:type="spellStart"/>
      <w:r w:rsidRPr="0087407D">
        <w:rPr>
          <w:rFonts w:ascii="Times New Roman" w:eastAsia="Times New Roman" w:hAnsi="Times New Roman" w:cs="Times New Roman"/>
          <w:color w:val="444444"/>
          <w:sz w:val="28"/>
          <w:szCs w:val="28"/>
          <w:lang w:eastAsia="uk-UA"/>
        </w:rPr>
        <w:t>пробації</w:t>
      </w:r>
      <w:proofErr w:type="spellEnd"/>
      <w:r w:rsidRPr="0087407D">
        <w:rPr>
          <w:rFonts w:ascii="Times New Roman" w:eastAsia="Times New Roman" w:hAnsi="Times New Roman" w:cs="Times New Roman"/>
          <w:color w:val="444444"/>
          <w:sz w:val="28"/>
          <w:szCs w:val="28"/>
          <w:lang w:eastAsia="uk-UA"/>
        </w:rPr>
        <w:t xml:space="preserve"> про кількість відпрацьованих порушником годин;</w:t>
      </w:r>
    </w:p>
    <w:p w:rsidR="004D69FB" w:rsidRPr="0087407D" w:rsidRDefault="004D69FB" w:rsidP="0087407D">
      <w:pPr>
        <w:shd w:val="clear" w:color="auto" w:fill="FFFFFF"/>
        <w:spacing w:after="0" w:line="240" w:lineRule="auto"/>
        <w:jc w:val="both"/>
        <w:rPr>
          <w:rFonts w:ascii="Times New Roman" w:eastAsia="Times New Roman" w:hAnsi="Times New Roman" w:cs="Times New Roman"/>
          <w:color w:val="444444"/>
          <w:sz w:val="28"/>
          <w:szCs w:val="28"/>
          <w:lang w:eastAsia="uk-UA"/>
        </w:rPr>
      </w:pPr>
      <w:r w:rsidRPr="0087407D">
        <w:rPr>
          <w:rFonts w:ascii="Times New Roman" w:eastAsia="Times New Roman" w:hAnsi="Times New Roman" w:cs="Times New Roman"/>
          <w:color w:val="444444"/>
          <w:sz w:val="28"/>
          <w:szCs w:val="28"/>
          <w:lang w:eastAsia="uk-UA"/>
        </w:rPr>
        <w:t>- нараховують плату порушнику за виконання суспільно корисних робіт та перераховують її на відповідний рахунок органу державної виконавчої служби для подальшого погашення заборгованості зі сплати аліментів.</w:t>
      </w:r>
    </w:p>
    <w:p w:rsidR="004D69FB" w:rsidRPr="0087407D" w:rsidRDefault="004D69FB" w:rsidP="0087407D">
      <w:pPr>
        <w:shd w:val="clear" w:color="auto" w:fill="FFFFFF"/>
        <w:spacing w:after="0" w:line="240" w:lineRule="auto"/>
        <w:jc w:val="both"/>
        <w:rPr>
          <w:rFonts w:ascii="Times New Roman" w:eastAsia="Times New Roman" w:hAnsi="Times New Roman" w:cs="Times New Roman"/>
          <w:color w:val="444444"/>
          <w:sz w:val="28"/>
          <w:szCs w:val="28"/>
          <w:lang w:eastAsia="uk-UA"/>
        </w:rPr>
      </w:pPr>
      <w:r w:rsidRPr="0087407D">
        <w:rPr>
          <w:rFonts w:ascii="Times New Roman" w:eastAsia="Times New Roman" w:hAnsi="Times New Roman" w:cs="Times New Roman"/>
          <w:color w:val="444444"/>
          <w:sz w:val="28"/>
          <w:szCs w:val="28"/>
          <w:lang w:eastAsia="uk-UA"/>
        </w:rPr>
        <w:t> </w:t>
      </w:r>
      <w:r w:rsidR="00F93F2D">
        <w:rPr>
          <w:rFonts w:ascii="Times New Roman" w:eastAsia="Times New Roman" w:hAnsi="Times New Roman" w:cs="Times New Roman"/>
          <w:color w:val="444444"/>
          <w:sz w:val="28"/>
          <w:szCs w:val="28"/>
          <w:lang w:eastAsia="uk-UA"/>
        </w:rPr>
        <w:t xml:space="preserve">                        </w:t>
      </w:r>
      <w:r w:rsidRPr="0087407D">
        <w:rPr>
          <w:rFonts w:ascii="Times New Roman" w:eastAsia="Times New Roman" w:hAnsi="Times New Roman" w:cs="Times New Roman"/>
          <w:b/>
          <w:bCs/>
          <w:color w:val="444444"/>
          <w:sz w:val="28"/>
          <w:szCs w:val="28"/>
          <w:lang w:eastAsia="uk-UA"/>
        </w:rPr>
        <w:t>4. Забезпечення виконання програми</w:t>
      </w:r>
    </w:p>
    <w:p w:rsidR="004D69FB" w:rsidRPr="0087407D" w:rsidRDefault="004D69FB" w:rsidP="0087407D">
      <w:pPr>
        <w:shd w:val="clear" w:color="auto" w:fill="FFFFFF"/>
        <w:spacing w:after="0" w:line="240" w:lineRule="auto"/>
        <w:jc w:val="both"/>
        <w:rPr>
          <w:rFonts w:ascii="Times New Roman" w:eastAsia="Times New Roman" w:hAnsi="Times New Roman" w:cs="Times New Roman"/>
          <w:color w:val="444444"/>
          <w:sz w:val="28"/>
          <w:szCs w:val="28"/>
          <w:lang w:eastAsia="uk-UA"/>
        </w:rPr>
      </w:pPr>
      <w:r w:rsidRPr="0087407D">
        <w:rPr>
          <w:rFonts w:ascii="Times New Roman" w:eastAsia="Times New Roman" w:hAnsi="Times New Roman" w:cs="Times New Roman"/>
          <w:color w:val="444444"/>
          <w:sz w:val="28"/>
          <w:szCs w:val="28"/>
          <w:lang w:eastAsia="uk-UA"/>
        </w:rPr>
        <w:t xml:space="preserve">4.1. Загальний контроль за ходом виконання Програми здійснюється виконавчим комітетом </w:t>
      </w:r>
      <w:r w:rsidR="0087407D" w:rsidRPr="0087407D">
        <w:rPr>
          <w:rFonts w:ascii="Times New Roman" w:eastAsia="Times New Roman" w:hAnsi="Times New Roman" w:cs="Times New Roman"/>
          <w:color w:val="444444"/>
          <w:sz w:val="28"/>
          <w:szCs w:val="28"/>
          <w:lang w:eastAsia="uk-UA"/>
        </w:rPr>
        <w:t xml:space="preserve">сільської </w:t>
      </w:r>
      <w:r w:rsidRPr="0087407D">
        <w:rPr>
          <w:rFonts w:ascii="Times New Roman" w:eastAsia="Times New Roman" w:hAnsi="Times New Roman" w:cs="Times New Roman"/>
          <w:color w:val="444444"/>
          <w:sz w:val="28"/>
          <w:szCs w:val="28"/>
          <w:lang w:eastAsia="uk-UA"/>
        </w:rPr>
        <w:t>ради відповідно до чинного законодавства України, в межах наданих повноважень.</w:t>
      </w:r>
    </w:p>
    <w:p w:rsidR="004D69FB" w:rsidRPr="0087407D" w:rsidRDefault="004D69FB" w:rsidP="0087407D">
      <w:pPr>
        <w:shd w:val="clear" w:color="auto" w:fill="FFFFFF"/>
        <w:spacing w:after="0" w:line="240" w:lineRule="auto"/>
        <w:jc w:val="both"/>
        <w:rPr>
          <w:rFonts w:ascii="Times New Roman" w:eastAsia="Times New Roman" w:hAnsi="Times New Roman" w:cs="Times New Roman"/>
          <w:color w:val="444444"/>
          <w:sz w:val="28"/>
          <w:szCs w:val="28"/>
          <w:lang w:eastAsia="uk-UA"/>
        </w:rPr>
      </w:pPr>
      <w:r w:rsidRPr="0087407D">
        <w:rPr>
          <w:rFonts w:ascii="Times New Roman" w:eastAsia="Times New Roman" w:hAnsi="Times New Roman" w:cs="Times New Roman"/>
          <w:color w:val="444444"/>
          <w:sz w:val="28"/>
          <w:szCs w:val="28"/>
          <w:lang w:eastAsia="uk-UA"/>
        </w:rPr>
        <w:t> </w:t>
      </w:r>
    </w:p>
    <w:p w:rsidR="00087E75" w:rsidRDefault="00F93F2D" w:rsidP="0087407D">
      <w:pPr>
        <w:shd w:val="clear" w:color="auto" w:fill="FFFFFF"/>
        <w:spacing w:after="0" w:line="240" w:lineRule="auto"/>
        <w:jc w:val="both"/>
        <w:rPr>
          <w:rFonts w:ascii="Times New Roman" w:eastAsia="Times New Roman" w:hAnsi="Times New Roman" w:cs="Times New Roman"/>
          <w:b/>
          <w:bCs/>
          <w:color w:val="444444"/>
          <w:sz w:val="28"/>
          <w:szCs w:val="28"/>
          <w:lang w:eastAsia="uk-UA"/>
        </w:rPr>
      </w:pPr>
      <w:r>
        <w:rPr>
          <w:rFonts w:ascii="Times New Roman" w:eastAsia="Times New Roman" w:hAnsi="Times New Roman" w:cs="Times New Roman"/>
          <w:b/>
          <w:bCs/>
          <w:color w:val="444444"/>
          <w:sz w:val="28"/>
          <w:szCs w:val="28"/>
          <w:lang w:eastAsia="uk-UA"/>
        </w:rPr>
        <w:t xml:space="preserve">                  </w:t>
      </w:r>
    </w:p>
    <w:p w:rsidR="00087E75" w:rsidRDefault="00087E75" w:rsidP="0087407D">
      <w:pPr>
        <w:shd w:val="clear" w:color="auto" w:fill="FFFFFF"/>
        <w:spacing w:after="0" w:line="240" w:lineRule="auto"/>
        <w:jc w:val="both"/>
        <w:rPr>
          <w:rFonts w:ascii="Times New Roman" w:eastAsia="Times New Roman" w:hAnsi="Times New Roman" w:cs="Times New Roman"/>
          <w:b/>
          <w:bCs/>
          <w:color w:val="444444"/>
          <w:sz w:val="28"/>
          <w:szCs w:val="28"/>
          <w:lang w:eastAsia="uk-UA"/>
        </w:rPr>
      </w:pPr>
    </w:p>
    <w:p w:rsidR="00087E75" w:rsidRDefault="00087E75" w:rsidP="0087407D">
      <w:pPr>
        <w:shd w:val="clear" w:color="auto" w:fill="FFFFFF"/>
        <w:spacing w:after="0" w:line="240" w:lineRule="auto"/>
        <w:jc w:val="both"/>
        <w:rPr>
          <w:rFonts w:ascii="Times New Roman" w:eastAsia="Times New Roman" w:hAnsi="Times New Roman" w:cs="Times New Roman"/>
          <w:b/>
          <w:bCs/>
          <w:color w:val="444444"/>
          <w:sz w:val="28"/>
          <w:szCs w:val="28"/>
          <w:lang w:eastAsia="uk-UA"/>
        </w:rPr>
      </w:pPr>
    </w:p>
    <w:p w:rsidR="00087E75" w:rsidRDefault="00087E75" w:rsidP="0087407D">
      <w:pPr>
        <w:shd w:val="clear" w:color="auto" w:fill="FFFFFF"/>
        <w:spacing w:after="0" w:line="240" w:lineRule="auto"/>
        <w:jc w:val="both"/>
        <w:rPr>
          <w:rFonts w:ascii="Times New Roman" w:eastAsia="Times New Roman" w:hAnsi="Times New Roman" w:cs="Times New Roman"/>
          <w:b/>
          <w:bCs/>
          <w:color w:val="444444"/>
          <w:sz w:val="28"/>
          <w:szCs w:val="28"/>
          <w:lang w:eastAsia="uk-UA"/>
        </w:rPr>
      </w:pPr>
    </w:p>
    <w:p w:rsidR="00087E75" w:rsidRDefault="00087E75" w:rsidP="0087407D">
      <w:pPr>
        <w:shd w:val="clear" w:color="auto" w:fill="FFFFFF"/>
        <w:spacing w:after="0" w:line="240" w:lineRule="auto"/>
        <w:jc w:val="both"/>
        <w:rPr>
          <w:rFonts w:ascii="Times New Roman" w:eastAsia="Times New Roman" w:hAnsi="Times New Roman" w:cs="Times New Roman"/>
          <w:b/>
          <w:bCs/>
          <w:color w:val="444444"/>
          <w:sz w:val="28"/>
          <w:szCs w:val="28"/>
          <w:lang w:eastAsia="uk-UA"/>
        </w:rPr>
      </w:pPr>
    </w:p>
    <w:p w:rsidR="00087E75" w:rsidRDefault="00087E75" w:rsidP="0087407D">
      <w:pPr>
        <w:shd w:val="clear" w:color="auto" w:fill="FFFFFF"/>
        <w:spacing w:after="0" w:line="240" w:lineRule="auto"/>
        <w:jc w:val="both"/>
        <w:rPr>
          <w:rFonts w:ascii="Times New Roman" w:eastAsia="Times New Roman" w:hAnsi="Times New Roman" w:cs="Times New Roman"/>
          <w:b/>
          <w:bCs/>
          <w:color w:val="444444"/>
          <w:sz w:val="28"/>
          <w:szCs w:val="28"/>
          <w:lang w:eastAsia="uk-UA"/>
        </w:rPr>
      </w:pPr>
    </w:p>
    <w:p w:rsidR="00087E75" w:rsidRDefault="00087E75" w:rsidP="0087407D">
      <w:pPr>
        <w:shd w:val="clear" w:color="auto" w:fill="FFFFFF"/>
        <w:spacing w:after="0" w:line="240" w:lineRule="auto"/>
        <w:jc w:val="both"/>
        <w:rPr>
          <w:rFonts w:ascii="Times New Roman" w:eastAsia="Times New Roman" w:hAnsi="Times New Roman" w:cs="Times New Roman"/>
          <w:b/>
          <w:bCs/>
          <w:color w:val="444444"/>
          <w:sz w:val="28"/>
          <w:szCs w:val="28"/>
          <w:lang w:eastAsia="uk-UA"/>
        </w:rPr>
      </w:pPr>
    </w:p>
    <w:p w:rsidR="00087E75" w:rsidRDefault="00087E75" w:rsidP="0087407D">
      <w:pPr>
        <w:shd w:val="clear" w:color="auto" w:fill="FFFFFF"/>
        <w:spacing w:after="0" w:line="240" w:lineRule="auto"/>
        <w:jc w:val="both"/>
        <w:rPr>
          <w:rFonts w:ascii="Times New Roman" w:eastAsia="Times New Roman" w:hAnsi="Times New Roman" w:cs="Times New Roman"/>
          <w:b/>
          <w:bCs/>
          <w:color w:val="444444"/>
          <w:sz w:val="28"/>
          <w:szCs w:val="28"/>
          <w:lang w:eastAsia="uk-UA"/>
        </w:rPr>
      </w:pPr>
    </w:p>
    <w:p w:rsidR="004D69FB" w:rsidRPr="0087407D" w:rsidRDefault="00F93F2D" w:rsidP="0087407D">
      <w:pPr>
        <w:shd w:val="clear" w:color="auto" w:fill="FFFFFF"/>
        <w:spacing w:after="0" w:line="240" w:lineRule="auto"/>
        <w:jc w:val="both"/>
        <w:rPr>
          <w:rFonts w:ascii="Times New Roman" w:eastAsia="Times New Roman" w:hAnsi="Times New Roman" w:cs="Times New Roman"/>
          <w:color w:val="444444"/>
          <w:sz w:val="28"/>
          <w:szCs w:val="28"/>
          <w:lang w:eastAsia="uk-UA"/>
        </w:rPr>
      </w:pPr>
      <w:r>
        <w:rPr>
          <w:rFonts w:ascii="Times New Roman" w:eastAsia="Times New Roman" w:hAnsi="Times New Roman" w:cs="Times New Roman"/>
          <w:b/>
          <w:bCs/>
          <w:color w:val="444444"/>
          <w:sz w:val="28"/>
          <w:szCs w:val="28"/>
          <w:lang w:eastAsia="uk-UA"/>
        </w:rPr>
        <w:t xml:space="preserve"> </w:t>
      </w:r>
      <w:r w:rsidR="004D69FB" w:rsidRPr="0087407D">
        <w:rPr>
          <w:rFonts w:ascii="Times New Roman" w:eastAsia="Times New Roman" w:hAnsi="Times New Roman" w:cs="Times New Roman"/>
          <w:b/>
          <w:bCs/>
          <w:color w:val="444444"/>
          <w:sz w:val="28"/>
          <w:szCs w:val="28"/>
          <w:lang w:eastAsia="uk-UA"/>
        </w:rPr>
        <w:t>5. Фінансове та матеріально-технічне забезпечення виконання програми</w:t>
      </w:r>
    </w:p>
    <w:p w:rsidR="004D69FB" w:rsidRPr="0087407D" w:rsidRDefault="004D69FB" w:rsidP="0087407D">
      <w:pPr>
        <w:shd w:val="clear" w:color="auto" w:fill="FFFFFF"/>
        <w:spacing w:after="0" w:line="240" w:lineRule="auto"/>
        <w:jc w:val="both"/>
        <w:rPr>
          <w:rFonts w:ascii="Times New Roman" w:eastAsia="Times New Roman" w:hAnsi="Times New Roman" w:cs="Times New Roman"/>
          <w:color w:val="444444"/>
          <w:sz w:val="28"/>
          <w:szCs w:val="28"/>
          <w:lang w:eastAsia="uk-UA"/>
        </w:rPr>
      </w:pPr>
      <w:r w:rsidRPr="0087407D">
        <w:rPr>
          <w:rFonts w:ascii="Times New Roman" w:eastAsia="Times New Roman" w:hAnsi="Times New Roman" w:cs="Times New Roman"/>
          <w:color w:val="444444"/>
          <w:sz w:val="28"/>
          <w:szCs w:val="28"/>
          <w:lang w:eastAsia="uk-UA"/>
        </w:rPr>
        <w:t> </w:t>
      </w:r>
    </w:p>
    <w:p w:rsidR="004D69FB" w:rsidRPr="0087407D" w:rsidRDefault="004D69FB" w:rsidP="0087407D">
      <w:pPr>
        <w:shd w:val="clear" w:color="auto" w:fill="FFFFFF"/>
        <w:spacing w:after="0" w:line="240" w:lineRule="auto"/>
        <w:jc w:val="both"/>
        <w:rPr>
          <w:rFonts w:ascii="Times New Roman" w:eastAsia="Times New Roman" w:hAnsi="Times New Roman" w:cs="Times New Roman"/>
          <w:color w:val="444444"/>
          <w:sz w:val="28"/>
          <w:szCs w:val="28"/>
          <w:lang w:eastAsia="uk-UA"/>
        </w:rPr>
      </w:pPr>
      <w:r w:rsidRPr="0087407D">
        <w:rPr>
          <w:rFonts w:ascii="Times New Roman" w:eastAsia="Times New Roman" w:hAnsi="Times New Roman" w:cs="Times New Roman"/>
          <w:color w:val="444444"/>
          <w:sz w:val="28"/>
          <w:szCs w:val="28"/>
          <w:lang w:eastAsia="uk-UA"/>
        </w:rPr>
        <w:t xml:space="preserve"> 5.1. Програмою передбачається фінансування оплачуваних суспільно корисних робіт за рахунок коштів </w:t>
      </w:r>
      <w:r w:rsidR="0087407D" w:rsidRPr="0087407D">
        <w:rPr>
          <w:rFonts w:ascii="Times New Roman" w:eastAsia="Times New Roman" w:hAnsi="Times New Roman" w:cs="Times New Roman"/>
          <w:color w:val="444444"/>
          <w:sz w:val="28"/>
          <w:szCs w:val="28"/>
          <w:lang w:eastAsia="uk-UA"/>
        </w:rPr>
        <w:t>сільського</w:t>
      </w:r>
      <w:r w:rsidRPr="0087407D">
        <w:rPr>
          <w:rFonts w:ascii="Times New Roman" w:eastAsia="Times New Roman" w:hAnsi="Times New Roman" w:cs="Times New Roman"/>
          <w:color w:val="444444"/>
          <w:sz w:val="28"/>
          <w:szCs w:val="28"/>
          <w:lang w:eastAsia="uk-UA"/>
        </w:rPr>
        <w:t xml:space="preserve"> бюджету, </w:t>
      </w:r>
      <w:r w:rsidR="00F93F2D">
        <w:rPr>
          <w:rFonts w:ascii="Times New Roman" w:eastAsia="Times New Roman" w:hAnsi="Times New Roman" w:cs="Times New Roman"/>
          <w:color w:val="444444"/>
          <w:sz w:val="28"/>
          <w:szCs w:val="28"/>
          <w:lang w:eastAsia="uk-UA"/>
        </w:rPr>
        <w:t xml:space="preserve"> а також з інших джерел не заборонених законодавством</w:t>
      </w:r>
      <w:r w:rsidRPr="0087407D">
        <w:rPr>
          <w:rFonts w:ascii="Times New Roman" w:eastAsia="Times New Roman" w:hAnsi="Times New Roman" w:cs="Times New Roman"/>
          <w:color w:val="444444"/>
          <w:sz w:val="28"/>
          <w:szCs w:val="28"/>
          <w:lang w:eastAsia="uk-UA"/>
        </w:rPr>
        <w:t>.</w:t>
      </w:r>
    </w:p>
    <w:p w:rsidR="00F93F2D" w:rsidRDefault="004D69FB" w:rsidP="0087407D">
      <w:pPr>
        <w:shd w:val="clear" w:color="auto" w:fill="FFFFFF"/>
        <w:spacing w:after="0" w:line="240" w:lineRule="auto"/>
        <w:jc w:val="both"/>
        <w:rPr>
          <w:rFonts w:ascii="Times New Roman" w:eastAsia="Times New Roman" w:hAnsi="Times New Roman" w:cs="Times New Roman"/>
          <w:color w:val="444444"/>
          <w:sz w:val="28"/>
          <w:szCs w:val="28"/>
          <w:lang w:eastAsia="uk-UA"/>
        </w:rPr>
      </w:pPr>
      <w:r w:rsidRPr="0087407D">
        <w:rPr>
          <w:rFonts w:ascii="Times New Roman" w:eastAsia="Times New Roman" w:hAnsi="Times New Roman" w:cs="Times New Roman"/>
          <w:color w:val="444444"/>
          <w:sz w:val="28"/>
          <w:szCs w:val="28"/>
          <w:lang w:eastAsia="uk-UA"/>
        </w:rPr>
        <w:t xml:space="preserve">5.2. Проведення на території </w:t>
      </w:r>
      <w:r w:rsidR="0087407D" w:rsidRPr="0087407D">
        <w:rPr>
          <w:rFonts w:ascii="Times New Roman" w:eastAsia="Times New Roman" w:hAnsi="Times New Roman" w:cs="Times New Roman"/>
          <w:color w:val="444444"/>
          <w:sz w:val="28"/>
          <w:szCs w:val="28"/>
          <w:lang w:eastAsia="uk-UA"/>
        </w:rPr>
        <w:t>сільської ради</w:t>
      </w:r>
      <w:r w:rsidRPr="0087407D">
        <w:rPr>
          <w:rFonts w:ascii="Times New Roman" w:eastAsia="Times New Roman" w:hAnsi="Times New Roman" w:cs="Times New Roman"/>
          <w:color w:val="444444"/>
          <w:sz w:val="28"/>
          <w:szCs w:val="28"/>
          <w:lang w:eastAsia="uk-UA"/>
        </w:rPr>
        <w:t xml:space="preserve"> оплачуваних суспільно корисних робіт передбачається видатками з </w:t>
      </w:r>
      <w:r w:rsidR="00F93F2D">
        <w:rPr>
          <w:rFonts w:ascii="Times New Roman" w:eastAsia="Times New Roman" w:hAnsi="Times New Roman" w:cs="Times New Roman"/>
          <w:color w:val="444444"/>
          <w:sz w:val="28"/>
          <w:szCs w:val="28"/>
          <w:lang w:eastAsia="uk-UA"/>
        </w:rPr>
        <w:t>сільського</w:t>
      </w:r>
      <w:r w:rsidRPr="0087407D">
        <w:rPr>
          <w:rFonts w:ascii="Times New Roman" w:eastAsia="Times New Roman" w:hAnsi="Times New Roman" w:cs="Times New Roman"/>
          <w:color w:val="444444"/>
          <w:sz w:val="28"/>
          <w:szCs w:val="28"/>
          <w:lang w:eastAsia="uk-UA"/>
        </w:rPr>
        <w:t xml:space="preserve"> бюджету для нарахування заробітної плати погодинно за фактично відпрацьований час, у розмірі не меншому, ніж встановлений законом мінімальний розмір оплати праці. </w:t>
      </w:r>
    </w:p>
    <w:p w:rsidR="00F93F2D" w:rsidRDefault="00F93F2D" w:rsidP="0087407D">
      <w:pPr>
        <w:shd w:val="clear" w:color="auto" w:fill="FFFFFF"/>
        <w:spacing w:after="0" w:line="240" w:lineRule="auto"/>
        <w:jc w:val="both"/>
        <w:rPr>
          <w:rFonts w:ascii="Times New Roman" w:eastAsia="Times New Roman" w:hAnsi="Times New Roman" w:cs="Times New Roman"/>
          <w:color w:val="444444"/>
          <w:sz w:val="28"/>
          <w:szCs w:val="28"/>
          <w:lang w:eastAsia="uk-UA"/>
        </w:rPr>
      </w:pPr>
      <w:r>
        <w:rPr>
          <w:rFonts w:ascii="Times New Roman" w:eastAsia="Times New Roman" w:hAnsi="Times New Roman" w:cs="Times New Roman"/>
          <w:color w:val="444444"/>
          <w:sz w:val="28"/>
          <w:szCs w:val="28"/>
          <w:lang w:eastAsia="uk-UA"/>
        </w:rPr>
        <w:t xml:space="preserve">5.3.Загальний обсяг податків по програмі </w:t>
      </w:r>
      <w:r w:rsidRPr="00D15048">
        <w:rPr>
          <w:rFonts w:ascii="Times New Roman" w:eastAsia="Times New Roman" w:hAnsi="Times New Roman" w:cs="Times New Roman"/>
          <w:color w:val="444444"/>
          <w:sz w:val="28"/>
          <w:szCs w:val="28"/>
          <w:lang w:eastAsia="uk-UA"/>
        </w:rPr>
        <w:t xml:space="preserve">становить  </w:t>
      </w:r>
      <w:r w:rsidR="00D15048">
        <w:rPr>
          <w:rFonts w:ascii="Times New Roman" w:eastAsia="Times New Roman" w:hAnsi="Times New Roman" w:cs="Times New Roman"/>
          <w:color w:val="444444"/>
          <w:sz w:val="28"/>
          <w:szCs w:val="28"/>
          <w:lang w:eastAsia="uk-UA"/>
        </w:rPr>
        <w:t xml:space="preserve">20000 </w:t>
      </w:r>
      <w:r w:rsidRPr="00D15048">
        <w:rPr>
          <w:rFonts w:ascii="Times New Roman" w:eastAsia="Times New Roman" w:hAnsi="Times New Roman" w:cs="Times New Roman"/>
          <w:color w:val="444444"/>
          <w:sz w:val="28"/>
          <w:szCs w:val="28"/>
          <w:lang w:eastAsia="uk-UA"/>
        </w:rPr>
        <w:t>грн.</w:t>
      </w:r>
    </w:p>
    <w:p w:rsidR="00F93F2D" w:rsidRPr="00D15048" w:rsidRDefault="00F93F2D" w:rsidP="0087407D">
      <w:pPr>
        <w:shd w:val="clear" w:color="auto" w:fill="FFFFFF"/>
        <w:spacing w:after="0" w:line="240" w:lineRule="auto"/>
        <w:jc w:val="both"/>
        <w:rPr>
          <w:rFonts w:ascii="Times New Roman" w:eastAsia="Times New Roman" w:hAnsi="Times New Roman" w:cs="Times New Roman"/>
          <w:color w:val="444444"/>
          <w:sz w:val="28"/>
          <w:szCs w:val="28"/>
          <w:lang w:eastAsia="uk-UA"/>
        </w:rPr>
      </w:pPr>
      <w:r w:rsidRPr="00D15048">
        <w:rPr>
          <w:rFonts w:ascii="Times New Roman" w:eastAsia="Times New Roman" w:hAnsi="Times New Roman" w:cs="Times New Roman"/>
          <w:color w:val="444444"/>
          <w:sz w:val="28"/>
          <w:szCs w:val="28"/>
          <w:lang w:eastAsia="uk-UA"/>
        </w:rPr>
        <w:t xml:space="preserve">2019 р - </w:t>
      </w:r>
      <w:r w:rsidR="00D15048">
        <w:rPr>
          <w:rFonts w:ascii="Times New Roman" w:eastAsia="Times New Roman" w:hAnsi="Times New Roman" w:cs="Times New Roman"/>
          <w:color w:val="444444"/>
          <w:sz w:val="28"/>
          <w:szCs w:val="28"/>
          <w:lang w:eastAsia="uk-UA"/>
        </w:rPr>
        <w:t xml:space="preserve">10000  </w:t>
      </w:r>
      <w:r w:rsidRPr="00D15048">
        <w:rPr>
          <w:rFonts w:ascii="Times New Roman" w:eastAsia="Times New Roman" w:hAnsi="Times New Roman" w:cs="Times New Roman"/>
          <w:color w:val="444444"/>
          <w:sz w:val="28"/>
          <w:szCs w:val="28"/>
          <w:lang w:eastAsia="uk-UA"/>
        </w:rPr>
        <w:t xml:space="preserve"> грн.</w:t>
      </w:r>
    </w:p>
    <w:p w:rsidR="00F93F2D" w:rsidRDefault="00D15048" w:rsidP="0087407D">
      <w:pPr>
        <w:shd w:val="clear" w:color="auto" w:fill="FFFFFF"/>
        <w:spacing w:after="0" w:line="240" w:lineRule="auto"/>
        <w:jc w:val="both"/>
        <w:rPr>
          <w:rFonts w:ascii="Times New Roman" w:eastAsia="Times New Roman" w:hAnsi="Times New Roman" w:cs="Times New Roman"/>
          <w:color w:val="444444"/>
          <w:sz w:val="28"/>
          <w:szCs w:val="28"/>
          <w:lang w:eastAsia="uk-UA"/>
        </w:rPr>
      </w:pPr>
      <w:r>
        <w:rPr>
          <w:rFonts w:ascii="Times New Roman" w:eastAsia="Times New Roman" w:hAnsi="Times New Roman" w:cs="Times New Roman"/>
          <w:color w:val="444444"/>
          <w:sz w:val="28"/>
          <w:szCs w:val="28"/>
          <w:lang w:eastAsia="uk-UA"/>
        </w:rPr>
        <w:t xml:space="preserve">2020р. – 10000   </w:t>
      </w:r>
      <w:r w:rsidR="00F93F2D" w:rsidRPr="00D15048">
        <w:rPr>
          <w:rFonts w:ascii="Times New Roman" w:eastAsia="Times New Roman" w:hAnsi="Times New Roman" w:cs="Times New Roman"/>
          <w:color w:val="444444"/>
          <w:sz w:val="28"/>
          <w:szCs w:val="28"/>
          <w:lang w:eastAsia="uk-UA"/>
        </w:rPr>
        <w:t>грн.</w:t>
      </w:r>
    </w:p>
    <w:p w:rsidR="00F93F2D" w:rsidRDefault="00F93F2D" w:rsidP="0087407D">
      <w:pPr>
        <w:shd w:val="clear" w:color="auto" w:fill="FFFFFF"/>
        <w:spacing w:after="0" w:line="240" w:lineRule="auto"/>
        <w:jc w:val="both"/>
        <w:rPr>
          <w:rFonts w:ascii="Times New Roman" w:eastAsia="Times New Roman" w:hAnsi="Times New Roman" w:cs="Times New Roman"/>
          <w:color w:val="444444"/>
          <w:sz w:val="28"/>
          <w:szCs w:val="28"/>
          <w:lang w:eastAsia="uk-UA"/>
        </w:rPr>
      </w:pPr>
      <w:r>
        <w:rPr>
          <w:rFonts w:ascii="Times New Roman" w:eastAsia="Times New Roman" w:hAnsi="Times New Roman" w:cs="Times New Roman"/>
          <w:color w:val="444444"/>
          <w:sz w:val="28"/>
          <w:szCs w:val="28"/>
          <w:lang w:eastAsia="uk-UA"/>
        </w:rPr>
        <w:t xml:space="preserve"> </w:t>
      </w:r>
    </w:p>
    <w:p w:rsidR="004D69FB" w:rsidRPr="00F93F2D" w:rsidRDefault="00F93F2D" w:rsidP="0087407D">
      <w:pPr>
        <w:shd w:val="clear" w:color="auto" w:fill="FFFFFF"/>
        <w:spacing w:after="0" w:line="240" w:lineRule="auto"/>
        <w:jc w:val="both"/>
        <w:rPr>
          <w:rFonts w:ascii="Times New Roman" w:eastAsia="Times New Roman" w:hAnsi="Times New Roman" w:cs="Times New Roman"/>
          <w:color w:val="444444"/>
          <w:sz w:val="28"/>
          <w:szCs w:val="28"/>
          <w:lang w:eastAsia="uk-UA"/>
        </w:rPr>
      </w:pPr>
      <w:r>
        <w:rPr>
          <w:rFonts w:ascii="Times New Roman" w:eastAsia="Times New Roman" w:hAnsi="Times New Roman" w:cs="Times New Roman"/>
          <w:color w:val="444444"/>
          <w:sz w:val="28"/>
          <w:szCs w:val="28"/>
          <w:lang w:eastAsia="uk-UA"/>
        </w:rPr>
        <w:t xml:space="preserve">                             </w:t>
      </w:r>
      <w:r w:rsidR="004D69FB" w:rsidRPr="0087407D">
        <w:rPr>
          <w:rFonts w:ascii="Times New Roman" w:eastAsia="Times New Roman" w:hAnsi="Times New Roman" w:cs="Times New Roman"/>
          <w:b/>
          <w:bCs/>
          <w:color w:val="444444"/>
          <w:sz w:val="28"/>
          <w:szCs w:val="28"/>
          <w:lang w:eastAsia="uk-UA"/>
        </w:rPr>
        <w:t>6. Очікувані  результати</w:t>
      </w:r>
    </w:p>
    <w:p w:rsidR="004D69FB" w:rsidRPr="0087407D" w:rsidRDefault="004D69FB" w:rsidP="0087407D">
      <w:pPr>
        <w:shd w:val="clear" w:color="auto" w:fill="FFFFFF"/>
        <w:spacing w:after="0" w:line="240" w:lineRule="auto"/>
        <w:jc w:val="both"/>
        <w:rPr>
          <w:rFonts w:ascii="Times New Roman" w:eastAsia="Times New Roman" w:hAnsi="Times New Roman" w:cs="Times New Roman"/>
          <w:color w:val="444444"/>
          <w:sz w:val="28"/>
          <w:szCs w:val="28"/>
          <w:lang w:eastAsia="uk-UA"/>
        </w:rPr>
      </w:pPr>
      <w:r w:rsidRPr="0087407D">
        <w:rPr>
          <w:rFonts w:ascii="Times New Roman" w:eastAsia="Times New Roman" w:hAnsi="Times New Roman" w:cs="Times New Roman"/>
          <w:color w:val="444444"/>
          <w:sz w:val="28"/>
          <w:szCs w:val="28"/>
          <w:lang w:eastAsia="uk-UA"/>
        </w:rPr>
        <w:t> 6.1. Забезпечення виконання вимог Законодавчих актів України, щодо виконання порушниками адміністративного стягнення у вигляді суспільно корисних робіт, в інтересах захисту прав та інтересів дітей та примусового стягнення заборгованості зі сплати аліментів боржниками.</w:t>
      </w:r>
    </w:p>
    <w:p w:rsidR="004D69FB" w:rsidRPr="0087407D" w:rsidRDefault="004D69FB" w:rsidP="0087407D">
      <w:pPr>
        <w:shd w:val="clear" w:color="auto" w:fill="FFFFFF"/>
        <w:spacing w:after="0" w:line="240" w:lineRule="auto"/>
        <w:jc w:val="both"/>
        <w:rPr>
          <w:rFonts w:ascii="Times New Roman" w:eastAsia="Times New Roman" w:hAnsi="Times New Roman" w:cs="Times New Roman"/>
          <w:color w:val="444444"/>
          <w:sz w:val="28"/>
          <w:szCs w:val="28"/>
          <w:lang w:eastAsia="uk-UA"/>
        </w:rPr>
      </w:pPr>
      <w:r w:rsidRPr="0087407D">
        <w:rPr>
          <w:rFonts w:ascii="Times New Roman" w:eastAsia="Times New Roman" w:hAnsi="Times New Roman" w:cs="Times New Roman"/>
          <w:b/>
          <w:bCs/>
          <w:color w:val="444444"/>
          <w:sz w:val="28"/>
          <w:szCs w:val="28"/>
          <w:lang w:eastAsia="uk-UA"/>
        </w:rPr>
        <w:t> </w:t>
      </w:r>
    </w:p>
    <w:p w:rsidR="004D69FB" w:rsidRPr="0087407D" w:rsidRDefault="00F93F2D" w:rsidP="0087407D">
      <w:pPr>
        <w:shd w:val="clear" w:color="auto" w:fill="FFFFFF"/>
        <w:spacing w:after="0" w:line="240" w:lineRule="auto"/>
        <w:jc w:val="both"/>
        <w:rPr>
          <w:rFonts w:ascii="Times New Roman" w:eastAsia="Times New Roman" w:hAnsi="Times New Roman" w:cs="Times New Roman"/>
          <w:color w:val="444444"/>
          <w:sz w:val="28"/>
          <w:szCs w:val="28"/>
          <w:lang w:eastAsia="uk-UA"/>
        </w:rPr>
      </w:pPr>
      <w:r>
        <w:rPr>
          <w:rFonts w:ascii="Times New Roman" w:eastAsia="Times New Roman" w:hAnsi="Times New Roman" w:cs="Times New Roman"/>
          <w:b/>
          <w:bCs/>
          <w:color w:val="444444"/>
          <w:sz w:val="28"/>
          <w:szCs w:val="28"/>
          <w:lang w:eastAsia="uk-UA"/>
        </w:rPr>
        <w:t xml:space="preserve">           </w:t>
      </w:r>
      <w:r w:rsidR="004D69FB" w:rsidRPr="0087407D">
        <w:rPr>
          <w:rFonts w:ascii="Times New Roman" w:eastAsia="Times New Roman" w:hAnsi="Times New Roman" w:cs="Times New Roman"/>
          <w:b/>
          <w:bCs/>
          <w:color w:val="444444"/>
          <w:sz w:val="28"/>
          <w:szCs w:val="28"/>
          <w:lang w:eastAsia="uk-UA"/>
        </w:rPr>
        <w:t>7. Координація та контроль за ходом виконання Програми</w:t>
      </w:r>
    </w:p>
    <w:p w:rsidR="004D69FB" w:rsidRPr="0087407D" w:rsidRDefault="004D69FB" w:rsidP="0087407D">
      <w:pPr>
        <w:shd w:val="clear" w:color="auto" w:fill="FFFFFF"/>
        <w:spacing w:after="0" w:line="240" w:lineRule="auto"/>
        <w:jc w:val="both"/>
        <w:rPr>
          <w:rFonts w:ascii="Times New Roman" w:eastAsia="Times New Roman" w:hAnsi="Times New Roman" w:cs="Times New Roman"/>
          <w:color w:val="444444"/>
          <w:sz w:val="28"/>
          <w:szCs w:val="28"/>
          <w:lang w:eastAsia="uk-UA"/>
        </w:rPr>
      </w:pPr>
      <w:r w:rsidRPr="0087407D">
        <w:rPr>
          <w:rFonts w:ascii="Times New Roman" w:eastAsia="Times New Roman" w:hAnsi="Times New Roman" w:cs="Times New Roman"/>
          <w:b/>
          <w:bCs/>
          <w:color w:val="444444"/>
          <w:sz w:val="28"/>
          <w:szCs w:val="28"/>
          <w:lang w:eastAsia="uk-UA"/>
        </w:rPr>
        <w:t> </w:t>
      </w:r>
      <w:r w:rsidRPr="0087407D">
        <w:rPr>
          <w:rFonts w:ascii="Times New Roman" w:eastAsia="Times New Roman" w:hAnsi="Times New Roman" w:cs="Times New Roman"/>
          <w:color w:val="444444"/>
          <w:sz w:val="28"/>
          <w:szCs w:val="28"/>
          <w:lang w:eastAsia="uk-UA"/>
        </w:rPr>
        <w:t>7.1. Координація діяльності та контроль за виконанням Програми організації суспільно корисних робіт для порушників, на яких судом накладено адміністративне стягнення у вигляді виконання суспільно корисних робіт на 201</w:t>
      </w:r>
      <w:r w:rsidR="00324F24">
        <w:rPr>
          <w:rFonts w:ascii="Times New Roman" w:eastAsia="Times New Roman" w:hAnsi="Times New Roman" w:cs="Times New Roman"/>
          <w:color w:val="444444"/>
          <w:sz w:val="28"/>
          <w:szCs w:val="28"/>
          <w:lang w:eastAsia="uk-UA"/>
        </w:rPr>
        <w:t>9</w:t>
      </w:r>
      <w:r w:rsidRPr="0087407D">
        <w:rPr>
          <w:rFonts w:ascii="Times New Roman" w:eastAsia="Times New Roman" w:hAnsi="Times New Roman" w:cs="Times New Roman"/>
          <w:color w:val="444444"/>
          <w:sz w:val="28"/>
          <w:szCs w:val="28"/>
          <w:lang w:eastAsia="uk-UA"/>
        </w:rPr>
        <w:t>-2020 роки  покладається на постійну</w:t>
      </w:r>
      <w:r w:rsidR="00F93F2D">
        <w:rPr>
          <w:rFonts w:ascii="Times New Roman" w:eastAsia="Times New Roman" w:hAnsi="Times New Roman" w:cs="Times New Roman"/>
          <w:color w:val="444444"/>
          <w:sz w:val="28"/>
          <w:szCs w:val="28"/>
          <w:lang w:eastAsia="uk-UA"/>
        </w:rPr>
        <w:t xml:space="preserve"> г</w:t>
      </w:r>
      <w:r w:rsidR="0087407D" w:rsidRPr="0087407D">
        <w:rPr>
          <w:rFonts w:ascii="Times New Roman" w:eastAsia="Times New Roman" w:hAnsi="Times New Roman" w:cs="Times New Roman"/>
          <w:color w:val="444444"/>
          <w:sz w:val="28"/>
          <w:szCs w:val="28"/>
          <w:lang w:eastAsia="uk-UA"/>
        </w:rPr>
        <w:t>алузеву</w:t>
      </w:r>
      <w:r w:rsidRPr="0087407D">
        <w:rPr>
          <w:rFonts w:ascii="Times New Roman" w:eastAsia="Times New Roman" w:hAnsi="Times New Roman" w:cs="Times New Roman"/>
          <w:color w:val="444444"/>
          <w:sz w:val="28"/>
          <w:szCs w:val="28"/>
          <w:lang w:eastAsia="uk-UA"/>
        </w:rPr>
        <w:t xml:space="preserve"> комісію </w:t>
      </w:r>
      <w:r w:rsidR="0087407D" w:rsidRPr="0087407D">
        <w:rPr>
          <w:rFonts w:ascii="Times New Roman" w:eastAsia="Times New Roman" w:hAnsi="Times New Roman" w:cs="Times New Roman"/>
          <w:color w:val="444444"/>
          <w:sz w:val="28"/>
          <w:szCs w:val="28"/>
          <w:lang w:eastAsia="uk-UA"/>
        </w:rPr>
        <w:t>сільської ради</w:t>
      </w:r>
      <w:r w:rsidRPr="0087407D">
        <w:rPr>
          <w:rFonts w:ascii="Times New Roman" w:eastAsia="Times New Roman" w:hAnsi="Times New Roman" w:cs="Times New Roman"/>
          <w:color w:val="444444"/>
          <w:sz w:val="28"/>
          <w:szCs w:val="28"/>
          <w:lang w:eastAsia="uk-UA"/>
        </w:rPr>
        <w:t xml:space="preserve"> </w:t>
      </w:r>
      <w:r w:rsidR="0087407D" w:rsidRPr="0087407D">
        <w:rPr>
          <w:rFonts w:ascii="Times New Roman" w:eastAsia="Times New Roman" w:hAnsi="Times New Roman" w:cs="Times New Roman"/>
          <w:color w:val="444444"/>
          <w:sz w:val="28"/>
          <w:szCs w:val="28"/>
          <w:lang w:eastAsia="uk-UA"/>
        </w:rPr>
        <w:t>.</w:t>
      </w:r>
    </w:p>
    <w:p w:rsidR="004D69FB" w:rsidRPr="0087407D" w:rsidRDefault="004D69FB" w:rsidP="0087407D">
      <w:pPr>
        <w:shd w:val="clear" w:color="auto" w:fill="FFFFFF"/>
        <w:spacing w:after="0" w:line="240" w:lineRule="auto"/>
        <w:rPr>
          <w:rFonts w:ascii="Times New Roman" w:eastAsia="Times New Roman" w:hAnsi="Times New Roman" w:cs="Times New Roman"/>
          <w:color w:val="444444"/>
          <w:sz w:val="28"/>
          <w:szCs w:val="28"/>
          <w:lang w:eastAsia="uk-UA"/>
        </w:rPr>
      </w:pPr>
      <w:r w:rsidRPr="0087407D">
        <w:rPr>
          <w:rFonts w:ascii="Times New Roman" w:eastAsia="Times New Roman" w:hAnsi="Times New Roman" w:cs="Times New Roman"/>
          <w:color w:val="444444"/>
          <w:sz w:val="28"/>
          <w:szCs w:val="28"/>
          <w:lang w:eastAsia="uk-UA"/>
        </w:rPr>
        <w:t> </w:t>
      </w:r>
    </w:p>
    <w:p w:rsidR="005960DF" w:rsidRPr="0087407D" w:rsidRDefault="005960DF" w:rsidP="0087407D">
      <w:pPr>
        <w:spacing w:after="0"/>
        <w:rPr>
          <w:rFonts w:ascii="Times New Roman" w:hAnsi="Times New Roman" w:cs="Times New Roman"/>
          <w:sz w:val="28"/>
          <w:szCs w:val="28"/>
        </w:rPr>
      </w:pPr>
    </w:p>
    <w:sectPr w:rsidR="005960DF" w:rsidRPr="0087407D" w:rsidSect="00F51BB5">
      <w:pgSz w:w="11906" w:h="16838"/>
      <w:pgMar w:top="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C28FC"/>
    <w:multiLevelType w:val="hybridMultilevel"/>
    <w:tmpl w:val="5218E6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AF51219"/>
    <w:multiLevelType w:val="hybridMultilevel"/>
    <w:tmpl w:val="2D0A5A50"/>
    <w:lvl w:ilvl="0" w:tplc="4E54686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64"/>
    <w:rsid w:val="00074363"/>
    <w:rsid w:val="00087E75"/>
    <w:rsid w:val="001E617B"/>
    <w:rsid w:val="002C7A52"/>
    <w:rsid w:val="00324F24"/>
    <w:rsid w:val="004D69FB"/>
    <w:rsid w:val="00546ABD"/>
    <w:rsid w:val="005960DF"/>
    <w:rsid w:val="00613B23"/>
    <w:rsid w:val="0087407D"/>
    <w:rsid w:val="00C85364"/>
    <w:rsid w:val="00D15048"/>
    <w:rsid w:val="00F51BB5"/>
    <w:rsid w:val="00F93F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91673-9DE5-40D8-BE8A-5219A801F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3F2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613B2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13B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30737">
      <w:bodyDiv w:val="1"/>
      <w:marLeft w:val="0"/>
      <w:marRight w:val="0"/>
      <w:marTop w:val="0"/>
      <w:marBottom w:val="0"/>
      <w:divBdr>
        <w:top w:val="none" w:sz="0" w:space="0" w:color="auto"/>
        <w:left w:val="none" w:sz="0" w:space="0" w:color="auto"/>
        <w:bottom w:val="none" w:sz="0" w:space="0" w:color="auto"/>
        <w:right w:val="none" w:sz="0" w:space="0" w:color="auto"/>
      </w:divBdr>
    </w:div>
    <w:div w:id="30836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6571</Words>
  <Characters>3747</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8</cp:revision>
  <cp:lastPrinted>2019-01-03T12:21:00Z</cp:lastPrinted>
  <dcterms:created xsi:type="dcterms:W3CDTF">2018-12-17T13:12:00Z</dcterms:created>
  <dcterms:modified xsi:type="dcterms:W3CDTF">2019-01-03T12:21:00Z</dcterms:modified>
</cp:coreProperties>
</file>