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6B6F2" w14:textId="5673539B" w:rsidR="00260467" w:rsidRPr="00260467" w:rsidRDefault="00260467" w:rsidP="00260467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6046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1CDCFE" wp14:editId="7E6F78C3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1E02" w14:textId="215B3229" w:rsidR="00260467" w:rsidRPr="00260467" w:rsidRDefault="00260467" w:rsidP="00260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467">
        <w:rPr>
          <w:rFonts w:ascii="Times New Roman" w:hAnsi="Times New Roman" w:cs="Times New Roman"/>
          <w:sz w:val="28"/>
          <w:szCs w:val="28"/>
          <w:lang w:val="uk-UA"/>
        </w:rPr>
        <w:t>СМІДИНСЬКА   СІЛЬСЬКА   РАДА</w:t>
      </w:r>
    </w:p>
    <w:p w14:paraId="754D0020" w14:textId="77777777" w:rsidR="00260467" w:rsidRPr="00260467" w:rsidRDefault="00260467" w:rsidP="00260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467">
        <w:rPr>
          <w:rFonts w:ascii="Times New Roman" w:hAnsi="Times New Roman" w:cs="Times New Roman"/>
          <w:sz w:val="28"/>
          <w:szCs w:val="28"/>
          <w:lang w:val="uk-UA"/>
        </w:rPr>
        <w:t>СТАРОВИЖІВСЬКИЙ  РАЙОН  ВОЛИНСЬКА  ОБЛАСТЬ</w:t>
      </w:r>
    </w:p>
    <w:p w14:paraId="260ABDD1" w14:textId="77777777" w:rsidR="00260467" w:rsidRPr="00260467" w:rsidRDefault="00260467" w:rsidP="00260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467">
        <w:rPr>
          <w:rFonts w:ascii="Times New Roman" w:hAnsi="Times New Roman" w:cs="Times New Roman"/>
          <w:sz w:val="28"/>
          <w:szCs w:val="28"/>
          <w:lang w:val="uk-UA"/>
        </w:rPr>
        <w:t>СЬОМЕ  СКЛИКАННЯ</w:t>
      </w:r>
    </w:p>
    <w:p w14:paraId="0520CDE0" w14:textId="77777777" w:rsidR="00260467" w:rsidRPr="00260467" w:rsidRDefault="00260467" w:rsidP="00260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467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5E7210C8" w:rsidR="00997DA9" w:rsidRPr="00186AA0" w:rsidRDefault="007C2783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15 лютого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260467">
        <w:rPr>
          <w:rFonts w:ascii="Times New Roman" w:hAnsi="Times New Roman" w:cs="Times New Roman"/>
          <w:bCs/>
          <w:sz w:val="28"/>
          <w:szCs w:val="28"/>
          <w:lang w:val="uk-UA" w:eastAsia="ru-RU"/>
        </w:rPr>
        <w:t>41/1</w:t>
      </w:r>
      <w:r w:rsidR="002604E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9264F7E" w:rsidR="00A94481" w:rsidRPr="00A94481" w:rsidRDefault="002604E0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A41A7F" w14:textId="77777777" w:rsidR="007C2783" w:rsidRPr="00260467" w:rsidRDefault="007C2783" w:rsidP="00260467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04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Стратегії розвитку </w:t>
      </w:r>
    </w:p>
    <w:p w14:paraId="70997025" w14:textId="56DF68A1" w:rsidR="007C2783" w:rsidRPr="00260467" w:rsidRDefault="007C2783" w:rsidP="00260467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0467"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 об’єднаної</w:t>
      </w:r>
    </w:p>
    <w:p w14:paraId="2FBBAF2A" w14:textId="012033B6" w:rsidR="00A94481" w:rsidRPr="00260467" w:rsidRDefault="007C2783" w:rsidP="00260467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0467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 на 2019-2028роки</w:t>
      </w:r>
    </w:p>
    <w:p w14:paraId="4B6C773A" w14:textId="77777777" w:rsidR="005649EC" w:rsidRDefault="005649EC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0CF7489" w14:textId="021E9F55" w:rsidR="005B7CF8" w:rsidRPr="00186AA0" w:rsidRDefault="007C2783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Розглянувши Стратегію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територіальної громади до 2028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року, розроблену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робочою групою 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>зі стр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атегічного планування, створеною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овідно до розпорядження сільського голови від 25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7.2018р.№ 45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 з метою забезпечення сталого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громади, відповідно до  Стратегії сталого розвитку «Україна - 2020», схваленої Указом Президента України від  12 січня 2015 року №5/2015, Закону України «Про місцеве самоврядування в Україні», Закону України «Про стимулювання розвитку регіонів», Закону України «Про засади державної регіональної політики», Постанови Кабінету Міністрів України від 06 серпня 2014 року № 385 «Про затвердження Державної стратегії регіонального розвитку на період до 2020 року»,  Наказу Міністерства регіонального розвитку, будівництва та житлово-комунального господарства України  від 31 березня 2016 року N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з урахуванням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Волинської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ті на період до 2020 року від 20.03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>.2015 р. № 34/7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>Смідинська</w:t>
      </w:r>
      <w:r w:rsidRPr="007C2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сільська  рада </w:t>
      </w:r>
      <w:r w:rsidR="005B7CF8" w:rsidRPr="00260467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403EB39" w14:textId="0588A22F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1.Затвердити Стратегію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Смідинської 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2019-2028 роки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14:paraId="25638DD3" w14:textId="4DBEFAAA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2.Відділам, структурним підрозділам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сільської ради, підприємствам, установам та організаціям усіх форм власності, громадським організаціям громади враховувати основні положення Стратегії при розробці бюджету, плану соціально-економічного розвитку громади та щорічних програм.</w:t>
      </w:r>
    </w:p>
    <w:p w14:paraId="7744A041" w14:textId="6544B538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Доручити виконавчому комітету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на черговому засіданні:</w:t>
      </w:r>
    </w:p>
    <w:p w14:paraId="1EC4DE31" w14:textId="606FC678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3.1. Утворити Комітет з управління впровадженням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2019-2028 роки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6644299" w14:textId="77777777" w:rsidR="002604E0" w:rsidRDefault="002604E0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5BAFF6" w14:textId="77777777" w:rsidR="002604E0" w:rsidRDefault="002604E0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B7A5C0A" w14:textId="77777777" w:rsidR="002604E0" w:rsidRDefault="002604E0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8FAC0FD" w14:textId="77777777" w:rsidR="002604E0" w:rsidRDefault="002604E0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6CA9F2D" w14:textId="77777777" w:rsidR="002604E0" w:rsidRDefault="002604E0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18CCBF5" w14:textId="40833127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3.2. Розробити положення про Комітет з управління впровадженням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2019-2028 роки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179146E" w14:textId="034FEA7C" w:rsidR="005649EC" w:rsidRPr="005649EC" w:rsidRDefault="005649EC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Проектному менеджеру Смідинської сільської ради Крук О.В.</w:t>
      </w: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забезпечити:</w:t>
      </w:r>
    </w:p>
    <w:p w14:paraId="6D1169B2" w14:textId="6F88C684" w:rsidR="005649EC" w:rsidRPr="005649EC" w:rsidRDefault="00E634FD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4.1.</w:t>
      </w:r>
      <w:r w:rsidR="005649EC" w:rsidRPr="005649EC">
        <w:rPr>
          <w:rFonts w:ascii="Times New Roman" w:hAnsi="Times New Roman" w:cs="Times New Roman"/>
          <w:sz w:val="28"/>
          <w:szCs w:val="28"/>
          <w:lang w:val="uk-UA" w:eastAsia="ru-RU"/>
        </w:rPr>
        <w:t>Оприлюднення Стратегії розвитку  Смідинської об’єднаної територіальної громади на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2019-2028 роки </w:t>
      </w:r>
      <w:r w:rsidR="005649EC" w:rsidRPr="005649EC">
        <w:rPr>
          <w:rFonts w:ascii="Times New Roman" w:hAnsi="Times New Roman" w:cs="Times New Roman"/>
          <w:sz w:val="28"/>
          <w:szCs w:val="28"/>
          <w:lang w:val="uk-UA" w:eastAsia="ru-RU"/>
        </w:rPr>
        <w:t>на о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>фіційному сайті Смідинської</w:t>
      </w:r>
      <w:r w:rsidR="005649EC" w:rsidRP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14:paraId="5010BDAC" w14:textId="184E8486" w:rsidR="005649EC" w:rsidRPr="005649EC" w:rsidRDefault="00E634FD" w:rsidP="005649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4.2.</w:t>
      </w:r>
      <w:bookmarkStart w:id="0" w:name="_GoBack"/>
      <w:bookmarkEnd w:id="0"/>
      <w:r w:rsidR="005649EC" w:rsidRPr="005649EC">
        <w:rPr>
          <w:rFonts w:ascii="Times New Roman" w:hAnsi="Times New Roman" w:cs="Times New Roman"/>
          <w:sz w:val="28"/>
          <w:szCs w:val="28"/>
          <w:lang w:val="uk-UA" w:eastAsia="ru-RU"/>
        </w:rPr>
        <w:t>Висвітлення Стратегії розвитку Смідинської об’єднаної територіа</w:t>
      </w:r>
      <w:r w:rsidR="005649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льної громади на 2019-2028 роки </w:t>
      </w:r>
      <w:r w:rsidR="005649EC" w:rsidRPr="005649EC">
        <w:rPr>
          <w:rFonts w:ascii="Times New Roman" w:hAnsi="Times New Roman" w:cs="Times New Roman"/>
          <w:sz w:val="28"/>
          <w:szCs w:val="28"/>
          <w:lang w:val="uk-UA" w:eastAsia="ru-RU"/>
        </w:rPr>
        <w:t>на  сторінці у Фейсбук  та інформаційному бюлетені громади.</w:t>
      </w:r>
    </w:p>
    <w:p w14:paraId="098BF0FE" w14:textId="77777777" w:rsidR="005649EC" w:rsidRDefault="005649EC" w:rsidP="009E6C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649EC">
        <w:rPr>
          <w:rFonts w:ascii="Times New Roman" w:hAnsi="Times New Roman" w:cs="Times New Roman"/>
          <w:sz w:val="28"/>
          <w:szCs w:val="28"/>
          <w:lang w:val="uk-UA" w:eastAsia="ru-RU"/>
        </w:rPr>
        <w:t>5.   Контроль за виконанням  рішенням залишаю за собою.</w:t>
      </w:r>
      <w:bookmarkStart w:id="1" w:name="n9"/>
      <w:bookmarkEnd w:id="1"/>
    </w:p>
    <w:p w14:paraId="669A8057" w14:textId="29A0DAE6" w:rsidR="00997DA9" w:rsidRDefault="00997DA9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1AFA7157" w14:textId="14DACA89" w:rsidR="005649EC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28989887" w14:textId="77777777" w:rsidR="005649EC" w:rsidRPr="00186AA0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2604E0">
      <w:pgSz w:w="11906" w:h="16838" w:code="9"/>
      <w:pgMar w:top="142" w:right="1132" w:bottom="68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BD28" w14:textId="77777777" w:rsidR="00D6646B" w:rsidRDefault="00D6646B">
      <w:pPr>
        <w:spacing w:after="0" w:line="240" w:lineRule="auto"/>
      </w:pPr>
      <w:r>
        <w:separator/>
      </w:r>
    </w:p>
  </w:endnote>
  <w:endnote w:type="continuationSeparator" w:id="0">
    <w:p w14:paraId="68F6EB12" w14:textId="77777777" w:rsidR="00D6646B" w:rsidRDefault="00D6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1B6F" w14:textId="77777777" w:rsidR="00D6646B" w:rsidRDefault="00D6646B">
      <w:pPr>
        <w:spacing w:after="0" w:line="240" w:lineRule="auto"/>
      </w:pPr>
      <w:r>
        <w:separator/>
      </w:r>
    </w:p>
  </w:footnote>
  <w:footnote w:type="continuationSeparator" w:id="0">
    <w:p w14:paraId="55A2DE75" w14:textId="77777777" w:rsidR="00D6646B" w:rsidRDefault="00D6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0F09A6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60467"/>
    <w:rsid w:val="002604E0"/>
    <w:rsid w:val="00282E7D"/>
    <w:rsid w:val="0028524E"/>
    <w:rsid w:val="002A05ED"/>
    <w:rsid w:val="002B3224"/>
    <w:rsid w:val="002C1BA6"/>
    <w:rsid w:val="002F7EE6"/>
    <w:rsid w:val="00304545"/>
    <w:rsid w:val="00304643"/>
    <w:rsid w:val="00366168"/>
    <w:rsid w:val="003A204A"/>
    <w:rsid w:val="003A7DDC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A6638"/>
    <w:rsid w:val="004D66CC"/>
    <w:rsid w:val="00512168"/>
    <w:rsid w:val="0053537E"/>
    <w:rsid w:val="005649EC"/>
    <w:rsid w:val="005A01DB"/>
    <w:rsid w:val="005A45FE"/>
    <w:rsid w:val="005B7CF8"/>
    <w:rsid w:val="005E1870"/>
    <w:rsid w:val="00611FA7"/>
    <w:rsid w:val="00632770"/>
    <w:rsid w:val="006720C9"/>
    <w:rsid w:val="00683AA9"/>
    <w:rsid w:val="006A206A"/>
    <w:rsid w:val="006C73CF"/>
    <w:rsid w:val="0072777A"/>
    <w:rsid w:val="00756DC9"/>
    <w:rsid w:val="00774C51"/>
    <w:rsid w:val="007A519B"/>
    <w:rsid w:val="007C2783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6CE6"/>
    <w:rsid w:val="009F5322"/>
    <w:rsid w:val="00A5498E"/>
    <w:rsid w:val="00A5506F"/>
    <w:rsid w:val="00A94481"/>
    <w:rsid w:val="00AB1BF3"/>
    <w:rsid w:val="00B47DCD"/>
    <w:rsid w:val="00B8625F"/>
    <w:rsid w:val="00BE09AE"/>
    <w:rsid w:val="00C874AD"/>
    <w:rsid w:val="00D0069B"/>
    <w:rsid w:val="00D6437D"/>
    <w:rsid w:val="00D6646B"/>
    <w:rsid w:val="00DE03E5"/>
    <w:rsid w:val="00DE5EE8"/>
    <w:rsid w:val="00DE6410"/>
    <w:rsid w:val="00E568FD"/>
    <w:rsid w:val="00E634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10</cp:revision>
  <cp:lastPrinted>2019-02-28T15:31:00Z</cp:lastPrinted>
  <dcterms:created xsi:type="dcterms:W3CDTF">2019-02-12T08:46:00Z</dcterms:created>
  <dcterms:modified xsi:type="dcterms:W3CDTF">2019-02-25T13:42:00Z</dcterms:modified>
</cp:coreProperties>
</file>