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2A" w:rsidRDefault="00F1052A" w:rsidP="00F1052A">
      <w:pPr>
        <w:pStyle w:val="1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</w:t>
      </w:r>
      <w:r w:rsidR="0010471E">
        <w:rPr>
          <w:b/>
          <w:lang w:val="uk-UA"/>
        </w:rPr>
        <w:t xml:space="preserve">                               </w:t>
      </w:r>
      <w:bookmarkStart w:id="0" w:name="_GoBack"/>
      <w:bookmarkEnd w:id="0"/>
    </w:p>
    <w:p w:rsidR="00F1052A" w:rsidRDefault="00F1052A" w:rsidP="00F1052A">
      <w:pPr>
        <w:jc w:val="center"/>
        <w:rPr>
          <w:sz w:val="28"/>
          <w:szCs w:val="28"/>
        </w:rPr>
      </w:pPr>
      <w:r>
        <w:rPr>
          <w:rFonts w:ascii="UkrainianBaltica" w:hAnsi="UkrainianBaltica"/>
          <w:noProof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2A" w:rsidRDefault="00F1052A" w:rsidP="00F1052A">
      <w:pPr>
        <w:jc w:val="center"/>
        <w:rPr>
          <w:sz w:val="28"/>
          <w:szCs w:val="28"/>
        </w:rPr>
      </w:pPr>
      <w:r>
        <w:rPr>
          <w:sz w:val="28"/>
          <w:szCs w:val="28"/>
        </w:rPr>
        <w:t>СМІДИНСЬКА   СІЛЬСЬКА  РАДА</w:t>
      </w:r>
    </w:p>
    <w:p w:rsidR="00F1052A" w:rsidRDefault="00F1052A" w:rsidP="00F1052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СТАРОВИЖІВСЬКИЙ  РАЙОН     ВОЛИНСЬКА  ОБЛАСТЬ</w:t>
      </w:r>
    </w:p>
    <w:p w:rsidR="00F1052A" w:rsidRDefault="00F1052A" w:rsidP="00F105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СЬОМЕ СКЛИКАННЯ </w:t>
      </w:r>
    </w:p>
    <w:p w:rsidR="00F1052A" w:rsidRDefault="00F1052A" w:rsidP="00F1052A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F1052A" w:rsidRDefault="00822D45" w:rsidP="00F1052A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F1052A">
        <w:rPr>
          <w:sz w:val="28"/>
          <w:szCs w:val="28"/>
        </w:rPr>
        <w:t xml:space="preserve">квітня  2019 року                                                               </w:t>
      </w:r>
      <w:r>
        <w:rPr>
          <w:sz w:val="28"/>
          <w:szCs w:val="28"/>
        </w:rPr>
        <w:t xml:space="preserve">             №42/6</w:t>
      </w:r>
    </w:p>
    <w:p w:rsidR="00F1052A" w:rsidRDefault="00F1052A" w:rsidP="00F105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52A" w:rsidRDefault="00F1052A" w:rsidP="00F105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  внесення   змін та доповнень до </w:t>
      </w:r>
    </w:p>
    <w:p w:rsidR="00F1052A" w:rsidRDefault="00F1052A" w:rsidP="00F105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Програми соціально-економічного </w:t>
      </w:r>
    </w:p>
    <w:p w:rsidR="00F1052A" w:rsidRDefault="00F1052A" w:rsidP="00F105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розвитку Смідинської сільської ради </w:t>
      </w:r>
    </w:p>
    <w:p w:rsidR="00F1052A" w:rsidRDefault="00F1052A" w:rsidP="00F105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2018-2020 роки</w:t>
      </w:r>
    </w:p>
    <w:p w:rsidR="00F1052A" w:rsidRDefault="00F1052A" w:rsidP="00F1052A">
      <w:pPr>
        <w:rPr>
          <w:sz w:val="28"/>
          <w:szCs w:val="28"/>
        </w:rPr>
      </w:pPr>
    </w:p>
    <w:p w:rsidR="00F1052A" w:rsidRDefault="00F1052A" w:rsidP="00F1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Керуючись </w:t>
      </w:r>
      <w:r w:rsidR="001F0159">
        <w:rPr>
          <w:sz w:val="28"/>
          <w:szCs w:val="28"/>
        </w:rPr>
        <w:t>ст.26 Закону</w:t>
      </w:r>
      <w:r>
        <w:rPr>
          <w:sz w:val="28"/>
          <w:szCs w:val="28"/>
        </w:rPr>
        <w:t xml:space="preserve"> України «Про місцеве самоврядування в Україні», «Про добровільне об’єднання територіальних громад», враховуючи пропозиції виконавчого комітету міської ради, з метою оперативн</w:t>
      </w:r>
      <w:r w:rsidR="00822D45">
        <w:rPr>
          <w:sz w:val="28"/>
          <w:szCs w:val="28"/>
        </w:rPr>
        <w:t xml:space="preserve">ого вирішення проблем громади, </w:t>
      </w:r>
      <w:r>
        <w:rPr>
          <w:sz w:val="28"/>
          <w:szCs w:val="28"/>
        </w:rPr>
        <w:t xml:space="preserve"> сільська  рада  </w:t>
      </w:r>
    </w:p>
    <w:p w:rsidR="00F1052A" w:rsidRDefault="00F1052A" w:rsidP="00F105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ВИРІШИЛА :</w:t>
      </w:r>
    </w:p>
    <w:p w:rsidR="00F1052A" w:rsidRDefault="00F1052A" w:rsidP="00F1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Доповнити  Програму  соціально-економічного розвитку Смідинської сільської ради за 2018-2020 роки,</w:t>
      </w:r>
      <w:r>
        <w:t xml:space="preserve"> </w:t>
      </w:r>
      <w:r>
        <w:rPr>
          <w:sz w:val="28"/>
          <w:szCs w:val="28"/>
        </w:rPr>
        <w:t>затвердженої рішенням сесії сільської ради від 02.02.2018 №30/3:</w:t>
      </w:r>
    </w:p>
    <w:p w:rsidR="00F1052A" w:rsidRDefault="00F1052A" w:rsidP="00F10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таблицю 1 пунктом 1.14, виклавши його в наступній редакції: «Реконструкція  котельні по вул. Незалежності 25 с. Смідин»  за рахунок коштів бюджету ОТГ, за рахунок коштів державного бюджету, кошти інших джерел</w:t>
      </w:r>
    </w:p>
    <w:p w:rsidR="001F0159" w:rsidRDefault="00F1052A" w:rsidP="001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таблицю 4 пунктом 4.10, виклавши його в наступній редакції: «Реконструкція приміщення котельні  під житло лікаря по вул. Незалежності 31 с. Смідин»</w:t>
      </w:r>
      <w:r>
        <w:t xml:space="preserve"> </w:t>
      </w:r>
      <w:r>
        <w:rPr>
          <w:sz w:val="28"/>
          <w:szCs w:val="28"/>
        </w:rPr>
        <w:t>за рахунок коштів державного бюджету, кошти інших джерел</w:t>
      </w:r>
    </w:p>
    <w:p w:rsidR="00F1052A" w:rsidRDefault="001F0159" w:rsidP="001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052A">
        <w:rPr>
          <w:sz w:val="28"/>
          <w:szCs w:val="28"/>
        </w:rPr>
        <w:t xml:space="preserve">2. Контроль за виконанням рішення покласти на постійну комісію з питань з  питань </w:t>
      </w:r>
      <w:r w:rsidR="00F1052A">
        <w:rPr>
          <w:bCs/>
          <w:sz w:val="28"/>
          <w:szCs w:val="28"/>
        </w:rPr>
        <w:t>фінансів, бюджету, планування соціально-економічного розвитку, інвестицій т</w:t>
      </w:r>
      <w:r w:rsidR="001F4D3C">
        <w:rPr>
          <w:bCs/>
          <w:sz w:val="28"/>
          <w:szCs w:val="28"/>
        </w:rPr>
        <w:t>а міжнародного співробітництва</w:t>
      </w:r>
      <w:r w:rsidR="00F1052A">
        <w:rPr>
          <w:bCs/>
          <w:sz w:val="28"/>
          <w:szCs w:val="28"/>
        </w:rPr>
        <w:t>.</w:t>
      </w:r>
    </w:p>
    <w:p w:rsidR="00F1052A" w:rsidRDefault="00F1052A" w:rsidP="00F1052A">
      <w:pPr>
        <w:rPr>
          <w:sz w:val="28"/>
          <w:szCs w:val="28"/>
        </w:rPr>
      </w:pPr>
    </w:p>
    <w:p w:rsidR="00F1052A" w:rsidRDefault="00F1052A" w:rsidP="00F1052A">
      <w:pPr>
        <w:ind w:firstLine="708"/>
        <w:rPr>
          <w:sz w:val="28"/>
          <w:szCs w:val="28"/>
        </w:rPr>
      </w:pPr>
    </w:p>
    <w:p w:rsidR="00F1052A" w:rsidRDefault="00F1052A" w:rsidP="00F1052A">
      <w:pPr>
        <w:rPr>
          <w:sz w:val="28"/>
          <w:szCs w:val="28"/>
        </w:rPr>
      </w:pPr>
    </w:p>
    <w:p w:rsidR="00F1052A" w:rsidRDefault="00F1052A" w:rsidP="00F1052A">
      <w:pPr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            </w:t>
      </w:r>
      <w:proofErr w:type="spellStart"/>
      <w:r>
        <w:rPr>
          <w:sz w:val="28"/>
          <w:szCs w:val="28"/>
        </w:rPr>
        <w:t>О.І.Піцик</w:t>
      </w:r>
      <w:proofErr w:type="spellEnd"/>
    </w:p>
    <w:p w:rsidR="00F1052A" w:rsidRDefault="00F1052A" w:rsidP="00F1052A">
      <w:pPr>
        <w:ind w:firstLine="708"/>
        <w:rPr>
          <w:sz w:val="28"/>
          <w:szCs w:val="28"/>
        </w:rPr>
      </w:pPr>
    </w:p>
    <w:p w:rsidR="006A40D5" w:rsidRDefault="006A40D5"/>
    <w:sectPr w:rsidR="006A40D5" w:rsidSect="0010471E">
      <w:pgSz w:w="11906" w:h="16838"/>
      <w:pgMar w:top="24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2A"/>
    <w:rsid w:val="0010471E"/>
    <w:rsid w:val="001F0159"/>
    <w:rsid w:val="001F4D3C"/>
    <w:rsid w:val="005F126E"/>
    <w:rsid w:val="006A40D5"/>
    <w:rsid w:val="00822D45"/>
    <w:rsid w:val="00F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46BC-2F4D-4CB1-978C-CE4C1C49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1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1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mom_2008@ukr.net</dc:creator>
  <cp:keywords/>
  <dc:description/>
  <cp:lastModifiedBy>Користувач Windows</cp:lastModifiedBy>
  <cp:revision>5</cp:revision>
  <cp:lastPrinted>2019-05-02T08:00:00Z</cp:lastPrinted>
  <dcterms:created xsi:type="dcterms:W3CDTF">2019-04-08T13:00:00Z</dcterms:created>
  <dcterms:modified xsi:type="dcterms:W3CDTF">2019-05-02T08:00:00Z</dcterms:modified>
</cp:coreProperties>
</file>