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01" w:rsidRPr="00796F01" w:rsidRDefault="00796F01" w:rsidP="00796F01">
      <w:pPr>
        <w:spacing w:after="0" w:line="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F01" w:rsidRPr="00796F01" w:rsidRDefault="00796F01" w:rsidP="0079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01"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eastAsia="uk-UA"/>
        </w:rPr>
        <w:drawing>
          <wp:inline distT="0" distB="0" distL="0" distR="0" wp14:anchorId="715539EE" wp14:editId="6D9C4908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01" w:rsidRPr="00796F01" w:rsidRDefault="00796F01" w:rsidP="00796F01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796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СМІДИНСЬКА  СІЛЬСЬКА  РАДА</w:t>
      </w:r>
    </w:p>
    <w:p w:rsidR="00796F01" w:rsidRPr="00796F01" w:rsidRDefault="00796F01" w:rsidP="00796F01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СТАРОВИЖІВСЬКИЙ  РАЙОН  ВОЛИНСЬКА  ОБЛАСТЬ</w:t>
      </w:r>
    </w:p>
    <w:p w:rsidR="00796F01" w:rsidRPr="00796F01" w:rsidRDefault="00796F01" w:rsidP="00796F01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 КОМІТЕТ</w:t>
      </w:r>
    </w:p>
    <w:p w:rsidR="00796F01" w:rsidRPr="00796F01" w:rsidRDefault="00796F01" w:rsidP="00796F01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0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796F01" w:rsidRPr="00796F01" w:rsidRDefault="00796F01" w:rsidP="00796F01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96F01" w:rsidRPr="00796F01" w:rsidRDefault="00796F01" w:rsidP="007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6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28.02.2019 року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Pr="00796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96F01" w:rsidRDefault="00796F01" w:rsidP="007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F01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с.Смідин</w:t>
      </w:r>
      <w:bookmarkStart w:id="0" w:name="_GoBack"/>
      <w:bookmarkEnd w:id="0"/>
      <w:proofErr w:type="spellEnd"/>
    </w:p>
    <w:p w:rsidR="00796F01" w:rsidRDefault="00796F01" w:rsidP="007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FFD" w:rsidRPr="00796F01" w:rsidRDefault="008C3FFD" w:rsidP="007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01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uk-UA"/>
        </w:rPr>
        <w:t>Про встановлення розміру кошторисної заробітної плати на 2019 рік при визначенні вартості будівництва об’єктів</w:t>
      </w:r>
    </w:p>
    <w:p w:rsidR="008C3FFD" w:rsidRPr="00D12DAF" w:rsidRDefault="00D12DAF" w:rsidP="008C3FF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2D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="008C3FFD" w:rsidRPr="00D12D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наказу Міністерства регіонального розвитку, будівництва та житлово-комунального господарства України від 27.07.2018 №196 «Про внесення змін до Порядку розрахунку кошторисної заробітної плати, який враховується при визначенні вартості будівництва об’єктів», враховуючи постанову Кабінету Міністрів України від 11.07.2018 №546   «Про схвалення Прогнозу економічного і соціального розвитку України на 2019-2021 роки», керуючись ст. 52, 59 Закону України «Про місцеве самоврядування в Україні», виконавчий комітет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сільської </w:t>
      </w:r>
      <w:r w:rsidR="008C3FFD" w:rsidRPr="00D12D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</w:t>
      </w:r>
    </w:p>
    <w:p w:rsidR="008C3FFD" w:rsidRPr="00D12DAF" w:rsidRDefault="008C3FFD" w:rsidP="008C3FF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2DA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12D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ВИРІШИВ :</w:t>
      </w:r>
    </w:p>
    <w:p w:rsidR="00796F01" w:rsidRDefault="00D12DAF" w:rsidP="0079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2D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</w:t>
      </w:r>
      <w:r w:rsidR="008C3FFD" w:rsidRPr="00D12D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 Встановити розмір кошторисної заробітної плати на 2019 рік при визначенні вартості будівництва </w:t>
      </w:r>
      <w:r w:rsidR="00796F01" w:rsidRPr="00FF3ED0">
        <w:rPr>
          <w:rFonts w:ascii="Times New Roman" w:hAnsi="Times New Roman" w:cs="Times New Roman"/>
          <w:sz w:val="28"/>
          <w:szCs w:val="28"/>
        </w:rPr>
        <w:t>(нового будівництва, реконструкції, капітального та поточного ремонту, технічного переоснащення)</w:t>
      </w:r>
      <w:r w:rsidR="00796F01">
        <w:rPr>
          <w:rFonts w:ascii="Times New Roman" w:hAnsi="Times New Roman" w:cs="Times New Roman"/>
          <w:sz w:val="28"/>
          <w:szCs w:val="28"/>
        </w:rPr>
        <w:t xml:space="preserve"> </w:t>
      </w:r>
      <w:r w:rsidR="008C3FFD" w:rsidRPr="00D12D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об’єктів, які споруджуються за рахунок коштів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сільського</w:t>
      </w:r>
      <w:r w:rsidR="008C3FFD" w:rsidRPr="00D12D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 та коштів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державних і комунальних </w:t>
      </w:r>
      <w:r w:rsidR="008C3FFD" w:rsidRPr="00D12D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підприємств, установ та організацій, що належать до комунальної власності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 ради</w:t>
      </w:r>
      <w:r w:rsidR="00796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розмірі 8528.00 ( вісім тисяч п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'</m:t>
        </m:r>
      </m:oMath>
      <w:r w:rsidR="00796F01">
        <w:rPr>
          <w:rFonts w:ascii="Times New Roman" w:eastAsia="Times New Roman" w:hAnsi="Times New Roman" w:cs="Times New Roman"/>
          <w:sz w:val="28"/>
          <w:szCs w:val="28"/>
          <w:lang w:eastAsia="uk-UA"/>
        </w:rPr>
        <w:t>ятсот двадцять вісім гривень)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C3FFD" w:rsidRDefault="00796F01" w:rsidP="0079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="008C3FFD" w:rsidRPr="00D12D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 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C3FFD" w:rsidRPr="00D12D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заступника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сільського </w:t>
      </w:r>
      <w:r w:rsidR="008C3FFD" w:rsidRPr="00D12D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Приходюка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О.А.</w:t>
      </w:r>
    </w:p>
    <w:p w:rsidR="00796F01" w:rsidRDefault="00796F01" w:rsidP="008C3FF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6F01" w:rsidRPr="00D12DAF" w:rsidRDefault="00796F01" w:rsidP="008C3FF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Сільський голова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О.І.Піцик</w:t>
      </w:r>
      <w:proofErr w:type="spellEnd"/>
    </w:p>
    <w:p w:rsidR="008C3FFD" w:rsidRPr="008C3FFD" w:rsidRDefault="008C3FFD" w:rsidP="008C3FFD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8C3FFD">
        <w:rPr>
          <w:rFonts w:ascii="Arial" w:eastAsia="Times New Roman" w:hAnsi="Arial" w:cs="Arial"/>
          <w:sz w:val="21"/>
          <w:szCs w:val="21"/>
          <w:lang w:eastAsia="uk-UA"/>
        </w:rPr>
        <w:t> </w:t>
      </w:r>
    </w:p>
    <w:p w:rsidR="00A03135" w:rsidRDefault="00A03135"/>
    <w:sectPr w:rsidR="00A03135" w:rsidSect="00796F01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F6"/>
    <w:rsid w:val="00796F01"/>
    <w:rsid w:val="008C3FFD"/>
    <w:rsid w:val="00A03135"/>
    <w:rsid w:val="00D12DAF"/>
    <w:rsid w:val="00D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75C6C-1AC2-4F27-9459-60570C2A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2019-02-26T15:08:00Z</dcterms:created>
  <dcterms:modified xsi:type="dcterms:W3CDTF">2019-03-18T06:59:00Z</dcterms:modified>
</cp:coreProperties>
</file>