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6E88F9E6" w:rsidR="00B47DCD" w:rsidRDefault="00F661A6" w:rsidP="00F661A6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17E7D695" wp14:editId="482666B7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055E2C11" w:rsidR="00DE5EE8" w:rsidRPr="00DE5EE8" w:rsidRDefault="00F661A6" w:rsidP="00F661A6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</w:t>
      </w:r>
      <w:r>
        <w:rPr>
          <w:rFonts w:asciiTheme="majorBidi" w:hAnsiTheme="majorBidi" w:cstheme="majorBidi"/>
          <w:sz w:val="20"/>
          <w:szCs w:val="20"/>
          <w:lang w:val="uk-UA"/>
        </w:rPr>
        <w:t xml:space="preserve">               </w:t>
      </w:r>
      <w:r w:rsidR="004B0C30">
        <w:rPr>
          <w:rFonts w:asciiTheme="majorBidi" w:hAnsiTheme="majorBidi" w:cstheme="majorBidi"/>
          <w:sz w:val="20"/>
          <w:szCs w:val="20"/>
          <w:lang w:val="uk-UA"/>
        </w:rPr>
        <w:t xml:space="preserve">               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DE5EE8" w:rsidRPr="00DE5EE8">
        <w:rPr>
          <w:rFonts w:asciiTheme="majorBidi" w:hAnsiTheme="majorBidi" w:cstheme="majorBidi"/>
          <w:sz w:val="20"/>
          <w:szCs w:val="20"/>
          <w:lang w:val="uk-UA"/>
        </w:rPr>
        <w:t>СМІДИНСЬКА   СІЛЬСЬКА   РАДА</w:t>
      </w:r>
    </w:p>
    <w:p w14:paraId="25AB8F05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СТАРОВИЖІВСЬКИЙ  РАЙОН  ВОЛИНСЬКА  ОБЛАСТЬ</w:t>
      </w:r>
    </w:p>
    <w:p w14:paraId="244FB9AC" w14:textId="79E1EF28" w:rsidR="00997DA9" w:rsidRP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СЬОМЕ СКЛИКАННЯ</w:t>
      </w:r>
    </w:p>
    <w:p w14:paraId="19EBE3C9" w14:textId="4E5B753F" w:rsid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1F39988" w14:textId="77777777" w:rsidR="0046180B" w:rsidRDefault="0046180B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500A40A" w14:textId="018C2378" w:rsidR="0046180B" w:rsidRPr="006D2ED7" w:rsidRDefault="00922B87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24  червня 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6A2E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0D7BC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 </w:t>
      </w:r>
      <w:r w:rsidR="002218DF">
        <w:rPr>
          <w:rFonts w:ascii="Times New Roman" w:hAnsi="Times New Roman" w:cs="Times New Roman"/>
          <w:bCs/>
          <w:sz w:val="28"/>
          <w:szCs w:val="28"/>
          <w:lang w:val="uk-UA" w:eastAsia="ru-RU"/>
        </w:rPr>
        <w:t>44/8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</w:t>
      </w:r>
    </w:p>
    <w:p w14:paraId="13708903" w14:textId="77777777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F12CA3" w14:textId="722946D8" w:rsidR="0046180B" w:rsidRDefault="000D7BC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 в</w:t>
      </w:r>
      <w:r w:rsidR="004618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змін   до рішення </w:t>
      </w:r>
    </w:p>
    <w:p w14:paraId="548B4DEF" w14:textId="5F44EAD1" w:rsidR="007136E5" w:rsidRPr="007136E5" w:rsidRDefault="007136E5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7136E5">
        <w:rPr>
          <w:rFonts w:ascii="Times New Roman" w:hAnsi="Times New Roman" w:cs="Times New Roman"/>
          <w:bCs/>
          <w:sz w:val="28"/>
          <w:szCs w:val="28"/>
          <w:lang w:val="uk-UA"/>
        </w:rPr>
        <w:t>ади  від   22.12.2018  №40/21</w:t>
      </w:r>
    </w:p>
    <w:p w14:paraId="0A0C5F62" w14:textId="77777777" w:rsidR="007136E5" w:rsidRPr="007136E5" w:rsidRDefault="007136E5" w:rsidP="007136E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« Про     бюджет об’єднаної  територіальної  </w:t>
      </w:r>
    </w:p>
    <w:p w14:paraId="48FA93CD" w14:textId="77777777" w:rsidR="000D6742" w:rsidRDefault="007136E5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 громади  на 2019рік»</w:t>
      </w:r>
    </w:p>
    <w:p w14:paraId="6C5B6706" w14:textId="77777777" w:rsidR="000D6742" w:rsidRDefault="000D6742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</w:p>
    <w:p w14:paraId="574F9695" w14:textId="098C306B" w:rsidR="007136E5" w:rsidRPr="006B7C42" w:rsidRDefault="000D6742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 Відповідно до наказу  Міністерства   фінансів України  від 14.01.2011 року №11,  до  пункту  23 частини  1 статті  26 Закону  України «Про  місцеве  самоврядування  в Україні»   та статті  77  Бюджетного  Кодексу  України   сільська   рада вирішила:</w:t>
      </w:r>
    </w:p>
    <w:p w14:paraId="11B38AF2" w14:textId="77777777" w:rsidR="006B7C42" w:rsidRDefault="006B7C42" w:rsidP="006B7C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E913EB" w14:textId="7626EC0C" w:rsidR="00600B0C" w:rsidRPr="002218DF" w:rsidRDefault="00600B0C" w:rsidP="00600B0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Внести  до рішення сільської  ради  від 22.12.2018 року  №40/21«Про  бюджет  </w:t>
      </w: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об’єднаної  територіальної  громади   на 2018 рік» такі   зміни :</w:t>
      </w:r>
    </w:p>
    <w:p w14:paraId="394C99C3" w14:textId="32776502" w:rsidR="000D6742" w:rsidRPr="002218DF" w:rsidRDefault="00600B0C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sz w:val="28"/>
          <w:szCs w:val="28"/>
          <w:lang w:val="uk-UA" w:eastAsia="ru-RU"/>
        </w:rPr>
        <w:t xml:space="preserve">    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1.1    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У пункті 1 в  а</w:t>
      </w:r>
      <w:r w:rsidR="00BE1B6F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2218DF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заці  першому  цифри «21747,352»  «21486,352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2218DF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«261,0»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замінити     цифрами 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«24120,835»  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>23525,752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«595,083»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згідно   додатку 1 до цього рішення.</w:t>
      </w:r>
    </w:p>
    <w:p w14:paraId="2D8DD2BA" w14:textId="2CF05317" w:rsidR="007136E5" w:rsidRPr="002218DF" w:rsidRDefault="006B7C42" w:rsidP="00BB0A80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1.2     У </w:t>
      </w:r>
      <w:r w:rsidR="00600B0C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2218DF">
        <w:rPr>
          <w:rFonts w:ascii="Times New Roman" w:hAnsi="Times New Roman" w:cs="Times New Roman"/>
          <w:sz w:val="28"/>
          <w:szCs w:val="28"/>
          <w:lang w:val="uk-UA"/>
        </w:rPr>
        <w:t>бзаці  другому  цифри «25305,028», «21211,772</w:t>
      </w:r>
      <w:r w:rsidR="00BB0A80" w:rsidRPr="002218DF">
        <w:rPr>
          <w:rFonts w:ascii="Times New Roman" w:hAnsi="Times New Roman" w:cs="Times New Roman"/>
          <w:sz w:val="28"/>
          <w:szCs w:val="28"/>
          <w:lang w:val="uk-UA"/>
        </w:rPr>
        <w:t>». та «4017,276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замінит</w:t>
      </w:r>
      <w:r w:rsidR="002218DF">
        <w:rPr>
          <w:rFonts w:ascii="Times New Roman" w:hAnsi="Times New Roman" w:cs="Times New Roman"/>
          <w:sz w:val="28"/>
          <w:szCs w:val="28"/>
          <w:lang w:val="uk-UA"/>
        </w:rPr>
        <w:t>и відповідно  цифрами «27747,121», «21411,382» та «6335,739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136E5" w:rsidRPr="002218D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згідно з </w:t>
      </w:r>
      <w:r w:rsidR="000D6742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додатком 3</w:t>
      </w:r>
      <w:r w:rsidR="00600B0C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цього рішення</w:t>
      </w:r>
    </w:p>
    <w:p w14:paraId="34DA03C9" w14:textId="1F4793F9" w:rsidR="007136E5" w:rsidRPr="002218DF" w:rsidRDefault="00190354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</w:t>
      </w:r>
      <w:r w:rsidR="0046180B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.Затвердити  профіцит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загального фонду  с</w:t>
      </w:r>
      <w:r w:rsidR="0046180B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>льського бюджету  в сумі 2114,37</w:t>
      </w:r>
      <w:r w:rsidR="004B0C3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в  тому числі  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>зміни залишків  в сумі  3660,852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тис. грн. та за рахунок   передачі  коштів із загального  фонду  до б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>юджету розвитку   в сумі5739,656</w:t>
      </w:r>
      <w:r w:rsidR="0046180B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згідно додатка 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B38C2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рішення.</w:t>
      </w:r>
    </w:p>
    <w:p w14:paraId="2AD0042C" w14:textId="79B08FF6" w:rsidR="007136E5" w:rsidRPr="002218DF" w:rsidRDefault="00190354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3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.Затвердити дефіцит спеціального  фонду сільського бюджету  в сумі  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>5741,656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 тому числі зміни  залишків 1,0 тис. грн 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за  рахунок  передачі  коштів  із загального фонду до б</w:t>
      </w:r>
      <w:r w:rsidR="00F661A6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джету  розвитку  в 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>сумі 5739,656</w:t>
      </w:r>
      <w:r w:rsidR="004B0C3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тис. гр</w:t>
      </w:r>
      <w:r w:rsidR="00EB53F8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н. </w:t>
      </w:r>
      <w:r w:rsidR="008B38C2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згідно додатка 2</w:t>
      </w:r>
      <w:r w:rsidR="007136E5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до  цього  рішення</w:t>
      </w:r>
      <w:r w:rsidR="00EB53F8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52C5D43" w14:textId="77777777" w:rsidR="00890243" w:rsidRDefault="00190354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2218DF">
        <w:rPr>
          <w:rFonts w:ascii="Times New Roman" w:hAnsi="Times New Roman" w:cs="Times New Roman"/>
          <w:bCs/>
          <w:sz w:val="28"/>
          <w:szCs w:val="28"/>
          <w:lang w:val="uk-UA"/>
        </w:rPr>
        <w:t>.  В пункті 4  цифру 453,1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замінити цифрою </w:t>
      </w:r>
      <w:r w:rsidR="00890243">
        <w:rPr>
          <w:rFonts w:ascii="Times New Roman" w:hAnsi="Times New Roman" w:cs="Times New Roman"/>
          <w:bCs/>
          <w:sz w:val="28"/>
          <w:szCs w:val="28"/>
          <w:lang w:val="uk-UA"/>
        </w:rPr>
        <w:t>495,1</w:t>
      </w:r>
      <w:r w:rsidR="00EB53F8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згідно </w:t>
      </w:r>
      <w:r w:rsidR="008902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C8050F6" w14:textId="472A18AE" w:rsidR="000D6742" w:rsidRPr="002218DF" w:rsidRDefault="00890243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додатка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0D6742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цього рішення .</w:t>
      </w:r>
    </w:p>
    <w:p w14:paraId="7D21E5A9" w14:textId="2DCF337C" w:rsidR="007136E5" w:rsidRPr="002218DF" w:rsidRDefault="00190354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D1B38">
        <w:rPr>
          <w:rFonts w:ascii="Times New Roman" w:hAnsi="Times New Roman" w:cs="Times New Roman"/>
          <w:sz w:val="28"/>
          <w:szCs w:val="28"/>
          <w:lang w:val="uk-UA"/>
        </w:rPr>
        <w:t>. Додатки 1-5</w:t>
      </w:r>
      <w:r w:rsidR="000D6742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до  цього  рішення    є  його  невід</w:t>
      </w:r>
      <w:r w:rsidR="000D6742" w:rsidRPr="002218D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ємною  частиною.</w:t>
      </w:r>
    </w:p>
    <w:p w14:paraId="18748B45" w14:textId="77777777" w:rsidR="007136E5" w:rsidRPr="002218DF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0F87BE" w14:textId="77777777" w:rsidR="007136E5" w:rsidRPr="002218DF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 голова                                   О.І.Піцик </w:t>
      </w:r>
    </w:p>
    <w:p w14:paraId="50D76E45" w14:textId="77777777" w:rsidR="007136E5" w:rsidRPr="002218DF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7992A8C" w:rsidR="00534C86" w:rsidRPr="002218DF" w:rsidRDefault="008F3AA0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C86" w:rsidRPr="002218DF" w:rsidSect="006B7C42">
      <w:pgSz w:w="11906" w:h="16838" w:code="9"/>
      <w:pgMar w:top="142" w:right="282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3D4B0" w14:textId="77777777" w:rsidR="008F3AA0" w:rsidRDefault="008F3AA0">
      <w:pPr>
        <w:spacing w:after="0" w:line="240" w:lineRule="auto"/>
      </w:pPr>
      <w:r>
        <w:separator/>
      </w:r>
    </w:p>
  </w:endnote>
  <w:endnote w:type="continuationSeparator" w:id="0">
    <w:p w14:paraId="7647EE3D" w14:textId="77777777" w:rsidR="008F3AA0" w:rsidRDefault="008F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CA8B7" w14:textId="77777777" w:rsidR="008F3AA0" w:rsidRDefault="008F3AA0">
      <w:pPr>
        <w:spacing w:after="0" w:line="240" w:lineRule="auto"/>
      </w:pPr>
      <w:r>
        <w:separator/>
      </w:r>
    </w:p>
  </w:footnote>
  <w:footnote w:type="continuationSeparator" w:id="0">
    <w:p w14:paraId="332D0F01" w14:textId="77777777" w:rsidR="008F3AA0" w:rsidRDefault="008F3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76A2"/>
    <w:rsid w:val="00062C2E"/>
    <w:rsid w:val="000A561E"/>
    <w:rsid w:val="000D6742"/>
    <w:rsid w:val="000D7BCB"/>
    <w:rsid w:val="00106D17"/>
    <w:rsid w:val="00124DBD"/>
    <w:rsid w:val="001465C3"/>
    <w:rsid w:val="0014776C"/>
    <w:rsid w:val="00186AA0"/>
    <w:rsid w:val="00190354"/>
    <w:rsid w:val="001A2911"/>
    <w:rsid w:val="001E35F0"/>
    <w:rsid w:val="001E7432"/>
    <w:rsid w:val="001F0A25"/>
    <w:rsid w:val="00215449"/>
    <w:rsid w:val="002218DF"/>
    <w:rsid w:val="00230DDE"/>
    <w:rsid w:val="00282E7D"/>
    <w:rsid w:val="0028524E"/>
    <w:rsid w:val="002B3224"/>
    <w:rsid w:val="002C1BA6"/>
    <w:rsid w:val="002F545D"/>
    <w:rsid w:val="002F7EE6"/>
    <w:rsid w:val="00304545"/>
    <w:rsid w:val="00304643"/>
    <w:rsid w:val="00366168"/>
    <w:rsid w:val="003A204A"/>
    <w:rsid w:val="003B6411"/>
    <w:rsid w:val="003D44DA"/>
    <w:rsid w:val="003D7169"/>
    <w:rsid w:val="00406CA4"/>
    <w:rsid w:val="004101B9"/>
    <w:rsid w:val="00414BAB"/>
    <w:rsid w:val="0042227E"/>
    <w:rsid w:val="00435B76"/>
    <w:rsid w:val="0044678B"/>
    <w:rsid w:val="0046180B"/>
    <w:rsid w:val="004A6638"/>
    <w:rsid w:val="004B0C30"/>
    <w:rsid w:val="004C2532"/>
    <w:rsid w:val="004D66CC"/>
    <w:rsid w:val="00512168"/>
    <w:rsid w:val="0053537E"/>
    <w:rsid w:val="005A01DB"/>
    <w:rsid w:val="005A45FE"/>
    <w:rsid w:val="005B7CF8"/>
    <w:rsid w:val="005E1870"/>
    <w:rsid w:val="005F0A9A"/>
    <w:rsid w:val="00600B0C"/>
    <w:rsid w:val="00611FA7"/>
    <w:rsid w:val="00632770"/>
    <w:rsid w:val="006720C9"/>
    <w:rsid w:val="00683AA9"/>
    <w:rsid w:val="006A206A"/>
    <w:rsid w:val="006A2EAA"/>
    <w:rsid w:val="006B7C42"/>
    <w:rsid w:val="006C73CF"/>
    <w:rsid w:val="006D2ED7"/>
    <w:rsid w:val="007136E5"/>
    <w:rsid w:val="0072777A"/>
    <w:rsid w:val="00753E0F"/>
    <w:rsid w:val="00756DC9"/>
    <w:rsid w:val="007A519B"/>
    <w:rsid w:val="007C71D4"/>
    <w:rsid w:val="007D2D5D"/>
    <w:rsid w:val="008101AA"/>
    <w:rsid w:val="00852791"/>
    <w:rsid w:val="00854506"/>
    <w:rsid w:val="00885D1F"/>
    <w:rsid w:val="00890243"/>
    <w:rsid w:val="008A4E00"/>
    <w:rsid w:val="008B38C2"/>
    <w:rsid w:val="008B62E8"/>
    <w:rsid w:val="008C1A74"/>
    <w:rsid w:val="008E0D2F"/>
    <w:rsid w:val="008F3AA0"/>
    <w:rsid w:val="00922B87"/>
    <w:rsid w:val="0093643B"/>
    <w:rsid w:val="0096643F"/>
    <w:rsid w:val="00997DA9"/>
    <w:rsid w:val="009C617E"/>
    <w:rsid w:val="009C744A"/>
    <w:rsid w:val="009D3E36"/>
    <w:rsid w:val="009D489E"/>
    <w:rsid w:val="009E4E50"/>
    <w:rsid w:val="009F5322"/>
    <w:rsid w:val="00A5498E"/>
    <w:rsid w:val="00A5506F"/>
    <w:rsid w:val="00A94481"/>
    <w:rsid w:val="00AA29FE"/>
    <w:rsid w:val="00AB1BF3"/>
    <w:rsid w:val="00B47DCD"/>
    <w:rsid w:val="00B8625F"/>
    <w:rsid w:val="00BB0A80"/>
    <w:rsid w:val="00BC589E"/>
    <w:rsid w:val="00BC65AC"/>
    <w:rsid w:val="00BD1B38"/>
    <w:rsid w:val="00BE09AE"/>
    <w:rsid w:val="00BE1B6F"/>
    <w:rsid w:val="00C301DD"/>
    <w:rsid w:val="00C874AD"/>
    <w:rsid w:val="00D0033D"/>
    <w:rsid w:val="00D0069B"/>
    <w:rsid w:val="00DB5A9F"/>
    <w:rsid w:val="00DE03E5"/>
    <w:rsid w:val="00DE5EE8"/>
    <w:rsid w:val="00E31748"/>
    <w:rsid w:val="00E54973"/>
    <w:rsid w:val="00E568FD"/>
    <w:rsid w:val="00E645A2"/>
    <w:rsid w:val="00EB53F8"/>
    <w:rsid w:val="00EC7B4A"/>
    <w:rsid w:val="00EF04F8"/>
    <w:rsid w:val="00F027BE"/>
    <w:rsid w:val="00F661A6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92</cp:revision>
  <cp:lastPrinted>2019-06-26T05:38:00Z</cp:lastPrinted>
  <dcterms:created xsi:type="dcterms:W3CDTF">2018-11-24T11:34:00Z</dcterms:created>
  <dcterms:modified xsi:type="dcterms:W3CDTF">2019-06-26T05:39:00Z</dcterms:modified>
</cp:coreProperties>
</file>