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56" w:rsidRPr="00916B7A" w:rsidRDefault="00925256" w:rsidP="00916B7A">
      <w:pPr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925256" w:rsidRPr="00916B7A" w:rsidRDefault="00925256" w:rsidP="00DE2B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916B7A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ЗАТВЕРДЖЕНО</w:t>
      </w:r>
    </w:p>
    <w:p w:rsidR="00925256" w:rsidRPr="00916B7A" w:rsidRDefault="00925256" w:rsidP="00DE2B0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Рішення  сільської ради</w:t>
      </w:r>
      <w:r w:rsidRPr="00916B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6B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25256" w:rsidRPr="00916B7A" w:rsidRDefault="00925256" w:rsidP="00DE2B0E">
      <w:pPr>
        <w:tabs>
          <w:tab w:val="left" w:pos="5730"/>
          <w:tab w:val="right" w:pos="9637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22 грудня 2017 року №28/5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16B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25256" w:rsidRPr="00916B7A" w:rsidRDefault="00925256" w:rsidP="00916B7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5256" w:rsidRPr="00916B7A" w:rsidRDefault="00925256" w:rsidP="00916B7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25256" w:rsidRDefault="00925256" w:rsidP="00916B7A">
      <w:pPr>
        <w:spacing w:before="240" w:after="60" w:line="240" w:lineRule="auto"/>
        <w:outlineLvl w:val="5"/>
        <w:rPr>
          <w:b/>
          <w:bCs/>
          <w:lang w:eastAsia="ru-RU"/>
        </w:rPr>
      </w:pPr>
    </w:p>
    <w:p w:rsidR="00925256" w:rsidRPr="00916B7A" w:rsidRDefault="00925256" w:rsidP="00916B7A">
      <w:pPr>
        <w:spacing w:before="240" w:after="60" w:line="240" w:lineRule="auto"/>
        <w:outlineLvl w:val="5"/>
        <w:rPr>
          <w:rFonts w:ascii="Times New Roman" w:hAnsi="Times New Roman"/>
          <w:b/>
          <w:bCs/>
          <w:sz w:val="40"/>
          <w:szCs w:val="20"/>
          <w:lang w:eastAsia="ru-RU"/>
        </w:rPr>
      </w:pPr>
    </w:p>
    <w:p w:rsidR="00925256" w:rsidRDefault="00925256" w:rsidP="00916B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5256" w:rsidRPr="00DE2B0E" w:rsidRDefault="00925256" w:rsidP="00DE2B0E">
      <w:pPr>
        <w:spacing w:after="0" w:line="12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2B0E">
        <w:rPr>
          <w:rFonts w:ascii="Times New Roman" w:hAnsi="Times New Roman"/>
          <w:b/>
          <w:sz w:val="28"/>
          <w:szCs w:val="28"/>
          <w:lang w:eastAsia="ru-RU"/>
        </w:rPr>
        <w:t>П Р О Г Р А М А</w:t>
      </w:r>
    </w:p>
    <w:p w:rsidR="00925256" w:rsidRPr="00DE2B0E" w:rsidRDefault="00925256" w:rsidP="00DE2B0E">
      <w:pPr>
        <w:spacing w:after="0" w:line="120" w:lineRule="atLeas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Pr="00DE2B0E">
        <w:rPr>
          <w:rFonts w:ascii="Times New Roman" w:hAnsi="Times New Roman"/>
          <w:b/>
          <w:sz w:val="28"/>
          <w:szCs w:val="28"/>
          <w:lang w:eastAsia="ru-RU"/>
        </w:rPr>
        <w:t>СОЦІАЛЬНОГО ЗАХИСТУ НАСЕЛЕННЯ</w:t>
      </w:r>
    </w:p>
    <w:p w:rsidR="00925256" w:rsidRPr="00DE2B0E" w:rsidRDefault="00925256" w:rsidP="00DE2B0E">
      <w:pPr>
        <w:tabs>
          <w:tab w:val="left" w:pos="4120"/>
        </w:tabs>
        <w:spacing w:after="0" w:line="12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Смідинської </w:t>
      </w:r>
      <w:r w:rsidRPr="00DE2B0E">
        <w:rPr>
          <w:rFonts w:ascii="Times New Roman" w:hAnsi="Times New Roman"/>
          <w:b/>
          <w:bCs/>
          <w:sz w:val="28"/>
          <w:szCs w:val="28"/>
          <w:lang w:eastAsia="ru-RU"/>
        </w:rPr>
        <w:t>сільської ради</w:t>
      </w:r>
    </w:p>
    <w:p w:rsidR="00925256" w:rsidRDefault="00925256" w:rsidP="00DE2B0E">
      <w:pPr>
        <w:tabs>
          <w:tab w:val="left" w:pos="4120"/>
        </w:tabs>
        <w:spacing w:after="0" w:line="12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</w:t>
      </w:r>
    </w:p>
    <w:p w:rsidR="00925256" w:rsidRPr="00DE2B0E" w:rsidRDefault="00925256" w:rsidP="00DE2B0E">
      <w:pPr>
        <w:tabs>
          <w:tab w:val="left" w:pos="4120"/>
        </w:tabs>
        <w:spacing w:after="0" w:line="12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Pr="00DE2B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E2B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DE2B0E">
        <w:rPr>
          <w:rFonts w:ascii="Times New Roman" w:hAnsi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Pr="00DE2B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роки</w:t>
      </w:r>
    </w:p>
    <w:p w:rsidR="00925256" w:rsidRPr="00DE2B0E" w:rsidRDefault="00925256" w:rsidP="00DE2B0E">
      <w:pPr>
        <w:tabs>
          <w:tab w:val="left" w:pos="4120"/>
        </w:tabs>
        <w:spacing w:after="0" w:line="12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256" w:rsidRPr="00DE2B0E" w:rsidRDefault="00925256" w:rsidP="00DE2B0E">
      <w:pPr>
        <w:tabs>
          <w:tab w:val="left" w:pos="4120"/>
        </w:tabs>
        <w:spacing w:after="0" w:line="12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256" w:rsidRPr="00DE2B0E" w:rsidRDefault="00925256" w:rsidP="00DE2B0E">
      <w:pPr>
        <w:tabs>
          <w:tab w:val="left" w:pos="4120"/>
        </w:tabs>
        <w:spacing w:after="0" w:line="12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256" w:rsidRDefault="00925256" w:rsidP="009662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256" w:rsidRDefault="00925256" w:rsidP="009662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256" w:rsidRDefault="00925256" w:rsidP="009662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256" w:rsidRDefault="00925256" w:rsidP="0096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5256" w:rsidRDefault="00925256" w:rsidP="0096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5256" w:rsidRDefault="00925256" w:rsidP="0096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5256" w:rsidRDefault="00925256" w:rsidP="0096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5256" w:rsidRDefault="00925256" w:rsidP="0096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5256" w:rsidRDefault="00925256" w:rsidP="0096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5256" w:rsidRDefault="00925256" w:rsidP="0096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5256" w:rsidRDefault="00925256" w:rsidP="0096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5256" w:rsidRDefault="00925256" w:rsidP="0096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5256" w:rsidRDefault="00925256" w:rsidP="0096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5256" w:rsidRDefault="00925256" w:rsidP="0096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5256" w:rsidRDefault="00925256" w:rsidP="0096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5256" w:rsidRDefault="00925256" w:rsidP="0096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5256" w:rsidRDefault="00925256" w:rsidP="0096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5256" w:rsidRPr="00DE2B0E" w:rsidRDefault="00925256" w:rsidP="009662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2B0E">
        <w:rPr>
          <w:rFonts w:ascii="Times New Roman" w:hAnsi="Times New Roman"/>
          <w:sz w:val="28"/>
          <w:szCs w:val="28"/>
          <w:lang w:eastAsia="ru-RU"/>
        </w:rPr>
        <w:t>ЗМІСТ  ПРОГРАМИ</w:t>
      </w:r>
    </w:p>
    <w:p w:rsidR="00925256" w:rsidRPr="00DE2B0E" w:rsidRDefault="00925256" w:rsidP="009D4A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5256" w:rsidRPr="00DE2B0E" w:rsidRDefault="00925256" w:rsidP="009D4A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5256" w:rsidRPr="00DE2B0E" w:rsidRDefault="00925256" w:rsidP="009D4A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2B0E">
        <w:rPr>
          <w:rFonts w:ascii="Times New Roman" w:hAnsi="Times New Roman"/>
          <w:sz w:val="28"/>
          <w:szCs w:val="28"/>
          <w:lang w:eastAsia="ru-RU"/>
        </w:rPr>
        <w:t>1. ПАСПОРТ  ПРОГРАМИ</w:t>
      </w:r>
    </w:p>
    <w:p w:rsidR="00925256" w:rsidRPr="00DE2B0E" w:rsidRDefault="00925256" w:rsidP="009D4A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5256" w:rsidRPr="00DE2B0E" w:rsidRDefault="00925256" w:rsidP="009D4A5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E2B0E">
        <w:rPr>
          <w:rFonts w:ascii="Times New Roman" w:hAnsi="Times New Roman"/>
          <w:bCs/>
          <w:sz w:val="28"/>
          <w:szCs w:val="28"/>
          <w:lang w:eastAsia="ru-RU"/>
        </w:rPr>
        <w:t>2. ЗАГАЛЬНІ  ПОЛОЖЕННЯ</w:t>
      </w:r>
    </w:p>
    <w:p w:rsidR="00925256" w:rsidRPr="00DE2B0E" w:rsidRDefault="00925256" w:rsidP="009D4A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5256" w:rsidRPr="00DE2B0E" w:rsidRDefault="00925256" w:rsidP="009D4A5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E2B0E">
        <w:rPr>
          <w:rFonts w:ascii="Times New Roman" w:hAnsi="Times New Roman"/>
          <w:bCs/>
          <w:sz w:val="28"/>
          <w:szCs w:val="28"/>
          <w:lang w:eastAsia="ru-RU"/>
        </w:rPr>
        <w:t>3. МЕТА  І  ОСНОВНІ  ЗАВДАННЯ  ПРОГРАМИ</w:t>
      </w:r>
    </w:p>
    <w:p w:rsidR="00925256" w:rsidRPr="00DE2B0E" w:rsidRDefault="00925256" w:rsidP="009D4A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5256" w:rsidRPr="00DE2B0E" w:rsidRDefault="00925256" w:rsidP="009D4A5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E2B0E">
        <w:rPr>
          <w:rFonts w:ascii="Times New Roman" w:hAnsi="Times New Roman"/>
          <w:bCs/>
          <w:sz w:val="28"/>
          <w:szCs w:val="28"/>
          <w:lang w:eastAsia="ru-RU"/>
        </w:rPr>
        <w:t>4. ШЛЯХИ  РЕАЛІЗАЦІЇ  ПРОГРАМИ</w:t>
      </w:r>
    </w:p>
    <w:p w:rsidR="00925256" w:rsidRPr="00DE2B0E" w:rsidRDefault="00925256" w:rsidP="009D4A5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Pr="00DE2B0E" w:rsidRDefault="00925256" w:rsidP="009D4A5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E2B0E">
        <w:rPr>
          <w:rFonts w:ascii="Times New Roman" w:hAnsi="Times New Roman"/>
          <w:bCs/>
          <w:sz w:val="28"/>
          <w:szCs w:val="28"/>
          <w:lang w:eastAsia="ru-RU"/>
        </w:rPr>
        <w:t>5. ОЧІКУВАНІ  РЕЗУЛЬТАТИ</w:t>
      </w:r>
    </w:p>
    <w:p w:rsidR="00925256" w:rsidRPr="00DE2B0E" w:rsidRDefault="00925256" w:rsidP="009D4A5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Pr="00DE2B0E" w:rsidRDefault="00925256" w:rsidP="009D4A5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E2B0E">
        <w:rPr>
          <w:rFonts w:ascii="Times New Roman" w:hAnsi="Times New Roman"/>
          <w:bCs/>
          <w:sz w:val="28"/>
          <w:szCs w:val="28"/>
          <w:lang w:eastAsia="ru-RU"/>
        </w:rPr>
        <w:t>6. ФІНАНСУВАННЯ  ПРОГРАМИ</w:t>
      </w:r>
    </w:p>
    <w:p w:rsidR="00925256" w:rsidRPr="00DE2B0E" w:rsidRDefault="00925256" w:rsidP="009D4A5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Pr="00DE2B0E" w:rsidRDefault="00925256" w:rsidP="009D4A5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E2B0E">
        <w:rPr>
          <w:rFonts w:ascii="Times New Roman" w:hAnsi="Times New Roman"/>
          <w:bCs/>
          <w:sz w:val="28"/>
          <w:szCs w:val="28"/>
          <w:lang w:eastAsia="ru-RU"/>
        </w:rPr>
        <w:t>7. ОРГАНІЗАЦІЯ  ТА  КОНТРОЛЬ  ЗА  ВИКОНАННЯМ  ПРОГРАМИ</w:t>
      </w:r>
    </w:p>
    <w:p w:rsidR="00925256" w:rsidRPr="00DE2B0E" w:rsidRDefault="00925256" w:rsidP="009D4A5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Pr="00DE2B0E" w:rsidRDefault="00925256" w:rsidP="00393AC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E2B0E">
        <w:rPr>
          <w:rFonts w:ascii="Times New Roman" w:hAnsi="Times New Roman"/>
          <w:bCs/>
          <w:sz w:val="28"/>
          <w:szCs w:val="28"/>
          <w:lang w:eastAsia="ru-RU"/>
        </w:rPr>
        <w:t>8. ДОДАТКИ:</w:t>
      </w:r>
    </w:p>
    <w:p w:rsidR="00925256" w:rsidRPr="00DE2B0E" w:rsidRDefault="00925256" w:rsidP="00393AC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E2B0E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25256" w:rsidRPr="00DE2B0E" w:rsidRDefault="00925256" w:rsidP="00997330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DE2B0E">
        <w:rPr>
          <w:rFonts w:ascii="Times New Roman" w:hAnsi="Times New Roman"/>
          <w:bCs/>
          <w:sz w:val="28"/>
          <w:szCs w:val="28"/>
          <w:lang w:eastAsia="ru-RU"/>
        </w:rPr>
        <w:t xml:space="preserve">1. ЗАХОДИ  ЩОДО  ВИКОНАННЯ  ПРОГРАМИ </w:t>
      </w:r>
    </w:p>
    <w:p w:rsidR="00925256" w:rsidRPr="00DE2B0E" w:rsidRDefault="00925256" w:rsidP="009D4A5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Pr="00DE2B0E" w:rsidRDefault="00925256" w:rsidP="0099733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E2B0E">
        <w:rPr>
          <w:rFonts w:ascii="Times New Roman" w:hAnsi="Times New Roman"/>
          <w:bCs/>
          <w:sz w:val="28"/>
          <w:szCs w:val="28"/>
          <w:lang w:eastAsia="ru-RU"/>
        </w:rPr>
        <w:t>2. ПОРЯДОК  НАДАННЯ  ОДНОРАЗОВОЇ  МАТЕРІАЛЬНОЇ ДОПОМОГИ</w:t>
      </w:r>
    </w:p>
    <w:p w:rsidR="00925256" w:rsidRPr="00DE2B0E" w:rsidRDefault="00925256" w:rsidP="009D4A5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Pr="00DE2B0E" w:rsidRDefault="00925256" w:rsidP="009D4A5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Pr="00DE2B0E" w:rsidRDefault="00925256" w:rsidP="009D4A5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Pr="00DE2B0E" w:rsidRDefault="00925256" w:rsidP="009D4A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5256" w:rsidRPr="00DE2B0E" w:rsidRDefault="00925256" w:rsidP="009662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5256" w:rsidRPr="00DE2B0E" w:rsidRDefault="00925256" w:rsidP="009662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5256" w:rsidRPr="00DE2B0E" w:rsidRDefault="00925256" w:rsidP="009662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5256" w:rsidRPr="00DE2B0E" w:rsidRDefault="00925256" w:rsidP="009662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5256" w:rsidRPr="00DE2B0E" w:rsidRDefault="00925256" w:rsidP="009662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5256" w:rsidRPr="00DE2B0E" w:rsidRDefault="00925256" w:rsidP="009662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5256" w:rsidRPr="00DE2B0E" w:rsidRDefault="00925256" w:rsidP="009662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5256" w:rsidRPr="00DE2B0E" w:rsidRDefault="00925256" w:rsidP="009662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5256" w:rsidRPr="00DE2B0E" w:rsidRDefault="00925256" w:rsidP="009662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5256" w:rsidRPr="00DE2B0E" w:rsidRDefault="00925256" w:rsidP="009662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5256" w:rsidRPr="00DE2B0E" w:rsidRDefault="00925256" w:rsidP="009662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5256" w:rsidRPr="00DE2B0E" w:rsidRDefault="00925256" w:rsidP="009662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5256" w:rsidRPr="00DE2B0E" w:rsidRDefault="00925256" w:rsidP="009662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5256" w:rsidRDefault="00925256" w:rsidP="0096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5256" w:rsidRDefault="00925256" w:rsidP="0096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5256" w:rsidRDefault="00925256" w:rsidP="0096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5256" w:rsidRDefault="00925256" w:rsidP="0096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5256" w:rsidRDefault="00925256" w:rsidP="0096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5256" w:rsidRPr="009662EB" w:rsidRDefault="00925256" w:rsidP="0096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9662EB"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  <w:lang w:eastAsia="ru-RU"/>
        </w:rPr>
        <w:t>АСПОРТ</w:t>
      </w:r>
      <w:r w:rsidRPr="009662EB"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  <w:lang w:eastAsia="ru-RU"/>
        </w:rPr>
        <w:t>РОГРАМИ</w:t>
      </w:r>
    </w:p>
    <w:p w:rsidR="00925256" w:rsidRPr="009662EB" w:rsidRDefault="00925256" w:rsidP="009662EB">
      <w:pPr>
        <w:tabs>
          <w:tab w:val="left" w:pos="3460"/>
        </w:tabs>
        <w:spacing w:after="0" w:line="240" w:lineRule="auto"/>
        <w:ind w:right="-725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237"/>
      </w:tblGrid>
      <w:tr w:rsidR="00925256" w:rsidRPr="004B7E2D" w:rsidTr="001F125C">
        <w:tc>
          <w:tcPr>
            <w:tcW w:w="3397" w:type="dxa"/>
          </w:tcPr>
          <w:p w:rsidR="00925256" w:rsidRPr="00D435E8" w:rsidRDefault="00925256" w:rsidP="009662EB">
            <w:pPr>
              <w:tabs>
                <w:tab w:val="left" w:pos="3460"/>
              </w:tabs>
              <w:spacing w:after="0" w:line="240" w:lineRule="auto"/>
              <w:ind w:right="-72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5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Найменування</w:t>
            </w:r>
          </w:p>
        </w:tc>
        <w:tc>
          <w:tcPr>
            <w:tcW w:w="6237" w:type="dxa"/>
          </w:tcPr>
          <w:p w:rsidR="00925256" w:rsidRPr="00DE2B0E" w:rsidRDefault="00925256" w:rsidP="00171BC2">
            <w:pPr>
              <w:tabs>
                <w:tab w:val="left" w:pos="34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2B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Програма соціального захисту населення</w:t>
            </w:r>
          </w:p>
          <w:p w:rsidR="00925256" w:rsidRPr="00DE2B0E" w:rsidRDefault="00925256" w:rsidP="00171BC2">
            <w:pPr>
              <w:tabs>
                <w:tab w:val="left" w:pos="34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2B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Смідинської сільської ради</w:t>
            </w:r>
          </w:p>
          <w:p w:rsidR="00925256" w:rsidRPr="009662EB" w:rsidRDefault="00925256" w:rsidP="00171BC2">
            <w:pPr>
              <w:tabs>
                <w:tab w:val="left" w:pos="34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2B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період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DE2B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Pr="00DE2B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роки</w:t>
            </w:r>
          </w:p>
        </w:tc>
      </w:tr>
      <w:tr w:rsidR="00925256" w:rsidRPr="004B7E2D" w:rsidTr="001F125C">
        <w:tc>
          <w:tcPr>
            <w:tcW w:w="3397" w:type="dxa"/>
          </w:tcPr>
          <w:p w:rsidR="00925256" w:rsidRPr="00D435E8" w:rsidRDefault="00925256" w:rsidP="009662EB">
            <w:pPr>
              <w:tabs>
                <w:tab w:val="left" w:pos="3460"/>
              </w:tabs>
              <w:spacing w:after="0" w:line="240" w:lineRule="auto"/>
              <w:ind w:right="-7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5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Ініціатор розроблення </w:t>
            </w:r>
          </w:p>
          <w:p w:rsidR="00925256" w:rsidRPr="00D435E8" w:rsidRDefault="00925256" w:rsidP="009662EB">
            <w:pPr>
              <w:tabs>
                <w:tab w:val="left" w:pos="3460"/>
              </w:tabs>
              <w:spacing w:after="0" w:line="240" w:lineRule="auto"/>
              <w:ind w:right="-72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5E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Програми</w:t>
            </w:r>
          </w:p>
        </w:tc>
        <w:tc>
          <w:tcPr>
            <w:tcW w:w="6237" w:type="dxa"/>
          </w:tcPr>
          <w:p w:rsidR="00925256" w:rsidRPr="001F125C" w:rsidRDefault="00925256" w:rsidP="001F125C">
            <w:pPr>
              <w:tabs>
                <w:tab w:val="left" w:pos="34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Смідинська</w:t>
            </w:r>
            <w:r w:rsidRPr="001F12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сільська рада</w:t>
            </w:r>
          </w:p>
          <w:p w:rsidR="00925256" w:rsidRPr="009662EB" w:rsidRDefault="00925256" w:rsidP="001F125C">
            <w:pPr>
              <w:tabs>
                <w:tab w:val="left" w:pos="34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25256" w:rsidRPr="004B7E2D" w:rsidTr="001F125C">
        <w:tc>
          <w:tcPr>
            <w:tcW w:w="3397" w:type="dxa"/>
          </w:tcPr>
          <w:p w:rsidR="00925256" w:rsidRPr="00D435E8" w:rsidRDefault="00925256" w:rsidP="009662EB">
            <w:pPr>
              <w:tabs>
                <w:tab w:val="left" w:pos="3460"/>
              </w:tabs>
              <w:spacing w:after="0" w:line="240" w:lineRule="auto"/>
              <w:ind w:right="-7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5E8">
              <w:rPr>
                <w:rFonts w:ascii="Times New Roman" w:hAnsi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37" w:type="dxa"/>
          </w:tcPr>
          <w:p w:rsidR="00925256" w:rsidRPr="001F125C" w:rsidRDefault="00925256" w:rsidP="001F125C">
            <w:pPr>
              <w:tabs>
                <w:tab w:val="left" w:pos="34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Смідинськ</w:t>
            </w:r>
            <w:r w:rsidRPr="001F12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 сільська рада</w:t>
            </w:r>
          </w:p>
          <w:p w:rsidR="00925256" w:rsidRPr="009662EB" w:rsidRDefault="00925256" w:rsidP="001F125C">
            <w:pPr>
              <w:tabs>
                <w:tab w:val="left" w:pos="34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25256" w:rsidRPr="004B7E2D" w:rsidTr="001F125C">
        <w:tc>
          <w:tcPr>
            <w:tcW w:w="3397" w:type="dxa"/>
          </w:tcPr>
          <w:p w:rsidR="00925256" w:rsidRPr="00D435E8" w:rsidRDefault="00925256" w:rsidP="009662EB">
            <w:pPr>
              <w:tabs>
                <w:tab w:val="left" w:pos="3460"/>
              </w:tabs>
              <w:spacing w:after="0" w:line="240" w:lineRule="auto"/>
              <w:ind w:right="-7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5E8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6237" w:type="dxa"/>
          </w:tcPr>
          <w:p w:rsidR="00925256" w:rsidRPr="009662EB" w:rsidRDefault="00925256" w:rsidP="00DE2B0E">
            <w:pPr>
              <w:tabs>
                <w:tab w:val="left" w:pos="34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62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виконавчий  комітет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Смідинської </w:t>
            </w:r>
            <w:r w:rsidRPr="001F12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сільської ради</w:t>
            </w:r>
            <w:r w:rsidRPr="009662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головний бухгалтер сільської  ради, </w:t>
            </w:r>
            <w:r w:rsidRPr="005554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соціальн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і  робітники</w:t>
            </w:r>
            <w:r w:rsidRPr="005554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925256" w:rsidRPr="004B7E2D" w:rsidTr="001F125C">
        <w:tc>
          <w:tcPr>
            <w:tcW w:w="3397" w:type="dxa"/>
          </w:tcPr>
          <w:p w:rsidR="00925256" w:rsidRPr="00D435E8" w:rsidRDefault="00925256" w:rsidP="009662EB">
            <w:pPr>
              <w:tabs>
                <w:tab w:val="left" w:pos="3460"/>
              </w:tabs>
              <w:spacing w:after="0" w:line="240" w:lineRule="auto"/>
              <w:ind w:right="-7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5E8">
              <w:rPr>
                <w:rFonts w:ascii="Times New Roman" w:hAnsi="Times New Roman"/>
                <w:sz w:val="28"/>
                <w:szCs w:val="28"/>
                <w:lang w:eastAsia="ru-RU"/>
              </w:rPr>
              <w:t>Мета Програми</w:t>
            </w:r>
          </w:p>
        </w:tc>
        <w:tc>
          <w:tcPr>
            <w:tcW w:w="6237" w:type="dxa"/>
          </w:tcPr>
          <w:p w:rsidR="00925256" w:rsidRPr="009662EB" w:rsidRDefault="00925256" w:rsidP="0065336D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62EB">
              <w:rPr>
                <w:rFonts w:ascii="Times New Roman" w:hAnsi="Times New Roman"/>
                <w:sz w:val="28"/>
                <w:szCs w:val="28"/>
              </w:rPr>
              <w:t>Підвищення рівня життя населення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Смідинської </w:t>
            </w:r>
            <w:r w:rsidRPr="009662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сільської  ради, які </w:t>
            </w:r>
            <w:proofErr w:type="spellStart"/>
            <w:r w:rsidRPr="009662EB">
              <w:rPr>
                <w:rFonts w:ascii="Times New Roman" w:hAnsi="Times New Roman"/>
                <w:sz w:val="28"/>
                <w:szCs w:val="28"/>
                <w:lang w:eastAsia="ru-RU"/>
              </w:rPr>
              <w:t>перебуваютьу</w:t>
            </w:r>
            <w:proofErr w:type="spellEnd"/>
            <w:r w:rsidRPr="009662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складних життєвих обставинах та </w:t>
            </w:r>
            <w:proofErr w:type="spellStart"/>
            <w:r w:rsidRPr="009662EB">
              <w:rPr>
                <w:rFonts w:ascii="Times New Roman" w:hAnsi="Times New Roman"/>
                <w:sz w:val="28"/>
                <w:szCs w:val="28"/>
                <w:lang w:eastAsia="ru-RU"/>
              </w:rPr>
              <w:t>неспроможніїх</w:t>
            </w:r>
            <w:proofErr w:type="spellEnd"/>
            <w:r w:rsidRPr="009662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самостійно подолати</w:t>
            </w:r>
          </w:p>
        </w:tc>
      </w:tr>
      <w:tr w:rsidR="00925256" w:rsidRPr="004B7E2D" w:rsidTr="001F125C">
        <w:tc>
          <w:tcPr>
            <w:tcW w:w="3397" w:type="dxa"/>
          </w:tcPr>
          <w:p w:rsidR="00925256" w:rsidRPr="00D435E8" w:rsidRDefault="00925256" w:rsidP="0065336D">
            <w:pPr>
              <w:tabs>
                <w:tab w:val="left" w:pos="2625"/>
              </w:tabs>
              <w:spacing w:after="0" w:line="240" w:lineRule="auto"/>
              <w:ind w:right="-7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5E8">
              <w:rPr>
                <w:rFonts w:ascii="Times New Roman" w:hAnsi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6237" w:type="dxa"/>
          </w:tcPr>
          <w:p w:rsidR="00925256" w:rsidRPr="009662EB" w:rsidRDefault="00925256" w:rsidP="005554C8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62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виконавчий  комітет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Смідинської </w:t>
            </w:r>
            <w:r w:rsidRPr="001F12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сільської ради</w:t>
            </w:r>
            <w:r w:rsidRPr="009662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головний бухгалтер сільської  ради, </w:t>
            </w:r>
            <w:r w:rsidRPr="005554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соціальні  працівники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5256" w:rsidRPr="004B7E2D" w:rsidTr="001F125C">
        <w:tc>
          <w:tcPr>
            <w:tcW w:w="3397" w:type="dxa"/>
          </w:tcPr>
          <w:p w:rsidR="00925256" w:rsidRPr="00D435E8" w:rsidRDefault="00925256" w:rsidP="0065336D">
            <w:pPr>
              <w:tabs>
                <w:tab w:val="left" w:pos="2625"/>
              </w:tabs>
              <w:spacing w:after="0" w:line="240" w:lineRule="auto"/>
              <w:ind w:right="-7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5E8">
              <w:rPr>
                <w:rFonts w:ascii="Times New Roman" w:hAnsi="Times New Roman"/>
                <w:sz w:val="28"/>
                <w:szCs w:val="28"/>
                <w:lang w:eastAsia="ru-RU"/>
              </w:rPr>
              <w:t>Джерела фінансування</w:t>
            </w:r>
          </w:p>
        </w:tc>
        <w:tc>
          <w:tcPr>
            <w:tcW w:w="6237" w:type="dxa"/>
          </w:tcPr>
          <w:p w:rsidR="00925256" w:rsidRPr="009662EB" w:rsidRDefault="00925256" w:rsidP="005554C8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62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Сільський </w:t>
            </w:r>
            <w:r w:rsidRPr="005554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бюджет,</w:t>
            </w:r>
            <w:r w:rsidRPr="009662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благодійні  внески, гуманітарна  допомога, інші  джерела, не заборонені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662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законодавством  </w:t>
            </w:r>
          </w:p>
        </w:tc>
      </w:tr>
      <w:tr w:rsidR="00925256" w:rsidRPr="004B7E2D" w:rsidTr="001F125C">
        <w:tc>
          <w:tcPr>
            <w:tcW w:w="3397" w:type="dxa"/>
          </w:tcPr>
          <w:p w:rsidR="00925256" w:rsidRPr="00D435E8" w:rsidRDefault="00925256" w:rsidP="0065336D">
            <w:pPr>
              <w:tabs>
                <w:tab w:val="left" w:pos="2625"/>
              </w:tabs>
              <w:spacing w:after="0" w:line="240" w:lineRule="auto"/>
              <w:ind w:right="-72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5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Очікувані результати </w:t>
            </w:r>
          </w:p>
          <w:p w:rsidR="00925256" w:rsidRPr="00D435E8" w:rsidRDefault="00925256" w:rsidP="0065336D">
            <w:pPr>
              <w:tabs>
                <w:tab w:val="left" w:pos="2625"/>
              </w:tabs>
              <w:spacing w:after="0" w:line="240" w:lineRule="auto"/>
              <w:ind w:right="-7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5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виконання Програми</w:t>
            </w:r>
          </w:p>
        </w:tc>
        <w:tc>
          <w:tcPr>
            <w:tcW w:w="6237" w:type="dxa"/>
          </w:tcPr>
          <w:p w:rsidR="00925256" w:rsidRPr="009662EB" w:rsidRDefault="00925256" w:rsidP="0065336D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62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Виконання даної Програми, дасть змогу покращити житлові умови громадян пільгових категорій, вирішити проблеми соціальної підтримки громадян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сільської ради</w:t>
            </w:r>
            <w:r w:rsidRPr="009662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покращити їх стан здоров’я та матеріальне становище</w:t>
            </w:r>
          </w:p>
        </w:tc>
      </w:tr>
      <w:tr w:rsidR="00925256" w:rsidRPr="004B7E2D" w:rsidTr="001F125C">
        <w:tc>
          <w:tcPr>
            <w:tcW w:w="3397" w:type="dxa"/>
          </w:tcPr>
          <w:p w:rsidR="00925256" w:rsidRPr="00D435E8" w:rsidRDefault="00925256" w:rsidP="0065336D">
            <w:pPr>
              <w:tabs>
                <w:tab w:val="left" w:pos="3460"/>
              </w:tabs>
              <w:spacing w:after="0" w:line="240" w:lineRule="auto"/>
              <w:ind w:right="-7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5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Термін реалізації </w:t>
            </w:r>
          </w:p>
          <w:p w:rsidR="00925256" w:rsidRPr="00D435E8" w:rsidRDefault="00925256" w:rsidP="0065336D">
            <w:pPr>
              <w:tabs>
                <w:tab w:val="left" w:pos="3460"/>
              </w:tabs>
              <w:spacing w:after="0" w:line="240" w:lineRule="auto"/>
              <w:ind w:right="-7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5E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Програми</w:t>
            </w:r>
          </w:p>
        </w:tc>
        <w:tc>
          <w:tcPr>
            <w:tcW w:w="6237" w:type="dxa"/>
          </w:tcPr>
          <w:p w:rsidR="00925256" w:rsidRPr="009662EB" w:rsidRDefault="00925256" w:rsidP="0065336D">
            <w:pPr>
              <w:tabs>
                <w:tab w:val="left" w:pos="34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62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9662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Pr="009662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роки</w:t>
            </w:r>
          </w:p>
          <w:p w:rsidR="00925256" w:rsidRPr="009662EB" w:rsidRDefault="00925256" w:rsidP="0065336D">
            <w:pPr>
              <w:tabs>
                <w:tab w:val="left" w:pos="34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25256" w:rsidRPr="004B7E2D" w:rsidTr="0099347D">
        <w:tc>
          <w:tcPr>
            <w:tcW w:w="3397" w:type="dxa"/>
          </w:tcPr>
          <w:p w:rsidR="00925256" w:rsidRPr="00D435E8" w:rsidRDefault="00925256" w:rsidP="0065336D">
            <w:pPr>
              <w:tabs>
                <w:tab w:val="left" w:pos="2625"/>
              </w:tabs>
              <w:spacing w:after="0" w:line="240" w:lineRule="auto"/>
              <w:ind w:right="-72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5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Етапи виконання </w:t>
            </w:r>
          </w:p>
          <w:p w:rsidR="00925256" w:rsidRPr="00D435E8" w:rsidRDefault="00925256" w:rsidP="0065336D">
            <w:pPr>
              <w:tabs>
                <w:tab w:val="left" w:pos="2625"/>
              </w:tabs>
              <w:spacing w:after="0" w:line="240" w:lineRule="auto"/>
              <w:ind w:right="-72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5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Програми </w:t>
            </w:r>
          </w:p>
        </w:tc>
        <w:tc>
          <w:tcPr>
            <w:tcW w:w="6237" w:type="dxa"/>
          </w:tcPr>
          <w:p w:rsidR="00925256" w:rsidRPr="0065336D" w:rsidRDefault="00925256" w:rsidP="0065336D">
            <w:pPr>
              <w:tabs>
                <w:tab w:val="left" w:pos="34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33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І етап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:2018 рік;</w:t>
            </w:r>
          </w:p>
          <w:p w:rsidR="00925256" w:rsidRPr="0065336D" w:rsidRDefault="00925256" w:rsidP="0065336D">
            <w:pPr>
              <w:tabs>
                <w:tab w:val="left" w:pos="34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33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ІІ етап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 w:rsidRPr="006533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</w:t>
            </w:r>
            <w:r w:rsidRPr="006533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рік;</w:t>
            </w:r>
          </w:p>
          <w:p w:rsidR="00925256" w:rsidRPr="0065336D" w:rsidRDefault="00925256" w:rsidP="001747D6">
            <w:pPr>
              <w:tabs>
                <w:tab w:val="left" w:pos="34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33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ІІІ етап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 w:rsidRPr="006533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Pr="006533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рік     </w:t>
            </w:r>
          </w:p>
        </w:tc>
      </w:tr>
      <w:tr w:rsidR="00925256" w:rsidRPr="004B7E2D" w:rsidTr="00170AAC">
        <w:tc>
          <w:tcPr>
            <w:tcW w:w="3397" w:type="dxa"/>
            <w:vMerge w:val="restart"/>
          </w:tcPr>
          <w:p w:rsidR="00925256" w:rsidRPr="00D435E8" w:rsidRDefault="00925256" w:rsidP="0065336D">
            <w:pPr>
              <w:tabs>
                <w:tab w:val="left" w:pos="2625"/>
              </w:tabs>
              <w:spacing w:after="0" w:line="240" w:lineRule="auto"/>
              <w:ind w:right="-72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5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Загальний обсяг </w:t>
            </w:r>
          </w:p>
          <w:p w:rsidR="00925256" w:rsidRPr="00D435E8" w:rsidRDefault="00925256" w:rsidP="0065336D">
            <w:pPr>
              <w:tabs>
                <w:tab w:val="left" w:pos="2625"/>
              </w:tabs>
              <w:spacing w:after="0" w:line="240" w:lineRule="auto"/>
              <w:ind w:right="-72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5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фінансових ресурсів, необхідних для реалізації Програми</w:t>
            </w:r>
          </w:p>
        </w:tc>
        <w:tc>
          <w:tcPr>
            <w:tcW w:w="6237" w:type="dxa"/>
          </w:tcPr>
          <w:p w:rsidR="00925256" w:rsidRPr="0065336D" w:rsidRDefault="00925256" w:rsidP="00171BC2">
            <w:pPr>
              <w:tabs>
                <w:tab w:val="left" w:pos="34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І етап: </w:t>
            </w:r>
            <w:r w:rsidRPr="001747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1747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рік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25000</w:t>
            </w:r>
            <w:r w:rsidRPr="001747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грн.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5256" w:rsidRPr="004B7E2D" w:rsidTr="00170AAC">
        <w:tc>
          <w:tcPr>
            <w:tcW w:w="3397" w:type="dxa"/>
            <w:vMerge/>
          </w:tcPr>
          <w:p w:rsidR="00925256" w:rsidRPr="009662EB" w:rsidRDefault="00925256" w:rsidP="0065336D">
            <w:pPr>
              <w:tabs>
                <w:tab w:val="left" w:pos="2625"/>
              </w:tabs>
              <w:spacing w:after="0" w:line="240" w:lineRule="auto"/>
              <w:ind w:right="-725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25256" w:rsidRPr="009662EB" w:rsidRDefault="00925256" w:rsidP="00171BC2">
            <w:pPr>
              <w:tabs>
                <w:tab w:val="left" w:pos="34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ІІ етап  2019</w:t>
            </w:r>
            <w:r w:rsidRPr="001747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рік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50000</w:t>
            </w:r>
            <w:r w:rsidRPr="001747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грн.</w:t>
            </w:r>
          </w:p>
        </w:tc>
      </w:tr>
      <w:tr w:rsidR="00925256" w:rsidRPr="004B7E2D" w:rsidTr="00170AAC">
        <w:tc>
          <w:tcPr>
            <w:tcW w:w="3397" w:type="dxa"/>
            <w:vMerge/>
          </w:tcPr>
          <w:p w:rsidR="00925256" w:rsidRPr="009662EB" w:rsidRDefault="00925256" w:rsidP="0065336D">
            <w:pPr>
              <w:tabs>
                <w:tab w:val="left" w:pos="2625"/>
              </w:tabs>
              <w:spacing w:after="0" w:line="240" w:lineRule="auto"/>
              <w:ind w:right="-725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25256" w:rsidRPr="009662EB" w:rsidRDefault="00925256" w:rsidP="00171BC2">
            <w:pPr>
              <w:tabs>
                <w:tab w:val="left" w:pos="34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747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ІІ</w:t>
            </w:r>
            <w:r w:rsidRPr="001747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етап: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2020</w:t>
            </w:r>
            <w:r w:rsidRPr="001747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рік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70000</w:t>
            </w:r>
            <w:r w:rsidRPr="001747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грн.</w:t>
            </w:r>
          </w:p>
        </w:tc>
      </w:tr>
    </w:tbl>
    <w:p w:rsidR="00925256" w:rsidRPr="003E306A" w:rsidRDefault="00925256" w:rsidP="00916B7A">
      <w:pPr>
        <w:tabs>
          <w:tab w:val="left" w:pos="412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Default="00925256" w:rsidP="00B74387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256" w:rsidRDefault="00925256" w:rsidP="00B74387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256" w:rsidRDefault="00925256" w:rsidP="00B74387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256" w:rsidRPr="00B74387" w:rsidRDefault="00925256" w:rsidP="00B74387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B74387">
        <w:rPr>
          <w:rFonts w:ascii="Times New Roman" w:hAnsi="Times New Roman"/>
          <w:b/>
          <w:bCs/>
          <w:sz w:val="28"/>
          <w:szCs w:val="28"/>
          <w:lang w:eastAsia="ru-RU"/>
        </w:rPr>
        <w:t>. ЗАГАЛЬНІ ПОЛОЖЕННЯ</w:t>
      </w:r>
    </w:p>
    <w:p w:rsidR="00925256" w:rsidRPr="00B74387" w:rsidRDefault="00925256" w:rsidP="00B74387">
      <w:pPr>
        <w:tabs>
          <w:tab w:val="left" w:pos="41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256" w:rsidRPr="00B74387" w:rsidRDefault="00925256" w:rsidP="002C38CE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74387">
        <w:rPr>
          <w:rFonts w:ascii="Times New Roman" w:hAnsi="Times New Roman"/>
          <w:bCs/>
          <w:sz w:val="28"/>
          <w:szCs w:val="28"/>
          <w:lang w:eastAsia="ru-RU"/>
        </w:rPr>
        <w:t>Соціальний захист є основним завданням соціальної політики, що ставить за мету забезпечення прав і гарантій людини у сфері рівня та якості життя. Турбота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про людей,  які  перебувають у складних  життєвих обставинах – один 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зосновних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 напрямів  державної  політики  у сфері соціального захисту населення.</w:t>
      </w:r>
    </w:p>
    <w:p w:rsidR="00925256" w:rsidRPr="00B74387" w:rsidRDefault="00925256" w:rsidP="00D435E8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B74387">
        <w:rPr>
          <w:rFonts w:ascii="Times New Roman" w:hAnsi="Times New Roman"/>
          <w:bCs/>
          <w:sz w:val="28"/>
          <w:szCs w:val="28"/>
          <w:lang w:eastAsia="ru-RU"/>
        </w:rPr>
        <w:t>Соціальний захист населення – одна з головних функцій держави, яка має виконуватися завжди  і за будь-яких обставин на користь тих громадян, у житті яких виникли проблеми.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Сфера дії соціального захисту – це особа, сім’я, їхній добробут, і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нелише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мате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ріальний, а й соціальний, тобто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покращення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соціального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самопочуття людини, впевненості у своєму майбутньому.  </w:t>
      </w:r>
    </w:p>
    <w:p w:rsidR="00925256" w:rsidRPr="00B74387" w:rsidRDefault="00925256" w:rsidP="00D435E8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Ефективний соціальний захист – це не лише гарантовані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державоюсоціальне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забезпечення (пенсії, виплати, доплати) і створена мережа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наданнясоціальних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послуг, а й комплекс заходів, що здійснюються на місцевому рівні за рахунок коштів сільського бюджету шляхом надання, в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доповненнядо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державного соціального забезпечення, додаткових гарантій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соціальногозахисту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жителям  населених  пунктів  сільської ради, забезпечення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добробутута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покращення соціального самопочуття кожної людини. Саме на розвиток цих стратегічних завдань, зростання рівня життя, надання в повному обсязі соціальних послуг вразливим категоріям громадян з урахуванням їх реальних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потреб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прямовані соціальні ініціативи.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Основним шляхом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поліпшеннясоціальної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ситуації на  території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Смідинської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сільської ради є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відповідне формування сільської соціальної підтримки.</w:t>
      </w:r>
    </w:p>
    <w:p w:rsidR="00925256" w:rsidRPr="00B74387" w:rsidRDefault="00925256" w:rsidP="00D435E8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B74387">
        <w:rPr>
          <w:rFonts w:ascii="Times New Roman" w:hAnsi="Times New Roman"/>
          <w:bCs/>
          <w:sz w:val="28"/>
          <w:szCs w:val="28"/>
          <w:lang w:eastAsia="ru-RU"/>
        </w:rPr>
        <w:t>В сучасних  економічних  умовах  вона  набуває  особливого значення.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Головне  спрямування  соціал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ьної  політики – це  створення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комплексу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правових, економічних, психологічних, освітніх,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медичних,реабілітаційних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та  інших заходів, основною метою  яких є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поліпшенняабо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відтворення життєдіяльності, соціальної адаптації, повернення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доповноцінного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життя осіб, які потребують соціальних допомог і послуг.</w:t>
      </w:r>
    </w:p>
    <w:p w:rsidR="00925256" w:rsidRPr="00B74387" w:rsidRDefault="00925256" w:rsidP="002C38CE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рограма соціального захисту населення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Смідинської сільської ради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на період 201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-202</w:t>
      </w:r>
      <w:r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років(далі – Програма) розроблена  відповідно  до  Законів України «Про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місцевесамоврядування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в Україні», «Про соціальний і правовий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захиствійськовослужбовців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та членів їх сімей», «Про статус ветеранів війни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тагарантії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 їх соціального захисту», «Про основні засади соціального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захистуветеранів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праці та інших громадян похилого віку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вУкраїні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>», «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Прореабілітацію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жертв політичних репресій на Україні», «Про основи соціальної захищеності інвалідів в Україні», «Про основи соціального  захисту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бездомних громадян і безпритульних  дітей»,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Постанови Кабінету Міністрів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Українивід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28 лютого 2011 року № 158 «Про затвердження Порядку використання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коштів, передбачених у державному бюджеті для надання одноразової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матеріальної допомоги інвалідам та непрацюючим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малозабезпеченимособам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» та інших законодавчо-нормативних актів. </w:t>
      </w:r>
    </w:p>
    <w:p w:rsidR="00925256" w:rsidRPr="00B74387" w:rsidRDefault="00925256" w:rsidP="00CF07E1">
      <w:pPr>
        <w:tabs>
          <w:tab w:val="left" w:pos="412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Default="00925256" w:rsidP="002C38CE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256" w:rsidRDefault="00925256" w:rsidP="002C38CE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256" w:rsidRPr="00B74387" w:rsidRDefault="00925256" w:rsidP="002C38CE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</w:t>
      </w:r>
      <w:r w:rsidRPr="00B74387">
        <w:rPr>
          <w:rFonts w:ascii="Times New Roman" w:hAnsi="Times New Roman"/>
          <w:b/>
          <w:bCs/>
          <w:sz w:val="28"/>
          <w:szCs w:val="28"/>
          <w:lang w:eastAsia="ru-RU"/>
        </w:rPr>
        <w:t>. МЕТА І ОСНОВНІ ЗАВДАННЯ ПРОГРАМИ</w:t>
      </w:r>
    </w:p>
    <w:p w:rsidR="00925256" w:rsidRPr="00B74387" w:rsidRDefault="00925256" w:rsidP="00B74387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Pr="00B74387" w:rsidRDefault="00925256" w:rsidP="00E63532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B74387">
        <w:rPr>
          <w:rFonts w:ascii="Times New Roman" w:hAnsi="Times New Roman"/>
          <w:bCs/>
          <w:sz w:val="28"/>
          <w:szCs w:val="28"/>
          <w:lang w:eastAsia="ru-RU"/>
        </w:rPr>
        <w:t>Основною метою Програми є визначення пріоритетів надання соціальних   допомог та послуг найбільш незахищеним верствам населення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Смідинської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сільської  ради, які перебувають у складних життєвих обставинах та неспроможні їх самостійно подолати. </w:t>
      </w:r>
    </w:p>
    <w:p w:rsidR="00925256" w:rsidRPr="00B74387" w:rsidRDefault="00925256" w:rsidP="002C38CE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Через соціальну допомогу виконується функція, яка полягає в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тому,щоб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допомогти людям, які потрапили в скрутну життєву ситуацію, вийти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зцього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стану і не опинитись на узбіччі суспільства. Найбільшу увагу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суспільства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привернено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 до проблем старшого покоління, інвалідів,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уч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асників  бойових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дій,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учасників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АТО та членам їхніх сімей, багатодітним сім’ям, одиноким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громадянам, дітям-сиротам,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онкохворим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>, одиноко проживаючим громадянам та іншим категоріям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населення.</w:t>
      </w:r>
    </w:p>
    <w:p w:rsidR="00925256" w:rsidRDefault="00925256" w:rsidP="002C38CE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74387">
        <w:rPr>
          <w:rFonts w:ascii="Times New Roman" w:hAnsi="Times New Roman"/>
          <w:bCs/>
          <w:sz w:val="28"/>
          <w:szCs w:val="28"/>
          <w:lang w:eastAsia="ru-RU"/>
        </w:rPr>
        <w:t>З огляду на умови сьогодення, Програмою визначено  основні</w:t>
      </w:r>
    </w:p>
    <w:p w:rsidR="00925256" w:rsidRPr="00EB5C29" w:rsidRDefault="00925256" w:rsidP="002C38CE">
      <w:pPr>
        <w:tabs>
          <w:tab w:val="left" w:pos="41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5C29">
        <w:rPr>
          <w:rFonts w:ascii="Times New Roman" w:hAnsi="Times New Roman"/>
          <w:bCs/>
          <w:sz w:val="28"/>
          <w:szCs w:val="28"/>
          <w:lang w:eastAsia="ru-RU"/>
        </w:rPr>
        <w:t>пріоритетні напрямки:</w:t>
      </w:r>
    </w:p>
    <w:p w:rsidR="00925256" w:rsidRPr="00201F08" w:rsidRDefault="00925256" w:rsidP="00201F08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201F08">
        <w:rPr>
          <w:rFonts w:ascii="Times New Roman" w:hAnsi="Times New Roman"/>
          <w:bCs/>
          <w:sz w:val="28"/>
          <w:szCs w:val="28"/>
          <w:lang w:eastAsia="ru-RU"/>
        </w:rPr>
        <w:t xml:space="preserve">надання  матеріальної допомоги </w:t>
      </w:r>
      <w:r w:rsidRPr="00201F0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01F08">
        <w:rPr>
          <w:rFonts w:ascii="Times New Roman" w:hAnsi="Times New Roman"/>
          <w:sz w:val="28"/>
          <w:szCs w:val="28"/>
        </w:rPr>
        <w:t>сім»ям</w:t>
      </w:r>
      <w:proofErr w:type="spellEnd"/>
      <w:r w:rsidRPr="00201F08">
        <w:rPr>
          <w:rFonts w:ascii="Times New Roman" w:hAnsi="Times New Roman"/>
          <w:sz w:val="28"/>
          <w:szCs w:val="28"/>
        </w:rPr>
        <w:t xml:space="preserve">  на поховання</w:t>
      </w:r>
      <w:r>
        <w:rPr>
          <w:rFonts w:ascii="Times New Roman" w:hAnsi="Times New Roman"/>
          <w:sz w:val="28"/>
          <w:szCs w:val="28"/>
        </w:rPr>
        <w:t xml:space="preserve"> працездатних непрацюючих </w:t>
      </w:r>
      <w:r w:rsidRPr="00201F08">
        <w:rPr>
          <w:rFonts w:ascii="Times New Roman" w:hAnsi="Times New Roman"/>
          <w:sz w:val="28"/>
          <w:szCs w:val="28"/>
        </w:rPr>
        <w:t xml:space="preserve"> осіб</w:t>
      </w:r>
      <w:r>
        <w:rPr>
          <w:rFonts w:ascii="Times New Roman" w:hAnsi="Times New Roman"/>
          <w:sz w:val="28"/>
          <w:szCs w:val="28"/>
        </w:rPr>
        <w:t>;</w:t>
      </w:r>
    </w:p>
    <w:p w:rsidR="00925256" w:rsidRDefault="00925256" w:rsidP="00201F08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надання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одноразової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матеріальної допомоги на ліку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вання,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т.ч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. на проведення  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складних хірургічних операцій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поточному році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стаціонарне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лікування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онкохворих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 поточному році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 обмеженими фізичними можливостями при стаціонарному лікування у поточному році. </w:t>
      </w:r>
    </w:p>
    <w:p w:rsidR="00925256" w:rsidRDefault="00925256" w:rsidP="00034FFD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-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надання  одноразової  матеріальної  допомоги учасникам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антитерористичної операції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пораненим у поточному році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</w:p>
    <w:p w:rsidR="00925256" w:rsidRDefault="00925256" w:rsidP="00034FFD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r w:rsidRPr="00034FFD">
        <w:rPr>
          <w:rFonts w:ascii="Times New Roman" w:hAnsi="Times New Roman"/>
          <w:bCs/>
          <w:sz w:val="28"/>
          <w:szCs w:val="28"/>
          <w:lang w:eastAsia="ru-RU"/>
        </w:rPr>
        <w:t xml:space="preserve">надання одноразової  допомоги  </w:t>
      </w:r>
      <w:r w:rsidRPr="00034FFD">
        <w:rPr>
          <w:sz w:val="28"/>
          <w:szCs w:val="28"/>
        </w:rPr>
        <w:t xml:space="preserve">  </w:t>
      </w:r>
      <w:r w:rsidRPr="00034FFD">
        <w:rPr>
          <w:rFonts w:ascii="Times New Roman" w:hAnsi="Times New Roman"/>
          <w:sz w:val="28"/>
          <w:szCs w:val="28"/>
        </w:rPr>
        <w:t>військовослужбовцям контрактної служби</w:t>
      </w:r>
      <w:r w:rsidRPr="00034FFD">
        <w:rPr>
          <w:rFonts w:ascii="Times New Roman" w:hAnsi="Times New Roman"/>
          <w:bCs/>
          <w:sz w:val="28"/>
          <w:szCs w:val="28"/>
          <w:lang w:eastAsia="ru-RU"/>
        </w:rPr>
        <w:t xml:space="preserve"> в Збройних Силах України при заключенні першого контракту;</w:t>
      </w:r>
    </w:p>
    <w:p w:rsidR="00925256" w:rsidRDefault="00925256" w:rsidP="000F0181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554C8">
        <w:rPr>
          <w:rFonts w:ascii="Times New Roman" w:hAnsi="Times New Roman"/>
          <w:bCs/>
          <w:sz w:val="28"/>
          <w:szCs w:val="28"/>
          <w:lang w:eastAsia="ru-RU"/>
        </w:rPr>
        <w:t xml:space="preserve">- надання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одноразової </w:t>
      </w:r>
      <w:r w:rsidRPr="005554C8">
        <w:rPr>
          <w:rFonts w:ascii="Times New Roman" w:hAnsi="Times New Roman"/>
          <w:bCs/>
          <w:sz w:val="28"/>
          <w:szCs w:val="28"/>
          <w:lang w:eastAsia="ru-RU"/>
        </w:rPr>
        <w:t xml:space="preserve">матеріальної допомоги особам, яким виповнилося </w:t>
      </w:r>
      <w:r>
        <w:rPr>
          <w:rFonts w:ascii="Times New Roman" w:hAnsi="Times New Roman"/>
          <w:bCs/>
          <w:sz w:val="28"/>
          <w:szCs w:val="28"/>
          <w:lang w:eastAsia="ru-RU"/>
        </w:rPr>
        <w:t>100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і більше років.</w:t>
      </w:r>
    </w:p>
    <w:p w:rsidR="00925256" w:rsidRDefault="00925256" w:rsidP="000F0181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надання</w:t>
      </w:r>
      <w:r>
        <w:rPr>
          <w:rFonts w:ascii="Times New Roman" w:hAnsi="Times New Roman"/>
          <w:bCs/>
          <w:sz w:val="28"/>
          <w:szCs w:val="28"/>
          <w:lang w:eastAsia="ru-RU"/>
        </w:rPr>
        <w:t>одноразової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матеріальної допомоги особам, які постраждали внаслідок    ви</w:t>
      </w:r>
      <w:r>
        <w:rPr>
          <w:rFonts w:ascii="Times New Roman" w:hAnsi="Times New Roman"/>
          <w:bCs/>
          <w:sz w:val="28"/>
          <w:szCs w:val="28"/>
          <w:lang w:eastAsia="ru-RU"/>
        </w:rPr>
        <w:t>никнення пожежі.</w:t>
      </w:r>
    </w:p>
    <w:p w:rsidR="00925256" w:rsidRDefault="00925256" w:rsidP="000F0181">
      <w:pPr>
        <w:tabs>
          <w:tab w:val="left" w:pos="41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-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невідкладне підвищення рівня соціальної захищеності учасників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антитерористичної операції та членів їхніх сімей, вирішення питань надання додаткових соціальних гарантій, дієвої допомоги 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підтримання в них належного морально-психологічного стану;</w:t>
      </w:r>
    </w:p>
    <w:p w:rsidR="00925256" w:rsidRPr="00B74387" w:rsidRDefault="00925256" w:rsidP="002C38CE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Pr="00B74387" w:rsidRDefault="00925256" w:rsidP="00201F08">
      <w:pPr>
        <w:tabs>
          <w:tab w:val="left" w:pos="41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4</w:t>
      </w:r>
      <w:r w:rsidRPr="00B74387">
        <w:rPr>
          <w:rFonts w:ascii="Times New Roman" w:hAnsi="Times New Roman"/>
          <w:b/>
          <w:bCs/>
          <w:sz w:val="28"/>
          <w:szCs w:val="28"/>
          <w:lang w:eastAsia="ru-RU"/>
        </w:rPr>
        <w:t>. ШЛЯХИ  РЕАЛІЗАЦІЇ  ПРОГРАМИ</w:t>
      </w:r>
    </w:p>
    <w:p w:rsidR="00925256" w:rsidRPr="00B74387" w:rsidRDefault="00925256" w:rsidP="00B74387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256" w:rsidRPr="00B74387" w:rsidRDefault="00925256" w:rsidP="00E41BFD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Матеріальна допомога надається на підставі заяв громадян, клопотань установ і організацій, а також на підставі розпоряджень сільського голови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Смідинської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сільської  ради.</w:t>
      </w:r>
    </w:p>
    <w:p w:rsidR="00925256" w:rsidRPr="00B74387" w:rsidRDefault="00925256" w:rsidP="00E41BFD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74387">
        <w:rPr>
          <w:rFonts w:ascii="Times New Roman" w:hAnsi="Times New Roman"/>
          <w:bCs/>
          <w:sz w:val="28"/>
          <w:szCs w:val="28"/>
          <w:lang w:eastAsia="ru-RU"/>
        </w:rPr>
        <w:t>Одноразова матеріальна допомога громадянам, які внаслідок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недостатнього матеріального забезпечення потребують соціальної підтримки, надається 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Порядку, який наведено у додатку, що додається до Програми.</w:t>
      </w:r>
    </w:p>
    <w:p w:rsidR="00925256" w:rsidRDefault="00925256" w:rsidP="00E41BFD">
      <w:pPr>
        <w:tabs>
          <w:tab w:val="left" w:pos="412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Default="00925256" w:rsidP="00E41BFD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256" w:rsidRDefault="00925256" w:rsidP="00E41BFD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256" w:rsidRDefault="00925256" w:rsidP="00E41BFD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256" w:rsidRDefault="00925256" w:rsidP="00E41BFD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5256" w:rsidRPr="00B74387" w:rsidRDefault="00925256" w:rsidP="00E41BFD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5</w:t>
      </w:r>
      <w:r w:rsidRPr="00B74387">
        <w:rPr>
          <w:rFonts w:ascii="Times New Roman" w:hAnsi="Times New Roman"/>
          <w:b/>
          <w:bCs/>
          <w:sz w:val="28"/>
          <w:szCs w:val="28"/>
          <w:lang w:eastAsia="ru-RU"/>
        </w:rPr>
        <w:t>. ОЧІКУВАНІ  РЕЗУЛЬТАТИ</w:t>
      </w:r>
    </w:p>
    <w:p w:rsidR="00925256" w:rsidRPr="00B74387" w:rsidRDefault="00925256" w:rsidP="00B74387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Default="00925256" w:rsidP="00F854D5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Очікується, що в результаті реалізації  </w:t>
      </w:r>
      <w:r w:rsidRPr="00034FFD">
        <w:rPr>
          <w:rFonts w:ascii="Times New Roman" w:hAnsi="Times New Roman"/>
          <w:bCs/>
          <w:sz w:val="28"/>
          <w:szCs w:val="28"/>
          <w:lang w:eastAsia="ru-RU"/>
        </w:rPr>
        <w:t>Програми соціального  захисту  населення  Смідинської сільської ради на період  201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034FFD">
        <w:rPr>
          <w:rFonts w:ascii="Times New Roman" w:hAnsi="Times New Roman"/>
          <w:bCs/>
          <w:sz w:val="28"/>
          <w:szCs w:val="28"/>
          <w:lang w:eastAsia="ru-RU"/>
        </w:rPr>
        <w:t>-202</w:t>
      </w:r>
      <w:r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034FFD">
        <w:rPr>
          <w:rFonts w:ascii="Times New Roman" w:hAnsi="Times New Roman"/>
          <w:bCs/>
          <w:sz w:val="28"/>
          <w:szCs w:val="28"/>
          <w:lang w:eastAsia="ru-RU"/>
        </w:rPr>
        <w:t xml:space="preserve"> роки,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відбудеться покращення надання різних допомог і послуг найбільш</w:t>
      </w:r>
      <w:r w:rsidR="00FC61F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незахищеним верствам населення. </w:t>
      </w:r>
    </w:p>
    <w:p w:rsidR="00925256" w:rsidRPr="00B74387" w:rsidRDefault="00925256" w:rsidP="00F854D5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74387">
        <w:rPr>
          <w:rFonts w:ascii="Times New Roman" w:hAnsi="Times New Roman"/>
          <w:bCs/>
          <w:sz w:val="28"/>
          <w:szCs w:val="28"/>
          <w:lang w:eastAsia="ru-RU"/>
        </w:rPr>
        <w:t>Кошти 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місцевого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бюджету використовуватимуться максимально ефективно.  </w:t>
      </w:r>
    </w:p>
    <w:p w:rsidR="00925256" w:rsidRPr="00B74387" w:rsidRDefault="00925256" w:rsidP="00F854D5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74387">
        <w:rPr>
          <w:rFonts w:ascii="Times New Roman" w:hAnsi="Times New Roman"/>
          <w:bCs/>
          <w:sz w:val="28"/>
          <w:szCs w:val="28"/>
          <w:lang w:eastAsia="ru-RU"/>
        </w:rPr>
        <w:t>Заходи щодо виконання Про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грами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визначено у додатку 2, що додається</w:t>
      </w:r>
      <w:r w:rsidR="00FC61F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до  рішення.</w:t>
      </w:r>
    </w:p>
    <w:p w:rsidR="00925256" w:rsidRDefault="00925256" w:rsidP="00B74387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Pr="00B74387" w:rsidRDefault="00925256" w:rsidP="00B74387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Pr="00B74387" w:rsidRDefault="00925256" w:rsidP="00F854D5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B74387">
        <w:rPr>
          <w:rFonts w:ascii="Times New Roman" w:hAnsi="Times New Roman"/>
          <w:b/>
          <w:bCs/>
          <w:sz w:val="28"/>
          <w:szCs w:val="28"/>
          <w:lang w:eastAsia="ru-RU"/>
        </w:rPr>
        <w:t>.ФІНАНСУВАННЯ  ПРОГРАМИ</w:t>
      </w:r>
    </w:p>
    <w:p w:rsidR="00925256" w:rsidRPr="00B74387" w:rsidRDefault="00925256" w:rsidP="00B74387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Pr="00B74387" w:rsidRDefault="00925256" w:rsidP="00F854D5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74387">
        <w:rPr>
          <w:rFonts w:ascii="Times New Roman" w:hAnsi="Times New Roman"/>
          <w:bCs/>
          <w:sz w:val="28"/>
          <w:szCs w:val="28"/>
          <w:lang w:eastAsia="ru-RU"/>
        </w:rPr>
        <w:t>Фінансування, визначених Програмою заходів, здійснюватиметься в</w:t>
      </w:r>
      <w:r w:rsidR="00FC61F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межах видатків, передбачених у рішенні сесії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Смідинської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сільської  ради «Про сільський бюджет на відповідний рік» та інших джерел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фінансування, не заборонених чинним законодавством України.</w:t>
      </w:r>
    </w:p>
    <w:p w:rsidR="00925256" w:rsidRPr="00B74387" w:rsidRDefault="00925256" w:rsidP="00F854D5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74387">
        <w:rPr>
          <w:rFonts w:ascii="Times New Roman" w:hAnsi="Times New Roman"/>
          <w:bCs/>
          <w:sz w:val="28"/>
          <w:szCs w:val="28"/>
          <w:lang w:eastAsia="ru-RU"/>
        </w:rPr>
        <w:t>Щорічно при  формуванні сільського бюджету планується передбачати</w:t>
      </w:r>
      <w:r w:rsidR="00FC61F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,виходячи із реальних фінансових можливостей, цільові кошти для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забезпечення  виконання заходів Програми. В разі необхідності протягом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бюджетного року рішенням сесії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Смідинської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сільської ради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затверджуються зміни щодо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загального обсягу фінансування Програми.</w:t>
      </w:r>
    </w:p>
    <w:p w:rsidR="00925256" w:rsidRDefault="00925256" w:rsidP="00F854D5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74387">
        <w:rPr>
          <w:rFonts w:ascii="Times New Roman" w:hAnsi="Times New Roman"/>
          <w:bCs/>
          <w:sz w:val="28"/>
          <w:szCs w:val="28"/>
          <w:lang w:eastAsia="ru-RU"/>
        </w:rPr>
        <w:t>Для  реалізації Програми також можливе фінансування за рахунок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благодійних внесків, гуманітарної допомоги, інших джерел, не заборонених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законодавством.</w:t>
      </w:r>
    </w:p>
    <w:p w:rsidR="00925256" w:rsidRPr="00B74387" w:rsidRDefault="00925256" w:rsidP="00F854D5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854D5">
        <w:rPr>
          <w:rFonts w:ascii="Times New Roman" w:hAnsi="Times New Roman"/>
          <w:bCs/>
          <w:sz w:val="28"/>
          <w:szCs w:val="28"/>
          <w:lang w:eastAsia="ru-RU"/>
        </w:rPr>
        <w:t>З метою системного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854D5">
        <w:rPr>
          <w:rFonts w:ascii="Times New Roman" w:hAnsi="Times New Roman"/>
          <w:bCs/>
          <w:sz w:val="28"/>
          <w:szCs w:val="28"/>
          <w:lang w:eastAsia="ru-RU"/>
        </w:rPr>
        <w:t>аналізу реалізації Програми проводитиметься щорічний моніторинг виконання передбачених заходів.</w:t>
      </w:r>
    </w:p>
    <w:p w:rsidR="00925256" w:rsidRDefault="00925256" w:rsidP="00B74387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Pr="00B74387" w:rsidRDefault="00925256" w:rsidP="00B74387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Pr="00B74387" w:rsidRDefault="00925256" w:rsidP="00734788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B74387">
        <w:rPr>
          <w:rFonts w:ascii="Times New Roman" w:hAnsi="Times New Roman"/>
          <w:b/>
          <w:bCs/>
          <w:sz w:val="28"/>
          <w:szCs w:val="28"/>
          <w:lang w:eastAsia="ru-RU"/>
        </w:rPr>
        <w:t>. ОРГАНІЗАЦІЯ  ТА  КОНТРОЛЬ ЗА  ВИКОНАННЯМ  ПРОГРАМИ</w:t>
      </w:r>
    </w:p>
    <w:p w:rsidR="00925256" w:rsidRPr="00B74387" w:rsidRDefault="00925256" w:rsidP="00B74387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Pr="00B74387" w:rsidRDefault="00925256" w:rsidP="00734788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BM83"/>
      <w:bookmarkEnd w:id="0"/>
      <w:r w:rsidRPr="00B74387">
        <w:rPr>
          <w:rFonts w:ascii="Times New Roman" w:hAnsi="Times New Roman"/>
          <w:bCs/>
          <w:sz w:val="28"/>
          <w:szCs w:val="28"/>
          <w:lang w:eastAsia="ru-RU"/>
        </w:rPr>
        <w:t>Організація  виконання Програми, здійснюється виконавчим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комітетом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Смідинської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сільської ради. </w:t>
      </w:r>
    </w:p>
    <w:p w:rsidR="00925256" w:rsidRPr="00B74387" w:rsidRDefault="00925256" w:rsidP="00120BE6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BM84"/>
      <w:bookmarkEnd w:id="1"/>
      <w:r w:rsidRPr="00B74387">
        <w:rPr>
          <w:rFonts w:ascii="Times New Roman" w:hAnsi="Times New Roman"/>
          <w:bCs/>
          <w:sz w:val="28"/>
          <w:szCs w:val="28"/>
          <w:lang w:eastAsia="ru-RU"/>
        </w:rPr>
        <w:t>Інформація про хід виконання Програми надається постійною комісією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сільської ради </w:t>
      </w:r>
      <w:r w:rsidRPr="00603577">
        <w:rPr>
          <w:rFonts w:ascii="Times New Roman" w:hAnsi="Times New Roman"/>
          <w:bCs/>
          <w:sz w:val="28"/>
          <w:szCs w:val="28"/>
          <w:lang w:eastAsia="ru-RU"/>
        </w:rPr>
        <w:t xml:space="preserve">з питань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03577">
        <w:rPr>
          <w:rFonts w:ascii="Times New Roman" w:hAnsi="Times New Roman"/>
          <w:bCs/>
          <w:sz w:val="28"/>
          <w:szCs w:val="28"/>
          <w:lang w:eastAsia="ru-RU"/>
        </w:rPr>
        <w:t>фінансів, бюджету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6035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планування</w:t>
      </w:r>
      <w:r w:rsidRPr="00603577">
        <w:rPr>
          <w:rFonts w:ascii="Times New Roman" w:hAnsi="Times New Roman"/>
          <w:bCs/>
          <w:sz w:val="28"/>
          <w:szCs w:val="28"/>
          <w:lang w:eastAsia="ru-RU"/>
        </w:rPr>
        <w:t xml:space="preserve"> соціально-економічного розвитку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інвестицій та міжнародного співробітництва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та виконавчим комітетом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Смідинської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сільської ради </w:t>
      </w:r>
      <w:bookmarkStart w:id="2" w:name="BM316"/>
      <w:bookmarkEnd w:id="2"/>
      <w:r w:rsidRPr="00B74387">
        <w:rPr>
          <w:rFonts w:ascii="Times New Roman" w:hAnsi="Times New Roman"/>
          <w:bCs/>
          <w:sz w:val="28"/>
          <w:szCs w:val="28"/>
          <w:lang w:eastAsia="ru-RU"/>
        </w:rPr>
        <w:t>за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рік – </w:t>
      </w:r>
      <w:r w:rsidRPr="007347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 25 грудня.  </w:t>
      </w:r>
    </w:p>
    <w:p w:rsidR="00925256" w:rsidRPr="00B74387" w:rsidRDefault="00925256" w:rsidP="00734788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Default="00925256" w:rsidP="00734788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Default="00925256" w:rsidP="00916B7A">
      <w:pPr>
        <w:tabs>
          <w:tab w:val="left" w:pos="412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Default="00925256" w:rsidP="009D4A52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  <w:sectPr w:rsidR="00925256" w:rsidSect="00916B7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25256" w:rsidRPr="00171BC2" w:rsidRDefault="00925256" w:rsidP="00171BC2">
      <w:pPr>
        <w:tabs>
          <w:tab w:val="left" w:pos="4120"/>
        </w:tabs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171BC2"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>Додаток 1</w:t>
      </w:r>
    </w:p>
    <w:p w:rsidR="00925256" w:rsidRPr="009D4A52" w:rsidRDefault="00925256" w:rsidP="009D4A52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4A52">
        <w:rPr>
          <w:rFonts w:ascii="Times New Roman" w:hAnsi="Times New Roman"/>
          <w:b/>
          <w:bCs/>
          <w:sz w:val="28"/>
          <w:szCs w:val="28"/>
          <w:lang w:eastAsia="ru-RU"/>
        </w:rPr>
        <w:t>З А Х О Д И</w:t>
      </w:r>
    </w:p>
    <w:p w:rsidR="00925256" w:rsidRDefault="00925256" w:rsidP="009D4A52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4A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щодо виконання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9D4A52">
        <w:rPr>
          <w:rFonts w:ascii="Times New Roman" w:hAnsi="Times New Roman"/>
          <w:b/>
          <w:bCs/>
          <w:sz w:val="28"/>
          <w:szCs w:val="28"/>
          <w:lang w:eastAsia="ru-RU"/>
        </w:rPr>
        <w:t>рограмисоціального</w:t>
      </w:r>
      <w:proofErr w:type="spellEnd"/>
      <w:r w:rsidRPr="009D4A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D4A52">
        <w:rPr>
          <w:rFonts w:ascii="Times New Roman" w:hAnsi="Times New Roman"/>
          <w:b/>
          <w:bCs/>
          <w:sz w:val="28"/>
          <w:szCs w:val="28"/>
          <w:lang w:eastAsia="ru-RU"/>
        </w:rPr>
        <w:t>захистунаселення</w:t>
      </w:r>
      <w:proofErr w:type="spellEnd"/>
    </w:p>
    <w:p w:rsidR="00925256" w:rsidRPr="009D4A52" w:rsidRDefault="00925256" w:rsidP="009D4A52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Смідинської сільської ради</w:t>
      </w:r>
    </w:p>
    <w:p w:rsidR="00925256" w:rsidRPr="009D4A52" w:rsidRDefault="00925256" w:rsidP="009D4A52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4A52">
        <w:rPr>
          <w:rFonts w:ascii="Times New Roman" w:hAnsi="Times New Roman"/>
          <w:b/>
          <w:bCs/>
          <w:sz w:val="28"/>
          <w:szCs w:val="28"/>
          <w:lang w:eastAsia="ru-RU"/>
        </w:rPr>
        <w:t>на період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9D4A52">
        <w:rPr>
          <w:rFonts w:ascii="Times New Roman" w:hAnsi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Pr="009D4A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роки</w:t>
      </w:r>
    </w:p>
    <w:p w:rsidR="00925256" w:rsidRPr="00171BC2" w:rsidRDefault="00925256" w:rsidP="009D4A52">
      <w:pPr>
        <w:tabs>
          <w:tab w:val="left" w:pos="41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386"/>
        <w:gridCol w:w="1701"/>
        <w:gridCol w:w="4547"/>
        <w:gridCol w:w="2540"/>
      </w:tblGrid>
      <w:tr w:rsidR="00925256" w:rsidRPr="004B7E2D" w:rsidTr="00905A25">
        <w:tc>
          <w:tcPr>
            <w:tcW w:w="568" w:type="dxa"/>
          </w:tcPr>
          <w:p w:rsidR="00925256" w:rsidRPr="009D4A52" w:rsidRDefault="00925256" w:rsidP="00DF0694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5386" w:type="dxa"/>
            <w:vAlign w:val="center"/>
          </w:tcPr>
          <w:p w:rsidR="00925256" w:rsidRPr="009D4A52" w:rsidRDefault="00925256" w:rsidP="00DF0694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Перелік заходів Програми</w:t>
            </w:r>
          </w:p>
        </w:tc>
        <w:tc>
          <w:tcPr>
            <w:tcW w:w="1701" w:type="dxa"/>
            <w:vAlign w:val="center"/>
          </w:tcPr>
          <w:p w:rsidR="00925256" w:rsidRDefault="00925256" w:rsidP="00DF0694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Строк</w:t>
            </w:r>
          </w:p>
          <w:p w:rsidR="00925256" w:rsidRDefault="00925256" w:rsidP="00DF0694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</w:p>
          <w:p w:rsidR="00925256" w:rsidRPr="009D4A52" w:rsidRDefault="00925256" w:rsidP="00DF0694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заходу</w:t>
            </w:r>
          </w:p>
        </w:tc>
        <w:tc>
          <w:tcPr>
            <w:tcW w:w="4547" w:type="dxa"/>
            <w:vAlign w:val="center"/>
          </w:tcPr>
          <w:p w:rsidR="00925256" w:rsidRPr="009D4A52" w:rsidRDefault="00925256" w:rsidP="00DF0694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Виконавці</w:t>
            </w:r>
          </w:p>
        </w:tc>
        <w:tc>
          <w:tcPr>
            <w:tcW w:w="2540" w:type="dxa"/>
            <w:vAlign w:val="center"/>
          </w:tcPr>
          <w:p w:rsidR="00925256" w:rsidRPr="009D4A52" w:rsidRDefault="00925256" w:rsidP="00DF0694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Джерела фінансування</w:t>
            </w:r>
          </w:p>
        </w:tc>
      </w:tr>
      <w:tr w:rsidR="00925256" w:rsidRPr="004B7E2D" w:rsidTr="00BA46AB">
        <w:tc>
          <w:tcPr>
            <w:tcW w:w="14742" w:type="dxa"/>
            <w:gridSpan w:val="5"/>
          </w:tcPr>
          <w:p w:rsidR="00925256" w:rsidRPr="00171BC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25256" w:rsidRPr="009D4A52" w:rsidRDefault="00925256" w:rsidP="00DF0694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 Організаційно-інформаційне забезпечення</w:t>
            </w:r>
          </w:p>
          <w:p w:rsidR="00925256" w:rsidRPr="00171BC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5256" w:rsidRPr="004B7E2D" w:rsidTr="00905A25">
        <w:trPr>
          <w:trHeight w:val="1253"/>
        </w:trPr>
        <w:tc>
          <w:tcPr>
            <w:tcW w:w="568" w:type="dxa"/>
          </w:tcPr>
          <w:p w:rsidR="00925256" w:rsidRPr="009D4A52" w:rsidRDefault="00925256" w:rsidP="00BA46AB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6" w:type="dxa"/>
          </w:tcPr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Проводити інформаційно-роз’яснювальну роботу серед населення щодо змін,  нововведень у законодавстві України з питань соціального захисту.</w:t>
            </w:r>
          </w:p>
        </w:tc>
        <w:tc>
          <w:tcPr>
            <w:tcW w:w="1701" w:type="dxa"/>
          </w:tcPr>
          <w:p w:rsidR="00925256" w:rsidRPr="009D4A52" w:rsidRDefault="00925256" w:rsidP="00434A55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Pr="009D4A5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8</w:t>
            </w:r>
            <w:r w:rsidRPr="009D4A5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-202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0  </w:t>
            </w:r>
          </w:p>
        </w:tc>
        <w:tc>
          <w:tcPr>
            <w:tcW w:w="4547" w:type="dxa"/>
          </w:tcPr>
          <w:p w:rsidR="00925256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Соціальні робітники</w:t>
            </w: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виконавчий комітет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сільської ради</w:t>
            </w:r>
          </w:p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925256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фінансування  </w:t>
            </w:r>
          </w:p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не потребує </w:t>
            </w:r>
          </w:p>
        </w:tc>
      </w:tr>
      <w:tr w:rsidR="00925256" w:rsidRPr="004B7E2D" w:rsidTr="00905A25">
        <w:trPr>
          <w:trHeight w:val="1216"/>
        </w:trPr>
        <w:tc>
          <w:tcPr>
            <w:tcW w:w="568" w:type="dxa"/>
          </w:tcPr>
          <w:p w:rsidR="00925256" w:rsidRPr="009D4A52" w:rsidRDefault="00925256" w:rsidP="00BA46AB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6" w:type="dxa"/>
          </w:tcPr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Забезпечити проведення щорічної Всеукраїнської благодійної акції «Милосердя»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25256" w:rsidRPr="009D4A52" w:rsidRDefault="00925256" w:rsidP="00434A55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47" w:type="dxa"/>
          </w:tcPr>
          <w:p w:rsidR="00925256" w:rsidRPr="009D4A52" w:rsidRDefault="00925256" w:rsidP="005554C8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виконавчий комітет сільської ради, соціальн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і</w:t>
            </w: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робітники</w:t>
            </w: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0" w:type="dxa"/>
          </w:tcPr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благодійні внески, інші джерела, не заборонені законодавством</w:t>
            </w:r>
          </w:p>
        </w:tc>
      </w:tr>
      <w:tr w:rsidR="00925256" w:rsidRPr="004B7E2D" w:rsidTr="00905A25">
        <w:tc>
          <w:tcPr>
            <w:tcW w:w="568" w:type="dxa"/>
          </w:tcPr>
          <w:p w:rsidR="00925256" w:rsidRPr="009D4A52" w:rsidRDefault="00925256" w:rsidP="00BA46AB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25256" w:rsidRDefault="00925256" w:rsidP="00DF0694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25256" w:rsidRDefault="00925256" w:rsidP="00DF0694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25256" w:rsidRDefault="00925256" w:rsidP="00DF0694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25256" w:rsidRDefault="00925256" w:rsidP="00DF0694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25256" w:rsidRPr="009D4A52" w:rsidRDefault="00925256" w:rsidP="00DF0694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25256" w:rsidRPr="009D4A52" w:rsidRDefault="00925256" w:rsidP="00434A55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</w:tcPr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25256" w:rsidRPr="004B7E2D" w:rsidTr="00905A25">
        <w:tc>
          <w:tcPr>
            <w:tcW w:w="568" w:type="dxa"/>
          </w:tcPr>
          <w:p w:rsidR="00925256" w:rsidRPr="009D4A52" w:rsidRDefault="00925256" w:rsidP="00BA46AB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25256" w:rsidRDefault="00925256" w:rsidP="00DF0694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25256" w:rsidRDefault="00925256" w:rsidP="00DF0694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25256" w:rsidRDefault="00925256" w:rsidP="00DF0694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25256" w:rsidRDefault="00925256" w:rsidP="00DF0694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25256" w:rsidRDefault="00925256" w:rsidP="00DF0694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25256" w:rsidRPr="009D4A52" w:rsidRDefault="00925256" w:rsidP="00434A55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</w:tcPr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25256" w:rsidRPr="004B7E2D" w:rsidTr="00BA46AB">
        <w:tc>
          <w:tcPr>
            <w:tcW w:w="14742" w:type="dxa"/>
            <w:gridSpan w:val="5"/>
          </w:tcPr>
          <w:p w:rsidR="00925256" w:rsidRPr="00171BC2" w:rsidRDefault="00925256" w:rsidP="00DF0694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25256" w:rsidRPr="009D4A52" w:rsidRDefault="00925256" w:rsidP="00DF0694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 Поліпшення соціально-побутового обслуговування</w:t>
            </w:r>
          </w:p>
          <w:p w:rsidR="00925256" w:rsidRPr="00171BC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5256" w:rsidRPr="004B7E2D" w:rsidTr="00905A25">
        <w:tc>
          <w:tcPr>
            <w:tcW w:w="568" w:type="dxa"/>
          </w:tcPr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6" w:type="dxa"/>
            <w:vAlign w:val="center"/>
          </w:tcPr>
          <w:p w:rsidR="00925256" w:rsidRPr="009D4A52" w:rsidRDefault="00925256" w:rsidP="00DF0694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Проводити обстеження матеріально-побутових умов проживання громадян з метою вивчення потреб інвалідів, ветеранів війни, сімей </w:t>
            </w:r>
            <w:r w:rsidRPr="00DF06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учасників  АТО, </w:t>
            </w: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військовослужбовців, одиноких непрацездатних громадян. Результати обстежень (акти) з пропозиціями щодо надання конкретної допомоги зазначеній категорії громадян виносити на розгляд виконавчого комітету.</w:t>
            </w:r>
          </w:p>
        </w:tc>
        <w:tc>
          <w:tcPr>
            <w:tcW w:w="1701" w:type="dxa"/>
          </w:tcPr>
          <w:p w:rsidR="00925256" w:rsidRPr="009D4A52" w:rsidRDefault="00925256" w:rsidP="00434A55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F06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DF06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47" w:type="dxa"/>
          </w:tcPr>
          <w:p w:rsidR="00925256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Соціальні робітники</w:t>
            </w: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виконавчий комітет сільської ради </w:t>
            </w:r>
          </w:p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925256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фінансування  </w:t>
            </w:r>
          </w:p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не потребує </w:t>
            </w:r>
          </w:p>
        </w:tc>
      </w:tr>
      <w:tr w:rsidR="00925256" w:rsidRPr="004B7E2D" w:rsidTr="00905A25">
        <w:trPr>
          <w:trHeight w:val="557"/>
        </w:trPr>
        <w:tc>
          <w:tcPr>
            <w:tcW w:w="568" w:type="dxa"/>
          </w:tcPr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6" w:type="dxa"/>
            <w:vAlign w:val="center"/>
          </w:tcPr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Забезпечувати соціально-побутовим обслуговуванням одиноких громадян похилого віку та інвалідів (на  дому), які потребують цієї допомоги.</w:t>
            </w:r>
          </w:p>
        </w:tc>
        <w:tc>
          <w:tcPr>
            <w:tcW w:w="1701" w:type="dxa"/>
          </w:tcPr>
          <w:p w:rsidR="00925256" w:rsidRPr="009D4A52" w:rsidRDefault="00925256" w:rsidP="00434A55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F06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DF06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47" w:type="dxa"/>
          </w:tcPr>
          <w:p w:rsidR="00925256" w:rsidRPr="009D4A52" w:rsidRDefault="00925256" w:rsidP="005554C8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554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соціальні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робітники</w:t>
            </w:r>
          </w:p>
        </w:tc>
        <w:tc>
          <w:tcPr>
            <w:tcW w:w="2540" w:type="dxa"/>
          </w:tcPr>
          <w:p w:rsidR="00925256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фінансування  </w:t>
            </w:r>
          </w:p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 потребує</w:t>
            </w:r>
          </w:p>
        </w:tc>
      </w:tr>
      <w:tr w:rsidR="00925256" w:rsidRPr="004B7E2D" w:rsidTr="00905A25">
        <w:tc>
          <w:tcPr>
            <w:tcW w:w="568" w:type="dxa"/>
          </w:tcPr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6" w:type="dxa"/>
            <w:vAlign w:val="center"/>
          </w:tcPr>
          <w:p w:rsidR="00925256" w:rsidRPr="009D4A52" w:rsidRDefault="00925256" w:rsidP="00606575">
            <w:pPr>
              <w:tabs>
                <w:tab w:val="left" w:pos="4120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Залучати до волонтерського руху молодь для надання допомоги одиноким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непрацездатним громадянам похилого віку, інвалідам, учасн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икам  бойових  дій,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вдовам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та </w:t>
            </w: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дітям  війни.</w:t>
            </w:r>
          </w:p>
        </w:tc>
        <w:tc>
          <w:tcPr>
            <w:tcW w:w="1701" w:type="dxa"/>
          </w:tcPr>
          <w:p w:rsidR="00925256" w:rsidRPr="009D4A52" w:rsidRDefault="00925256" w:rsidP="00434A55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F06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DF06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47" w:type="dxa"/>
          </w:tcPr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загальноосвітні навчальні заклади</w:t>
            </w:r>
          </w:p>
        </w:tc>
        <w:tc>
          <w:tcPr>
            <w:tcW w:w="2540" w:type="dxa"/>
          </w:tcPr>
          <w:p w:rsidR="00925256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фінансування  </w:t>
            </w:r>
          </w:p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не потребує </w:t>
            </w:r>
          </w:p>
        </w:tc>
      </w:tr>
      <w:tr w:rsidR="00925256" w:rsidRPr="004B7E2D" w:rsidTr="00905A25">
        <w:tc>
          <w:tcPr>
            <w:tcW w:w="568" w:type="dxa"/>
          </w:tcPr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6" w:type="dxa"/>
          </w:tcPr>
          <w:p w:rsidR="00925256" w:rsidRPr="00201F08" w:rsidRDefault="00925256" w:rsidP="004C2F8D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надавати  матеріальну допомогу</w:t>
            </w:r>
            <w:r w:rsidRPr="00201F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01F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01F08">
              <w:rPr>
                <w:rFonts w:ascii="Times New Roman" w:hAnsi="Times New Roman"/>
                <w:sz w:val="28"/>
                <w:szCs w:val="28"/>
              </w:rPr>
              <w:t>сім»ям</w:t>
            </w:r>
            <w:proofErr w:type="spellEnd"/>
            <w:r w:rsidRPr="00201F08">
              <w:rPr>
                <w:rFonts w:ascii="Times New Roman" w:hAnsi="Times New Roman"/>
                <w:sz w:val="28"/>
                <w:szCs w:val="28"/>
              </w:rPr>
              <w:t xml:space="preserve">  на поховання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працездатних непрацюючих </w:t>
            </w:r>
            <w:r w:rsidRPr="00201F08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</w:tcPr>
          <w:p w:rsidR="00925256" w:rsidRPr="009D4A52" w:rsidRDefault="00925256" w:rsidP="00434A55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F06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DF06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47" w:type="dxa"/>
          </w:tcPr>
          <w:p w:rsidR="00925256" w:rsidRPr="009D4A52" w:rsidRDefault="00925256" w:rsidP="00606575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виконавчий комітет сільської ради </w:t>
            </w:r>
          </w:p>
        </w:tc>
        <w:tc>
          <w:tcPr>
            <w:tcW w:w="2540" w:type="dxa"/>
          </w:tcPr>
          <w:p w:rsidR="00925256" w:rsidRPr="009D4A52" w:rsidRDefault="00925256" w:rsidP="00606575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сільський бюджет  </w:t>
            </w:r>
          </w:p>
        </w:tc>
      </w:tr>
      <w:tr w:rsidR="00925256" w:rsidRPr="004B7E2D" w:rsidTr="00905A25">
        <w:tc>
          <w:tcPr>
            <w:tcW w:w="568" w:type="dxa"/>
          </w:tcPr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6" w:type="dxa"/>
          </w:tcPr>
          <w:p w:rsidR="00925256" w:rsidRPr="009D4A52" w:rsidRDefault="00925256" w:rsidP="00606575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43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нада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вати  одноразову  матеріальну допомогу</w:t>
            </w:r>
            <w:r w:rsidRPr="00B743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учасникам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антитерористичної операції </w:t>
            </w:r>
            <w:r w:rsidRPr="00B743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пораненим у поточному році</w:t>
            </w: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25256" w:rsidRPr="009D4A52" w:rsidRDefault="00925256" w:rsidP="00434A55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F06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DF06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47" w:type="dxa"/>
          </w:tcPr>
          <w:p w:rsidR="00925256" w:rsidRPr="009D4A52" w:rsidRDefault="00925256" w:rsidP="00606575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виконавчий комітет сільської ради </w:t>
            </w:r>
          </w:p>
        </w:tc>
        <w:tc>
          <w:tcPr>
            <w:tcW w:w="2540" w:type="dxa"/>
          </w:tcPr>
          <w:p w:rsidR="00925256" w:rsidRPr="009D4A52" w:rsidRDefault="00925256" w:rsidP="00606575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сільський бюджет  </w:t>
            </w:r>
          </w:p>
        </w:tc>
      </w:tr>
      <w:tr w:rsidR="00925256" w:rsidRPr="004B7E2D" w:rsidTr="00905A25">
        <w:tc>
          <w:tcPr>
            <w:tcW w:w="568" w:type="dxa"/>
          </w:tcPr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386" w:type="dxa"/>
          </w:tcPr>
          <w:p w:rsidR="00925256" w:rsidRPr="00B74387" w:rsidRDefault="00925256" w:rsidP="00606575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Надавати  одноразову  матеріальну  допомогу</w:t>
            </w:r>
            <w:r w:rsidRPr="00B743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лікування, в </w:t>
            </w:r>
            <w:proofErr w:type="spellStart"/>
            <w:r w:rsidRPr="00B743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т.ч</w:t>
            </w:r>
            <w:proofErr w:type="spellEnd"/>
            <w:r w:rsidRPr="00B743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на проведення     складних хірургічних операцій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поточному році</w:t>
            </w:r>
            <w:r w:rsidRPr="00B743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лікування </w:t>
            </w:r>
            <w:proofErr w:type="spellStart"/>
            <w:r w:rsidRPr="00B743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онкохворих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поточному році</w:t>
            </w:r>
            <w:r w:rsidRPr="00B743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хворим з обмеженими фізичними можливостями при лікуванні у поточному році</w:t>
            </w:r>
          </w:p>
        </w:tc>
        <w:tc>
          <w:tcPr>
            <w:tcW w:w="1701" w:type="dxa"/>
          </w:tcPr>
          <w:p w:rsidR="00925256" w:rsidRPr="00DF0694" w:rsidRDefault="00925256" w:rsidP="00434A55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F06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DF06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47" w:type="dxa"/>
          </w:tcPr>
          <w:p w:rsidR="00925256" w:rsidRPr="009D4A52" w:rsidRDefault="00925256" w:rsidP="00606575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виконавчий комітет сільської ради</w:t>
            </w:r>
          </w:p>
        </w:tc>
        <w:tc>
          <w:tcPr>
            <w:tcW w:w="2540" w:type="dxa"/>
          </w:tcPr>
          <w:p w:rsidR="00925256" w:rsidRPr="009D4A52" w:rsidRDefault="00925256" w:rsidP="00606575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сільський бюджет  </w:t>
            </w:r>
          </w:p>
        </w:tc>
      </w:tr>
      <w:tr w:rsidR="00925256" w:rsidRPr="004B7E2D" w:rsidTr="00905A25">
        <w:tc>
          <w:tcPr>
            <w:tcW w:w="568" w:type="dxa"/>
          </w:tcPr>
          <w:p w:rsidR="00925256" w:rsidRPr="009D4A52" w:rsidRDefault="00925256" w:rsidP="00DF0694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6" w:type="dxa"/>
          </w:tcPr>
          <w:p w:rsidR="00925256" w:rsidRPr="009D4A52" w:rsidRDefault="00925256" w:rsidP="00606575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Надавати одноразову матеріальну допомогу  громадянам, яким </w:t>
            </w:r>
            <w:r w:rsidRPr="005554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виповнилося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  <w:r w:rsidRPr="005554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і більше</w:t>
            </w: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років. </w:t>
            </w:r>
          </w:p>
        </w:tc>
        <w:tc>
          <w:tcPr>
            <w:tcW w:w="1701" w:type="dxa"/>
          </w:tcPr>
          <w:p w:rsidR="00925256" w:rsidRPr="004B7E2D" w:rsidRDefault="00925256" w:rsidP="00434A55">
            <w:pPr>
              <w:jc w:val="center"/>
            </w:pPr>
            <w:r w:rsidRPr="000542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0542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47" w:type="dxa"/>
          </w:tcPr>
          <w:p w:rsidR="00925256" w:rsidRPr="009D4A52" w:rsidRDefault="00925256" w:rsidP="00606575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виконавчий комітет сільської ради </w:t>
            </w:r>
          </w:p>
        </w:tc>
        <w:tc>
          <w:tcPr>
            <w:tcW w:w="2540" w:type="dxa"/>
          </w:tcPr>
          <w:p w:rsidR="00925256" w:rsidRPr="009D4A52" w:rsidRDefault="00925256" w:rsidP="00606575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сільський бюджет  </w:t>
            </w:r>
          </w:p>
        </w:tc>
      </w:tr>
      <w:tr w:rsidR="00925256" w:rsidRPr="004B7E2D" w:rsidTr="00905A25">
        <w:tc>
          <w:tcPr>
            <w:tcW w:w="568" w:type="dxa"/>
          </w:tcPr>
          <w:p w:rsidR="00925256" w:rsidRPr="009D4A52" w:rsidRDefault="00925256" w:rsidP="00DF0694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6" w:type="dxa"/>
          </w:tcPr>
          <w:p w:rsidR="00925256" w:rsidRPr="009D4A52" w:rsidRDefault="00925256" w:rsidP="00DF0694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Надавати  одноразову</w:t>
            </w:r>
            <w:r w:rsidRPr="00034F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допомогу</w:t>
            </w:r>
            <w:r w:rsidRPr="00034F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034FFD">
              <w:rPr>
                <w:sz w:val="28"/>
                <w:szCs w:val="28"/>
              </w:rPr>
              <w:t xml:space="preserve">  </w:t>
            </w:r>
            <w:r w:rsidRPr="00034FFD">
              <w:rPr>
                <w:rFonts w:ascii="Times New Roman" w:hAnsi="Times New Roman"/>
                <w:sz w:val="28"/>
                <w:szCs w:val="28"/>
              </w:rPr>
              <w:t>військовослужбовцям контрактної служби</w:t>
            </w:r>
            <w:r w:rsidRPr="00034F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Збройних Силах України при заключенні першого контракту;</w:t>
            </w:r>
          </w:p>
        </w:tc>
        <w:tc>
          <w:tcPr>
            <w:tcW w:w="1701" w:type="dxa"/>
          </w:tcPr>
          <w:p w:rsidR="00925256" w:rsidRPr="004B7E2D" w:rsidRDefault="00925256" w:rsidP="00434A55">
            <w:pPr>
              <w:jc w:val="center"/>
            </w:pPr>
            <w:r w:rsidRPr="000542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0542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47" w:type="dxa"/>
          </w:tcPr>
          <w:p w:rsidR="00925256" w:rsidRPr="009D4A52" w:rsidRDefault="00925256" w:rsidP="00606575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виконавчий </w:t>
            </w: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комітет сільської ради </w:t>
            </w:r>
          </w:p>
        </w:tc>
        <w:tc>
          <w:tcPr>
            <w:tcW w:w="2540" w:type="dxa"/>
          </w:tcPr>
          <w:p w:rsidR="00925256" w:rsidRPr="009D4A52" w:rsidRDefault="00925256" w:rsidP="00606575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сільський бюджет  </w:t>
            </w:r>
          </w:p>
        </w:tc>
      </w:tr>
      <w:tr w:rsidR="00925256" w:rsidRPr="004B7E2D" w:rsidTr="00905A25">
        <w:tc>
          <w:tcPr>
            <w:tcW w:w="568" w:type="dxa"/>
          </w:tcPr>
          <w:p w:rsidR="00925256" w:rsidRPr="009D4A52" w:rsidRDefault="00925256" w:rsidP="00DF0694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6" w:type="dxa"/>
          </w:tcPr>
          <w:p w:rsidR="00925256" w:rsidRPr="009D4A52" w:rsidRDefault="00925256" w:rsidP="00606575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43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Нада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вати одноразову матеріальну допомогу</w:t>
            </w:r>
            <w:r w:rsidRPr="00B743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особам, які постраждали внаслідок    виникнення пожежі, стихійного лиха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925256" w:rsidRPr="004B7E2D" w:rsidRDefault="00925256" w:rsidP="00434A55">
            <w:pPr>
              <w:jc w:val="center"/>
            </w:pPr>
            <w:r w:rsidRPr="000542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0542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47" w:type="dxa"/>
          </w:tcPr>
          <w:p w:rsidR="00925256" w:rsidRPr="00606575" w:rsidRDefault="00925256" w:rsidP="005554C8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E5E2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виконавчий комітет сільської ради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соціальні працівники</w:t>
            </w:r>
          </w:p>
        </w:tc>
        <w:tc>
          <w:tcPr>
            <w:tcW w:w="2540" w:type="dxa"/>
          </w:tcPr>
          <w:p w:rsidR="00925256" w:rsidRPr="00606575" w:rsidRDefault="00925256" w:rsidP="00606575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E5E2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сільський бюджет  </w:t>
            </w:r>
          </w:p>
        </w:tc>
      </w:tr>
      <w:tr w:rsidR="00925256" w:rsidRPr="004B7E2D" w:rsidTr="00905A25">
        <w:tc>
          <w:tcPr>
            <w:tcW w:w="568" w:type="dxa"/>
          </w:tcPr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86" w:type="dxa"/>
          </w:tcPr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Першочергове надання учасникам АТО та членам сімей загиблих, у разі наявності, земельних ділянок для цілей передбачених ст. 121 Земельного кодексу України</w:t>
            </w:r>
          </w:p>
        </w:tc>
        <w:tc>
          <w:tcPr>
            <w:tcW w:w="1701" w:type="dxa"/>
          </w:tcPr>
          <w:p w:rsidR="00925256" w:rsidRPr="009D4A52" w:rsidRDefault="00925256" w:rsidP="00434A55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F06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DF06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47" w:type="dxa"/>
          </w:tcPr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сільська  рада  </w:t>
            </w:r>
          </w:p>
        </w:tc>
        <w:tc>
          <w:tcPr>
            <w:tcW w:w="2540" w:type="dxa"/>
          </w:tcPr>
          <w:p w:rsidR="00925256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фінансування  </w:t>
            </w:r>
          </w:p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4A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не потребує </w:t>
            </w:r>
          </w:p>
        </w:tc>
      </w:tr>
      <w:tr w:rsidR="00925256" w:rsidRPr="004B7E2D" w:rsidTr="00905A25">
        <w:tc>
          <w:tcPr>
            <w:tcW w:w="568" w:type="dxa"/>
          </w:tcPr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25256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25256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25256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25256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25256" w:rsidRPr="00DF0694" w:rsidRDefault="00925256" w:rsidP="00434A55">
            <w:pPr>
              <w:tabs>
                <w:tab w:val="left" w:pos="4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</w:tcPr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925256" w:rsidRPr="009D4A52" w:rsidRDefault="00925256" w:rsidP="009D4A52">
            <w:pPr>
              <w:tabs>
                <w:tab w:val="left" w:pos="41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25256" w:rsidRPr="009D4A52" w:rsidRDefault="00925256" w:rsidP="009D4A52">
      <w:pPr>
        <w:tabs>
          <w:tab w:val="left" w:pos="412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Pr="009D4A52" w:rsidRDefault="00925256" w:rsidP="009D4A52">
      <w:pPr>
        <w:tabs>
          <w:tab w:val="left" w:pos="412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25256" w:rsidRDefault="00925256" w:rsidP="00916B7A">
      <w:pPr>
        <w:spacing w:after="0" w:line="240" w:lineRule="auto"/>
        <w:rPr>
          <w:rFonts w:ascii="Times New Roman" w:hAnsi="Times New Roman"/>
          <w:sz w:val="28"/>
          <w:szCs w:val="28"/>
        </w:rPr>
        <w:sectPr w:rsidR="00925256" w:rsidSect="00DF0694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925256" w:rsidRPr="00171BC2" w:rsidRDefault="00925256" w:rsidP="00B613DC">
      <w:pPr>
        <w:tabs>
          <w:tab w:val="left" w:pos="4120"/>
        </w:tabs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171BC2"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 xml:space="preserve">Додаток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2</w:t>
      </w:r>
    </w:p>
    <w:p w:rsidR="00925256" w:rsidRDefault="00925256" w:rsidP="00F243F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243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F243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надання одноразової матеріальної допомоги громадянам, </w:t>
      </w:r>
    </w:p>
    <w:p w:rsidR="00925256" w:rsidRDefault="00925256" w:rsidP="00F243F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243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які внаслідок недостатнього матеріального забезпечення, </w:t>
      </w:r>
    </w:p>
    <w:p w:rsidR="00925256" w:rsidRPr="00F243F1" w:rsidRDefault="00925256" w:rsidP="00F243F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243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потребують соціальної підтримки </w:t>
      </w:r>
    </w:p>
    <w:p w:rsidR="00925256" w:rsidRPr="00B613DC" w:rsidRDefault="00925256" w:rsidP="00F243F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5256" w:rsidRPr="00F243F1" w:rsidRDefault="00925256" w:rsidP="00F243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43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Порядок надання одноразової матеріальної допомоги громадянам, </w:t>
      </w:r>
      <w:proofErr w:type="spellStart"/>
      <w:r w:rsidRPr="00F243F1">
        <w:rPr>
          <w:rFonts w:ascii="Times New Roman" w:hAnsi="Times New Roman"/>
          <w:color w:val="000000"/>
          <w:sz w:val="28"/>
          <w:szCs w:val="28"/>
          <w:lang w:eastAsia="ru-RU"/>
        </w:rPr>
        <w:t>яківнаслідок</w:t>
      </w:r>
      <w:proofErr w:type="spellEnd"/>
      <w:r w:rsidRPr="00F243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недостатнього матеріального забезпечення потребують соціальної підтримки (далі – Порядок) визначає механізм надання та виплати одноразової матеріальної допомоги, що надається згідно пунктів 1 та 2 заходів, передбачених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243F1">
        <w:rPr>
          <w:rFonts w:ascii="Times New Roman" w:hAnsi="Times New Roman"/>
          <w:color w:val="000000"/>
          <w:sz w:val="28"/>
          <w:szCs w:val="28"/>
          <w:lang w:eastAsia="ru-RU"/>
        </w:rPr>
        <w:t>рограмою щодо посилення соціального захисту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населення</w:t>
      </w:r>
      <w:r w:rsidRPr="00F243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період 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F243F1">
        <w:rPr>
          <w:rFonts w:ascii="Times New Roman" w:hAnsi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 </w:t>
      </w:r>
      <w:r w:rsidRPr="00F243F1">
        <w:rPr>
          <w:rFonts w:ascii="Times New Roman" w:hAnsi="Times New Roman"/>
          <w:color w:val="000000"/>
          <w:sz w:val="28"/>
          <w:szCs w:val="28"/>
          <w:lang w:eastAsia="ru-RU"/>
        </w:rPr>
        <w:t>роки.</w:t>
      </w:r>
    </w:p>
    <w:p w:rsidR="00925256" w:rsidRPr="00F243F1" w:rsidRDefault="00925256" w:rsidP="00F243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43F1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Матеріальна допомога надається на поховання працездатних непрацюючих осіб, на лікування при проведенні складних хірургічних операцій у поточному році, стаціонарному лікуванні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онкохворих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поточному році,  з обмеженими фізичними можливостями при стаціонарному лікуванні у поточному році,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учасникам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антитерористичної операції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пораненим у поточному році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9D4A5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військовослужбовцям контрактної служби в Збройних силах України при заключенні першого контракту, особам, яким виповнилось 100 і більше років,  особам, які постраждали внаслідок  виникнення пожежі, стихійного лиха.</w:t>
      </w:r>
      <w:r w:rsidRPr="009D4A5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D4A5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D4A5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25256" w:rsidRPr="00F243F1" w:rsidRDefault="00925256" w:rsidP="00F24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3F1">
        <w:rPr>
          <w:rFonts w:ascii="Times New Roman" w:hAnsi="Times New Roman"/>
          <w:sz w:val="28"/>
          <w:szCs w:val="28"/>
          <w:lang w:eastAsia="ru-RU"/>
        </w:rPr>
        <w:t xml:space="preserve">3. Для надання одноразової </w:t>
      </w:r>
      <w:r w:rsidRPr="00F243F1">
        <w:rPr>
          <w:rFonts w:ascii="Times New Roman" w:hAnsi="Times New Roman"/>
          <w:color w:val="000000"/>
          <w:sz w:val="28"/>
          <w:szCs w:val="28"/>
          <w:lang w:eastAsia="ru-RU"/>
        </w:rPr>
        <w:t>матеріальної</w:t>
      </w:r>
      <w:r w:rsidRPr="00F243F1">
        <w:rPr>
          <w:rFonts w:ascii="Times New Roman" w:hAnsi="Times New Roman"/>
          <w:sz w:val="28"/>
          <w:szCs w:val="28"/>
          <w:lang w:eastAsia="ru-RU"/>
        </w:rPr>
        <w:t xml:space="preserve"> допомоги, заявник надає до</w:t>
      </w:r>
      <w:r w:rsidR="00FC61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3F1">
        <w:rPr>
          <w:rFonts w:ascii="Times New Roman" w:hAnsi="Times New Roman"/>
          <w:sz w:val="28"/>
          <w:szCs w:val="28"/>
          <w:lang w:eastAsia="ru-RU"/>
        </w:rPr>
        <w:t>особистого звернення такі документи:</w:t>
      </w:r>
    </w:p>
    <w:p w:rsidR="00925256" w:rsidRPr="00F243F1" w:rsidRDefault="00925256" w:rsidP="00F24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3F1">
        <w:rPr>
          <w:rFonts w:ascii="Times New Roman" w:hAnsi="Times New Roman"/>
          <w:sz w:val="28"/>
          <w:szCs w:val="28"/>
          <w:lang w:eastAsia="ru-RU"/>
        </w:rPr>
        <w:t>- ксерокопія паспортного документу, що засвідчує особу заявника та адресу його місця проживання;</w:t>
      </w:r>
    </w:p>
    <w:p w:rsidR="00925256" w:rsidRPr="00F243F1" w:rsidRDefault="00925256" w:rsidP="00F243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43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ксерокопія довідки про присвоєння ідентифікаційного коду; </w:t>
      </w:r>
    </w:p>
    <w:p w:rsidR="00925256" w:rsidRPr="00F243F1" w:rsidRDefault="00925256" w:rsidP="00F243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43F1">
        <w:rPr>
          <w:rFonts w:ascii="Times New Roman" w:hAnsi="Times New Roman"/>
          <w:color w:val="000000"/>
          <w:sz w:val="28"/>
          <w:szCs w:val="28"/>
          <w:lang w:eastAsia="ru-RU"/>
        </w:rPr>
        <w:t>- ксерокопія одного з документів: пенсійного посвідчення, посвідчення</w:t>
      </w:r>
      <w:r w:rsidR="00FC61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43F1">
        <w:rPr>
          <w:rFonts w:ascii="Times New Roman" w:hAnsi="Times New Roman"/>
          <w:color w:val="000000"/>
          <w:sz w:val="28"/>
          <w:szCs w:val="28"/>
          <w:lang w:eastAsia="ru-RU"/>
        </w:rPr>
        <w:t>інваліда, ветерана війни чи праці, учасника  бойових  дій, інше посвідчення, що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43F1">
        <w:rPr>
          <w:rFonts w:ascii="Times New Roman" w:hAnsi="Times New Roman"/>
          <w:color w:val="000000"/>
          <w:sz w:val="28"/>
          <w:szCs w:val="28"/>
          <w:lang w:eastAsia="ru-RU"/>
        </w:rPr>
        <w:t>встановлює його статус, тощо.</w:t>
      </w:r>
    </w:p>
    <w:p w:rsidR="00925256" w:rsidRPr="00F243F1" w:rsidRDefault="00925256" w:rsidP="00F24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3F1">
        <w:rPr>
          <w:rFonts w:ascii="Times New Roman" w:hAnsi="Times New Roman"/>
          <w:sz w:val="28"/>
          <w:szCs w:val="28"/>
          <w:lang w:eastAsia="ru-RU"/>
        </w:rPr>
        <w:t xml:space="preserve">4. Крім документів, зазначених у пункті 3 цього Порядку, при необхідності заявник надає такі документи: </w:t>
      </w:r>
    </w:p>
    <w:p w:rsidR="00925256" w:rsidRPr="00F243F1" w:rsidRDefault="00925256" w:rsidP="00F243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43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акт обстеження матеріально-побутових умов  проживання заявника; </w:t>
      </w:r>
    </w:p>
    <w:p w:rsidR="00925256" w:rsidRPr="00F243F1" w:rsidRDefault="00925256" w:rsidP="00F243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43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довідка про стан здоров'я та необхідність лікування громадянина; </w:t>
      </w:r>
    </w:p>
    <w:p w:rsidR="00925256" w:rsidRPr="00F243F1" w:rsidRDefault="00925256" w:rsidP="00F243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43F1">
        <w:rPr>
          <w:rFonts w:ascii="Times New Roman" w:hAnsi="Times New Roman"/>
          <w:color w:val="000000"/>
          <w:sz w:val="28"/>
          <w:szCs w:val="28"/>
          <w:lang w:eastAsia="ru-RU"/>
        </w:rPr>
        <w:t>- документи, що підтверджують надзвичайні обставини, які призвели</w:t>
      </w:r>
      <w:r w:rsidR="00FC61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43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скрутного становища; </w:t>
      </w:r>
    </w:p>
    <w:p w:rsidR="00925256" w:rsidRPr="00F243F1" w:rsidRDefault="00925256" w:rsidP="00F24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3F1">
        <w:rPr>
          <w:rFonts w:ascii="Times New Roman" w:hAnsi="Times New Roman"/>
          <w:sz w:val="28"/>
          <w:szCs w:val="28"/>
          <w:lang w:eastAsia="ru-RU"/>
        </w:rPr>
        <w:t>- довідка про склад сім’ї;</w:t>
      </w:r>
    </w:p>
    <w:p w:rsidR="00925256" w:rsidRPr="00F243F1" w:rsidRDefault="00925256" w:rsidP="00F24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3F1">
        <w:rPr>
          <w:rFonts w:ascii="Times New Roman" w:hAnsi="Times New Roman"/>
          <w:sz w:val="28"/>
          <w:szCs w:val="28"/>
          <w:lang w:eastAsia="ru-RU"/>
        </w:rPr>
        <w:t xml:space="preserve">- ксерокопія довідки про участь в </w:t>
      </w:r>
      <w:r w:rsidRPr="00F243F1">
        <w:rPr>
          <w:rFonts w:ascii="Times New Roman" w:hAnsi="Times New Roman"/>
          <w:color w:val="000000"/>
          <w:sz w:val="28"/>
          <w:szCs w:val="28"/>
          <w:lang w:eastAsia="ru-RU"/>
        </w:rPr>
        <w:t>антитерористичної операції;</w:t>
      </w:r>
    </w:p>
    <w:p w:rsidR="00925256" w:rsidRPr="00F243F1" w:rsidRDefault="00925256" w:rsidP="00F24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3F1">
        <w:rPr>
          <w:rFonts w:ascii="Times New Roman" w:hAnsi="Times New Roman"/>
          <w:sz w:val="28"/>
          <w:szCs w:val="28"/>
          <w:lang w:eastAsia="ru-RU"/>
        </w:rPr>
        <w:t xml:space="preserve">- ксерокопії медичних документів, які підтверджують поранення, отримане під час участі в </w:t>
      </w:r>
      <w:r w:rsidRPr="00F243F1">
        <w:rPr>
          <w:rFonts w:ascii="Times New Roman" w:hAnsi="Times New Roman"/>
          <w:color w:val="000000"/>
          <w:sz w:val="28"/>
          <w:szCs w:val="28"/>
          <w:lang w:eastAsia="ru-RU"/>
        </w:rPr>
        <w:t>антитерористичної операції;</w:t>
      </w:r>
    </w:p>
    <w:p w:rsidR="00925256" w:rsidRPr="00F243F1" w:rsidRDefault="00925256" w:rsidP="005508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F243F1">
        <w:rPr>
          <w:rFonts w:ascii="Times New Roman" w:hAnsi="Times New Roman"/>
          <w:sz w:val="28"/>
          <w:szCs w:val="28"/>
          <w:lang w:eastAsia="ru-RU"/>
        </w:rPr>
        <w:t xml:space="preserve"> - інші документи, що можуть підтверджувати необхідність надання           одноразової матеріальної допомоги.</w:t>
      </w:r>
    </w:p>
    <w:p w:rsidR="00925256" w:rsidRPr="00B777B0" w:rsidRDefault="00925256" w:rsidP="00F24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E05">
        <w:rPr>
          <w:rFonts w:ascii="Times New Roman" w:hAnsi="Times New Roman"/>
          <w:sz w:val="28"/>
          <w:szCs w:val="28"/>
          <w:lang w:eastAsia="ru-RU"/>
        </w:rPr>
        <w:t>5.У разі відсутності необхідного пакету  документів, які є обов'язковими для надання одноразової грошової допомоги (пункт 3 Порядку), заяви громадян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3E05">
        <w:rPr>
          <w:rFonts w:ascii="Times New Roman" w:hAnsi="Times New Roman"/>
          <w:sz w:val="28"/>
          <w:szCs w:val="28"/>
          <w:lang w:eastAsia="ru-RU"/>
        </w:rPr>
        <w:t>повертаються до заявника  для подальшого зібрання  документів.</w:t>
      </w:r>
    </w:p>
    <w:p w:rsidR="00925256" w:rsidRPr="00F243F1" w:rsidRDefault="00925256" w:rsidP="00F24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3F1">
        <w:rPr>
          <w:rFonts w:ascii="Times New Roman" w:hAnsi="Times New Roman"/>
          <w:sz w:val="28"/>
          <w:szCs w:val="28"/>
          <w:lang w:eastAsia="ru-RU"/>
        </w:rPr>
        <w:t xml:space="preserve">6. Звернення громадян щодо надання одноразової матеріальної допомоги разом із документами, наведеними у пунктах 3 та 4 даного Порядку, направляються  секретарю  виконавчого  комітету  сільської  ради  на  реєстрацію. </w:t>
      </w:r>
    </w:p>
    <w:p w:rsidR="00925256" w:rsidRPr="00F243F1" w:rsidRDefault="00925256" w:rsidP="00F24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3F1">
        <w:rPr>
          <w:rFonts w:ascii="Times New Roman" w:hAnsi="Times New Roman"/>
          <w:sz w:val="28"/>
          <w:szCs w:val="28"/>
          <w:lang w:eastAsia="ru-RU"/>
        </w:rPr>
        <w:lastRenderedPageBreak/>
        <w:t>7. За наслідками розгляду отриманих документів, виконавчий  комітет</w:t>
      </w:r>
      <w:r w:rsidR="00FC61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3F1">
        <w:rPr>
          <w:rFonts w:ascii="Times New Roman" w:hAnsi="Times New Roman"/>
          <w:sz w:val="28"/>
          <w:szCs w:val="28"/>
          <w:lang w:eastAsia="ru-RU"/>
        </w:rPr>
        <w:t xml:space="preserve">сільської  ради може відмовити в наданні одноразової </w:t>
      </w:r>
      <w:r w:rsidRPr="00F243F1">
        <w:rPr>
          <w:rFonts w:ascii="Times New Roman" w:hAnsi="Times New Roman"/>
          <w:color w:val="000000"/>
          <w:sz w:val="28"/>
          <w:szCs w:val="28"/>
          <w:lang w:eastAsia="ru-RU"/>
        </w:rPr>
        <w:t>матеріальної</w:t>
      </w:r>
      <w:r w:rsidRPr="00F243F1">
        <w:rPr>
          <w:rFonts w:ascii="Times New Roman" w:hAnsi="Times New Roman"/>
          <w:sz w:val="28"/>
          <w:szCs w:val="28"/>
          <w:lang w:eastAsia="ru-RU"/>
        </w:rPr>
        <w:t xml:space="preserve"> допомоги,</w:t>
      </w:r>
      <w:r w:rsidR="00FC61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3F1">
        <w:rPr>
          <w:rFonts w:ascii="Times New Roman" w:hAnsi="Times New Roman"/>
          <w:sz w:val="28"/>
          <w:szCs w:val="28"/>
          <w:lang w:eastAsia="ru-RU"/>
        </w:rPr>
        <w:t>якщо:</w:t>
      </w:r>
    </w:p>
    <w:p w:rsidR="00925256" w:rsidRPr="00F243F1" w:rsidRDefault="00925256" w:rsidP="00F24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3F1">
        <w:rPr>
          <w:rFonts w:ascii="Times New Roman" w:hAnsi="Times New Roman"/>
          <w:sz w:val="28"/>
          <w:szCs w:val="28"/>
          <w:lang w:eastAsia="ru-RU"/>
        </w:rPr>
        <w:t xml:space="preserve">- сім'я протягом поточного року вже отримувала одноразову </w:t>
      </w:r>
      <w:r w:rsidRPr="00F243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матеріальну  </w:t>
      </w:r>
      <w:r w:rsidRPr="00F243F1">
        <w:rPr>
          <w:rFonts w:ascii="Times New Roman" w:hAnsi="Times New Roman"/>
          <w:sz w:val="28"/>
          <w:szCs w:val="28"/>
          <w:lang w:eastAsia="ru-RU"/>
        </w:rPr>
        <w:t>допомогу з коштів сільського бюджету.</w:t>
      </w:r>
    </w:p>
    <w:p w:rsidR="00925256" w:rsidRDefault="00925256" w:rsidP="00F24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E05">
        <w:rPr>
          <w:rFonts w:ascii="Times New Roman" w:hAnsi="Times New Roman"/>
          <w:sz w:val="28"/>
          <w:szCs w:val="28"/>
          <w:lang w:eastAsia="ru-RU"/>
        </w:rPr>
        <w:t xml:space="preserve">8. Визначити розмір одноразової матеріальної допомоги: </w:t>
      </w:r>
    </w:p>
    <w:p w:rsidR="00925256" w:rsidRPr="00201F08" w:rsidRDefault="00925256" w:rsidP="003742BA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3E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201F08">
        <w:rPr>
          <w:rFonts w:ascii="Times New Roman" w:hAnsi="Times New Roman"/>
          <w:bCs/>
          <w:sz w:val="28"/>
          <w:szCs w:val="28"/>
          <w:lang w:eastAsia="ru-RU"/>
        </w:rPr>
        <w:t xml:space="preserve">надання  матеріальної допомоги </w:t>
      </w:r>
      <w:r w:rsidRPr="00201F08">
        <w:rPr>
          <w:rFonts w:ascii="Times New Roman" w:hAnsi="Times New Roman"/>
          <w:sz w:val="28"/>
          <w:szCs w:val="28"/>
        </w:rPr>
        <w:t xml:space="preserve">  сім</w:t>
      </w:r>
      <w:r w:rsidR="00FC61FB" w:rsidRPr="00F243F1">
        <w:rPr>
          <w:rFonts w:ascii="Times New Roman" w:hAnsi="Times New Roman"/>
          <w:sz w:val="28"/>
          <w:szCs w:val="28"/>
          <w:lang w:eastAsia="ru-RU"/>
        </w:rPr>
        <w:t>'</w:t>
      </w:r>
      <w:r w:rsidRPr="00201F08">
        <w:rPr>
          <w:rFonts w:ascii="Times New Roman" w:hAnsi="Times New Roman"/>
          <w:sz w:val="28"/>
          <w:szCs w:val="28"/>
        </w:rPr>
        <w:t>ям  на поховання</w:t>
      </w:r>
      <w:r>
        <w:rPr>
          <w:rFonts w:ascii="Times New Roman" w:hAnsi="Times New Roman"/>
          <w:sz w:val="28"/>
          <w:szCs w:val="28"/>
        </w:rPr>
        <w:t xml:space="preserve"> працездатних непрацюючих </w:t>
      </w:r>
      <w:r w:rsidRPr="00201F08">
        <w:rPr>
          <w:rFonts w:ascii="Times New Roman" w:hAnsi="Times New Roman"/>
          <w:sz w:val="28"/>
          <w:szCs w:val="28"/>
        </w:rPr>
        <w:t xml:space="preserve"> осіб</w:t>
      </w:r>
      <w:r>
        <w:rPr>
          <w:rFonts w:ascii="Times New Roman" w:hAnsi="Times New Roman"/>
          <w:sz w:val="28"/>
          <w:szCs w:val="28"/>
        </w:rPr>
        <w:t>-  1000.00 гривень;</w:t>
      </w:r>
    </w:p>
    <w:p w:rsidR="00925256" w:rsidRDefault="00925256" w:rsidP="003742BA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надання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одноразової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матеріальної допомоги на лікування, в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т.ч</w:t>
      </w:r>
      <w:proofErr w:type="spellEnd"/>
      <w:r w:rsidRPr="00B74387">
        <w:rPr>
          <w:rFonts w:ascii="Times New Roman" w:hAnsi="Times New Roman"/>
          <w:bCs/>
          <w:sz w:val="28"/>
          <w:szCs w:val="28"/>
          <w:lang w:eastAsia="ru-RU"/>
        </w:rPr>
        <w:t>. на проведення     складних хірургічних операцій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поточному році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стаціонарне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лікування </w:t>
      </w:r>
      <w:proofErr w:type="spellStart"/>
      <w:r w:rsidRPr="00B74387">
        <w:rPr>
          <w:rFonts w:ascii="Times New Roman" w:hAnsi="Times New Roman"/>
          <w:bCs/>
          <w:sz w:val="28"/>
          <w:szCs w:val="28"/>
          <w:lang w:eastAsia="ru-RU"/>
        </w:rPr>
        <w:t>онкохворих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 поточному році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 обмеженими фізичними можливостями при стаціонарному лікування у поточному році – 1000.00 гривень; </w:t>
      </w:r>
    </w:p>
    <w:p w:rsidR="00925256" w:rsidRDefault="00925256" w:rsidP="003742BA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-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надання  одноразової  матеріальної  допомоги учасникам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антитерористичної операції 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пораненим у поточному році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– 1000.00 гривень;</w:t>
      </w:r>
    </w:p>
    <w:p w:rsidR="00925256" w:rsidRPr="00034FFD" w:rsidRDefault="00925256" w:rsidP="003742BA">
      <w:pPr>
        <w:tabs>
          <w:tab w:val="left" w:pos="412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r w:rsidRPr="00034FFD">
        <w:rPr>
          <w:rFonts w:ascii="Times New Roman" w:hAnsi="Times New Roman"/>
          <w:bCs/>
          <w:sz w:val="28"/>
          <w:szCs w:val="28"/>
          <w:lang w:eastAsia="ru-RU"/>
        </w:rPr>
        <w:t xml:space="preserve">надання одноразової  допомоги  </w:t>
      </w:r>
      <w:r w:rsidRPr="00034FFD">
        <w:rPr>
          <w:sz w:val="28"/>
          <w:szCs w:val="28"/>
        </w:rPr>
        <w:t xml:space="preserve">  </w:t>
      </w:r>
      <w:r w:rsidRPr="00034FFD">
        <w:rPr>
          <w:rFonts w:ascii="Times New Roman" w:hAnsi="Times New Roman"/>
          <w:sz w:val="28"/>
          <w:szCs w:val="28"/>
        </w:rPr>
        <w:t>військовослужбовцям контрактної служби</w:t>
      </w:r>
      <w:r w:rsidRPr="00034FFD">
        <w:rPr>
          <w:rFonts w:ascii="Times New Roman" w:hAnsi="Times New Roman"/>
          <w:bCs/>
          <w:sz w:val="28"/>
          <w:szCs w:val="28"/>
          <w:lang w:eastAsia="ru-RU"/>
        </w:rPr>
        <w:t xml:space="preserve"> в Збройних Силах України п</w:t>
      </w:r>
      <w:r>
        <w:rPr>
          <w:rFonts w:ascii="Times New Roman" w:hAnsi="Times New Roman"/>
          <w:bCs/>
          <w:sz w:val="28"/>
          <w:szCs w:val="28"/>
          <w:lang w:eastAsia="ru-RU"/>
        </w:rPr>
        <w:t>ри заключенні першого контракту- 5000.00 гривень;</w:t>
      </w:r>
    </w:p>
    <w:p w:rsidR="00925256" w:rsidRDefault="00925256" w:rsidP="003742BA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554C8">
        <w:rPr>
          <w:rFonts w:ascii="Times New Roman" w:hAnsi="Times New Roman"/>
          <w:bCs/>
          <w:sz w:val="28"/>
          <w:szCs w:val="28"/>
          <w:lang w:eastAsia="ru-RU"/>
        </w:rPr>
        <w:t xml:space="preserve">- надання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одноразової </w:t>
      </w:r>
      <w:r w:rsidRPr="005554C8">
        <w:rPr>
          <w:rFonts w:ascii="Times New Roman" w:hAnsi="Times New Roman"/>
          <w:bCs/>
          <w:sz w:val="28"/>
          <w:szCs w:val="28"/>
          <w:lang w:eastAsia="ru-RU"/>
        </w:rPr>
        <w:t xml:space="preserve">матеріальної допомоги особам, яким виповнилося </w:t>
      </w:r>
      <w:r>
        <w:rPr>
          <w:rFonts w:ascii="Times New Roman" w:hAnsi="Times New Roman"/>
          <w:bCs/>
          <w:sz w:val="28"/>
          <w:szCs w:val="28"/>
          <w:lang w:eastAsia="ru-RU"/>
        </w:rPr>
        <w:t>100 і більше років – 500.00 гривень</w:t>
      </w:r>
      <w:bookmarkStart w:id="3" w:name="_GoBack"/>
      <w:bookmarkEnd w:id="3"/>
    </w:p>
    <w:p w:rsidR="00925256" w:rsidRDefault="00925256" w:rsidP="003742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>надання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одноразової</w:t>
      </w:r>
      <w:r w:rsidRPr="00B74387">
        <w:rPr>
          <w:rFonts w:ascii="Times New Roman" w:hAnsi="Times New Roman"/>
          <w:bCs/>
          <w:sz w:val="28"/>
          <w:szCs w:val="28"/>
          <w:lang w:eastAsia="ru-RU"/>
        </w:rPr>
        <w:t xml:space="preserve"> матеріальної допомоги особам, які постраждали внасл</w:t>
      </w:r>
      <w:r>
        <w:rPr>
          <w:rFonts w:ascii="Times New Roman" w:hAnsi="Times New Roman"/>
          <w:bCs/>
          <w:sz w:val="28"/>
          <w:szCs w:val="28"/>
          <w:lang w:eastAsia="ru-RU"/>
        </w:rPr>
        <w:t>ідок    виникнення пожежі – 1000.00 гривень</w:t>
      </w:r>
    </w:p>
    <w:p w:rsidR="00925256" w:rsidRPr="00F243F1" w:rsidRDefault="00925256" w:rsidP="00374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9. </w:t>
      </w:r>
      <w:r w:rsidRPr="005554C8">
        <w:rPr>
          <w:rFonts w:ascii="Times New Roman" w:hAnsi="Times New Roman"/>
          <w:sz w:val="28"/>
          <w:szCs w:val="28"/>
          <w:lang w:eastAsia="ru-RU"/>
        </w:rPr>
        <w:t xml:space="preserve">Виплата одноразової </w:t>
      </w:r>
      <w:r w:rsidRPr="005554C8">
        <w:rPr>
          <w:rFonts w:ascii="Times New Roman" w:hAnsi="Times New Roman"/>
          <w:color w:val="000000"/>
          <w:sz w:val="28"/>
          <w:szCs w:val="28"/>
          <w:lang w:eastAsia="ru-RU"/>
        </w:rPr>
        <w:t>матеріальної</w:t>
      </w:r>
      <w:r w:rsidRPr="005554C8">
        <w:rPr>
          <w:rFonts w:ascii="Times New Roman" w:hAnsi="Times New Roman"/>
          <w:sz w:val="28"/>
          <w:szCs w:val="28"/>
          <w:lang w:eastAsia="ru-RU"/>
        </w:rPr>
        <w:t xml:space="preserve"> допомоги проводиться головним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54C8">
        <w:rPr>
          <w:rFonts w:ascii="Times New Roman" w:hAnsi="Times New Roman"/>
          <w:sz w:val="28"/>
          <w:szCs w:val="28"/>
          <w:lang w:eastAsia="ru-RU"/>
        </w:rPr>
        <w:t xml:space="preserve">бухгалтером  сільської  ради, у встановлених розмірах </w:t>
      </w:r>
      <w:r>
        <w:rPr>
          <w:rFonts w:ascii="Times New Roman" w:hAnsi="Times New Roman"/>
          <w:sz w:val="28"/>
          <w:szCs w:val="28"/>
          <w:lang w:eastAsia="ru-RU"/>
        </w:rPr>
        <w:t xml:space="preserve"> шляхом перерахування коштів на банківський рахунок особи, якій надана допомога, для дітей віком до 18 років на банківський рахунок одного з батьків за відсутності рахунка у дитини. </w:t>
      </w:r>
    </w:p>
    <w:p w:rsidR="00925256" w:rsidRDefault="00925256" w:rsidP="00916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256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Pr="000F0181" w:rsidRDefault="00FC61FB" w:rsidP="000F0181">
      <w:pPr>
        <w:spacing w:after="0" w:line="1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" fillcolor="window">
            <v:imagedata r:id="rId5" o:title=""/>
          </v:shape>
        </w:pict>
      </w:r>
    </w:p>
    <w:p w:rsidR="00925256" w:rsidRPr="000F0181" w:rsidRDefault="00925256" w:rsidP="000F0181">
      <w:pPr>
        <w:spacing w:after="0" w:line="160" w:lineRule="atLeast"/>
        <w:jc w:val="center"/>
        <w:rPr>
          <w:rFonts w:ascii="Times New Roman" w:hAnsi="Times New Roman"/>
          <w:sz w:val="28"/>
          <w:szCs w:val="28"/>
        </w:rPr>
      </w:pPr>
      <w:r w:rsidRPr="000F0181">
        <w:rPr>
          <w:rFonts w:ascii="Times New Roman" w:hAnsi="Times New Roman"/>
          <w:sz w:val="28"/>
          <w:szCs w:val="28"/>
        </w:rPr>
        <w:t>СМІДИНСЬКА  СІЛЬСЬКА  РАДА</w:t>
      </w:r>
    </w:p>
    <w:p w:rsidR="00925256" w:rsidRPr="000F0181" w:rsidRDefault="00925256" w:rsidP="000F0181">
      <w:pPr>
        <w:spacing w:after="0" w:line="160" w:lineRule="atLeast"/>
        <w:jc w:val="center"/>
        <w:rPr>
          <w:rFonts w:ascii="Times New Roman" w:hAnsi="Times New Roman"/>
          <w:sz w:val="28"/>
          <w:szCs w:val="28"/>
        </w:rPr>
      </w:pPr>
      <w:r w:rsidRPr="000F0181">
        <w:rPr>
          <w:rFonts w:ascii="Times New Roman" w:hAnsi="Times New Roman"/>
          <w:sz w:val="28"/>
          <w:szCs w:val="28"/>
        </w:rPr>
        <w:t>СТАРОВИЖІВСЬКИЙ  РАЙОН  ВОЛИНСЬКА  ОБЛАСТЬ</w:t>
      </w:r>
    </w:p>
    <w:p w:rsidR="00925256" w:rsidRPr="000F0181" w:rsidRDefault="00925256" w:rsidP="000F0181">
      <w:pPr>
        <w:spacing w:after="0" w:line="160" w:lineRule="atLeast"/>
        <w:jc w:val="center"/>
        <w:rPr>
          <w:rFonts w:ascii="Times New Roman" w:hAnsi="Times New Roman"/>
          <w:sz w:val="28"/>
          <w:szCs w:val="28"/>
        </w:rPr>
      </w:pPr>
      <w:r w:rsidRPr="000F0181">
        <w:rPr>
          <w:rFonts w:ascii="Times New Roman" w:hAnsi="Times New Roman"/>
          <w:sz w:val="28"/>
          <w:szCs w:val="28"/>
        </w:rPr>
        <w:t>СЬОМЕ СКЛИКАННЯ</w:t>
      </w:r>
    </w:p>
    <w:p w:rsidR="00925256" w:rsidRPr="000F0181" w:rsidRDefault="00925256" w:rsidP="000F0181">
      <w:pPr>
        <w:rPr>
          <w:rFonts w:ascii="Times New Roman" w:hAnsi="Times New Roman"/>
          <w:sz w:val="28"/>
          <w:szCs w:val="28"/>
        </w:rPr>
      </w:pPr>
      <w:r w:rsidRPr="000F0181">
        <w:rPr>
          <w:rFonts w:ascii="Times New Roman" w:hAnsi="Times New Roman"/>
          <w:sz w:val="28"/>
          <w:szCs w:val="28"/>
        </w:rPr>
        <w:t xml:space="preserve">                                                        РІШЕННЯ</w:t>
      </w:r>
    </w:p>
    <w:p w:rsidR="00925256" w:rsidRPr="000F0181" w:rsidRDefault="00925256" w:rsidP="000F0181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  <w:r w:rsidRPr="000F018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181">
        <w:rPr>
          <w:rFonts w:ascii="Times New Roman" w:hAnsi="Times New Roman"/>
          <w:sz w:val="28"/>
          <w:szCs w:val="28"/>
        </w:rPr>
        <w:t xml:space="preserve">грудня 2017 року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28/5</w:t>
      </w:r>
    </w:p>
    <w:p w:rsidR="00925256" w:rsidRPr="000F0181" w:rsidRDefault="00925256" w:rsidP="000F0181">
      <w:pPr>
        <w:rPr>
          <w:rFonts w:ascii="Times New Roman" w:hAnsi="Times New Roman"/>
          <w:sz w:val="28"/>
          <w:szCs w:val="28"/>
        </w:rPr>
      </w:pPr>
      <w:r w:rsidRPr="000F0181">
        <w:rPr>
          <w:rFonts w:ascii="Times New Roman" w:hAnsi="Times New Roman"/>
          <w:sz w:val="28"/>
          <w:szCs w:val="28"/>
        </w:rPr>
        <w:t xml:space="preserve"> Про Програму соціального  захисту  населення     </w:t>
      </w:r>
    </w:p>
    <w:p w:rsidR="00925256" w:rsidRPr="000F0181" w:rsidRDefault="00925256" w:rsidP="000F0181">
      <w:pPr>
        <w:rPr>
          <w:rFonts w:ascii="Times New Roman" w:hAnsi="Times New Roman"/>
          <w:sz w:val="28"/>
          <w:szCs w:val="28"/>
        </w:rPr>
      </w:pPr>
      <w:r w:rsidRPr="000F0181">
        <w:rPr>
          <w:rFonts w:ascii="Times New Roman" w:hAnsi="Times New Roman"/>
          <w:sz w:val="28"/>
          <w:szCs w:val="28"/>
        </w:rPr>
        <w:t>Смідинської    сільської ради  на 201</w:t>
      </w:r>
      <w:r>
        <w:rPr>
          <w:rFonts w:ascii="Times New Roman" w:hAnsi="Times New Roman"/>
          <w:sz w:val="28"/>
          <w:szCs w:val="28"/>
        </w:rPr>
        <w:t>8-2020</w:t>
      </w:r>
      <w:r w:rsidRPr="000F0181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оки</w:t>
      </w:r>
      <w:r w:rsidRPr="000F0181">
        <w:rPr>
          <w:rFonts w:ascii="Times New Roman" w:hAnsi="Times New Roman"/>
          <w:sz w:val="28"/>
          <w:szCs w:val="28"/>
        </w:rPr>
        <w:t xml:space="preserve"> .</w:t>
      </w:r>
    </w:p>
    <w:p w:rsidR="00925256" w:rsidRPr="000F0181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Pr="000F0181" w:rsidRDefault="00925256" w:rsidP="000F0181">
      <w:pPr>
        <w:rPr>
          <w:rFonts w:ascii="Times New Roman" w:hAnsi="Times New Roman"/>
          <w:sz w:val="28"/>
          <w:szCs w:val="28"/>
        </w:rPr>
      </w:pPr>
      <w:r w:rsidRPr="000F0181">
        <w:rPr>
          <w:rFonts w:ascii="Times New Roman" w:hAnsi="Times New Roman"/>
          <w:sz w:val="28"/>
          <w:szCs w:val="28"/>
        </w:rPr>
        <w:t xml:space="preserve">            Відповідно до статті   26 Закону України „Про місцеве самоврядування в Україні”  Смідинська сільська рада</w:t>
      </w:r>
    </w:p>
    <w:p w:rsidR="00925256" w:rsidRPr="000F0181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Pr="000F0181" w:rsidRDefault="00925256" w:rsidP="000F0181">
      <w:pPr>
        <w:rPr>
          <w:rFonts w:ascii="Times New Roman" w:hAnsi="Times New Roman"/>
          <w:sz w:val="28"/>
          <w:szCs w:val="28"/>
        </w:rPr>
      </w:pPr>
      <w:r w:rsidRPr="000F0181">
        <w:rPr>
          <w:rFonts w:ascii="Times New Roman" w:hAnsi="Times New Roman"/>
          <w:sz w:val="28"/>
          <w:szCs w:val="28"/>
        </w:rPr>
        <w:t xml:space="preserve">                                                       ВИРІШИЛА :</w:t>
      </w:r>
    </w:p>
    <w:p w:rsidR="00925256" w:rsidRDefault="00925256" w:rsidP="000F0181">
      <w:pPr>
        <w:rPr>
          <w:rFonts w:ascii="Times New Roman" w:hAnsi="Times New Roman"/>
          <w:sz w:val="28"/>
          <w:szCs w:val="28"/>
        </w:rPr>
      </w:pPr>
      <w:r w:rsidRPr="000F0181">
        <w:rPr>
          <w:rFonts w:ascii="Times New Roman" w:hAnsi="Times New Roman"/>
          <w:sz w:val="28"/>
          <w:szCs w:val="28"/>
        </w:rPr>
        <w:t xml:space="preserve">            1..Затвердити  Програму соціального  захисту  населення     Смідинської    сільської  ради на 20</w:t>
      </w:r>
      <w:r>
        <w:rPr>
          <w:rFonts w:ascii="Times New Roman" w:hAnsi="Times New Roman"/>
          <w:sz w:val="28"/>
          <w:szCs w:val="28"/>
        </w:rPr>
        <w:t xml:space="preserve">18-2020 </w:t>
      </w:r>
      <w:r w:rsidRPr="000F0181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оки </w:t>
      </w:r>
      <w:r w:rsidRPr="000F0181">
        <w:rPr>
          <w:rFonts w:ascii="Times New Roman" w:hAnsi="Times New Roman"/>
          <w:sz w:val="28"/>
          <w:szCs w:val="28"/>
        </w:rPr>
        <w:t>(Програма додається).</w:t>
      </w:r>
    </w:p>
    <w:p w:rsidR="00925256" w:rsidRPr="000F0181" w:rsidRDefault="00925256" w:rsidP="000F0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F0181">
        <w:rPr>
          <w:rFonts w:ascii="Times New Roman" w:hAnsi="Times New Roman"/>
          <w:sz w:val="28"/>
          <w:szCs w:val="28"/>
        </w:rPr>
        <w:t>2.Головному бухгалтеру сільської ради Голуб Л.С.  врахувати видатки на реалізацію Програм.</w:t>
      </w:r>
    </w:p>
    <w:p w:rsidR="00925256" w:rsidRPr="000F0181" w:rsidRDefault="00F56744" w:rsidP="000F0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4. </w:t>
      </w:r>
      <w:r w:rsidR="00925256" w:rsidRPr="000F0181">
        <w:rPr>
          <w:rFonts w:ascii="Times New Roman" w:hAnsi="Times New Roman"/>
          <w:sz w:val="28"/>
          <w:szCs w:val="28"/>
        </w:rPr>
        <w:t>Контроль за виконанням цього рішення покласти  на комісію</w:t>
      </w:r>
      <w:r w:rsidR="00925256">
        <w:rPr>
          <w:rFonts w:ascii="Times New Roman" w:hAnsi="Times New Roman"/>
          <w:sz w:val="28"/>
          <w:szCs w:val="28"/>
        </w:rPr>
        <w:t xml:space="preserve"> з</w:t>
      </w:r>
      <w:r w:rsidR="00925256" w:rsidRPr="000F0181">
        <w:rPr>
          <w:rFonts w:ascii="Times New Roman" w:hAnsi="Times New Roman"/>
          <w:sz w:val="28"/>
          <w:szCs w:val="28"/>
        </w:rPr>
        <w:t xml:space="preserve">  питань </w:t>
      </w:r>
      <w:r w:rsidR="00925256" w:rsidRPr="00603577">
        <w:rPr>
          <w:rFonts w:ascii="Times New Roman" w:hAnsi="Times New Roman"/>
          <w:bCs/>
          <w:sz w:val="28"/>
          <w:szCs w:val="28"/>
          <w:lang w:eastAsia="ru-RU"/>
        </w:rPr>
        <w:t>фінансів, бюджету</w:t>
      </w:r>
      <w:r w:rsidR="00925256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925256" w:rsidRPr="006035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25256">
        <w:rPr>
          <w:rFonts w:ascii="Times New Roman" w:hAnsi="Times New Roman"/>
          <w:bCs/>
          <w:sz w:val="28"/>
          <w:szCs w:val="28"/>
          <w:lang w:eastAsia="ru-RU"/>
        </w:rPr>
        <w:t>планування</w:t>
      </w:r>
      <w:r w:rsidR="00925256" w:rsidRPr="00603577">
        <w:rPr>
          <w:rFonts w:ascii="Times New Roman" w:hAnsi="Times New Roman"/>
          <w:bCs/>
          <w:sz w:val="28"/>
          <w:szCs w:val="28"/>
          <w:lang w:eastAsia="ru-RU"/>
        </w:rPr>
        <w:t xml:space="preserve"> соціально-економічного розвитку</w:t>
      </w:r>
      <w:r w:rsidR="00925256">
        <w:rPr>
          <w:rFonts w:ascii="Times New Roman" w:hAnsi="Times New Roman"/>
          <w:bCs/>
          <w:sz w:val="28"/>
          <w:szCs w:val="28"/>
          <w:lang w:eastAsia="ru-RU"/>
        </w:rPr>
        <w:t>, інвестицій та міжнародного співробітництва</w:t>
      </w:r>
    </w:p>
    <w:p w:rsidR="00925256" w:rsidRPr="000F0181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Default="00925256" w:rsidP="000F0181">
      <w:pPr>
        <w:tabs>
          <w:tab w:val="left" w:pos="1000"/>
        </w:tabs>
        <w:rPr>
          <w:rFonts w:ascii="Times New Roman" w:hAnsi="Times New Roman"/>
          <w:sz w:val="28"/>
          <w:szCs w:val="28"/>
        </w:rPr>
      </w:pPr>
    </w:p>
    <w:p w:rsidR="00925256" w:rsidRPr="000F0181" w:rsidRDefault="00925256" w:rsidP="000F0181">
      <w:pPr>
        <w:tabs>
          <w:tab w:val="left" w:pos="1000"/>
        </w:tabs>
        <w:rPr>
          <w:rFonts w:ascii="Times New Roman" w:hAnsi="Times New Roman"/>
          <w:sz w:val="28"/>
          <w:szCs w:val="28"/>
        </w:rPr>
      </w:pPr>
      <w:r w:rsidRPr="000F0181"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О.І.Піцик</w:t>
      </w:r>
      <w:proofErr w:type="spellEnd"/>
    </w:p>
    <w:p w:rsidR="00925256" w:rsidRPr="000F0181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Default="00925256" w:rsidP="000F0181">
      <w:pPr>
        <w:rPr>
          <w:rFonts w:ascii="Times New Roman" w:hAnsi="Times New Roman"/>
          <w:sz w:val="28"/>
          <w:szCs w:val="28"/>
        </w:rPr>
      </w:pPr>
    </w:p>
    <w:p w:rsidR="00925256" w:rsidRPr="000F0181" w:rsidRDefault="00925256" w:rsidP="000F0181">
      <w:pPr>
        <w:rPr>
          <w:rFonts w:ascii="Times New Roman" w:hAnsi="Times New Roman"/>
          <w:sz w:val="28"/>
          <w:szCs w:val="28"/>
        </w:rPr>
      </w:pPr>
    </w:p>
    <w:sectPr w:rsidR="00925256" w:rsidRPr="000F0181" w:rsidSect="00426DDB">
      <w:pgSz w:w="11906" w:h="16838"/>
      <w:pgMar w:top="53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230FA"/>
    <w:multiLevelType w:val="hybridMultilevel"/>
    <w:tmpl w:val="369AFCE0"/>
    <w:lvl w:ilvl="0" w:tplc="883AB8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B7A"/>
    <w:rsid w:val="00034FFD"/>
    <w:rsid w:val="00043725"/>
    <w:rsid w:val="000542BD"/>
    <w:rsid w:val="00073F40"/>
    <w:rsid w:val="000F0181"/>
    <w:rsid w:val="0011740D"/>
    <w:rsid w:val="00120BE6"/>
    <w:rsid w:val="00170AAC"/>
    <w:rsid w:val="00171BC2"/>
    <w:rsid w:val="001747D6"/>
    <w:rsid w:val="001E502C"/>
    <w:rsid w:val="001E5E28"/>
    <w:rsid w:val="001F125C"/>
    <w:rsid w:val="00201F08"/>
    <w:rsid w:val="00207D5A"/>
    <w:rsid w:val="0021103B"/>
    <w:rsid w:val="00220A82"/>
    <w:rsid w:val="0028261F"/>
    <w:rsid w:val="0028550F"/>
    <w:rsid w:val="002C38CE"/>
    <w:rsid w:val="003742BA"/>
    <w:rsid w:val="00393ACA"/>
    <w:rsid w:val="003E306A"/>
    <w:rsid w:val="003E4418"/>
    <w:rsid w:val="004115CF"/>
    <w:rsid w:val="00426DDB"/>
    <w:rsid w:val="00434A55"/>
    <w:rsid w:val="00481E5F"/>
    <w:rsid w:val="004B7E2D"/>
    <w:rsid w:val="004C2F8D"/>
    <w:rsid w:val="004C52F9"/>
    <w:rsid w:val="00515137"/>
    <w:rsid w:val="00521DFD"/>
    <w:rsid w:val="005508D5"/>
    <w:rsid w:val="005554C8"/>
    <w:rsid w:val="00603577"/>
    <w:rsid w:val="00606575"/>
    <w:rsid w:val="0065336D"/>
    <w:rsid w:val="006B6B3F"/>
    <w:rsid w:val="00734788"/>
    <w:rsid w:val="008171E5"/>
    <w:rsid w:val="00870C69"/>
    <w:rsid w:val="0089649C"/>
    <w:rsid w:val="00903B2A"/>
    <w:rsid w:val="00905A25"/>
    <w:rsid w:val="00916B7A"/>
    <w:rsid w:val="00925256"/>
    <w:rsid w:val="009662EB"/>
    <w:rsid w:val="009904DC"/>
    <w:rsid w:val="0099347D"/>
    <w:rsid w:val="00997330"/>
    <w:rsid w:val="009D14D3"/>
    <w:rsid w:val="009D4A52"/>
    <w:rsid w:val="009E3AAF"/>
    <w:rsid w:val="00A30DC1"/>
    <w:rsid w:val="00AB0E5C"/>
    <w:rsid w:val="00AF3469"/>
    <w:rsid w:val="00B20B41"/>
    <w:rsid w:val="00B315F0"/>
    <w:rsid w:val="00B42F30"/>
    <w:rsid w:val="00B504C9"/>
    <w:rsid w:val="00B52D33"/>
    <w:rsid w:val="00B613DC"/>
    <w:rsid w:val="00B63F39"/>
    <w:rsid w:val="00B74387"/>
    <w:rsid w:val="00B777B0"/>
    <w:rsid w:val="00BA46AB"/>
    <w:rsid w:val="00C50550"/>
    <w:rsid w:val="00C568E3"/>
    <w:rsid w:val="00C84728"/>
    <w:rsid w:val="00C8609A"/>
    <w:rsid w:val="00C9447B"/>
    <w:rsid w:val="00CB2666"/>
    <w:rsid w:val="00CF07E1"/>
    <w:rsid w:val="00D02DB1"/>
    <w:rsid w:val="00D435E8"/>
    <w:rsid w:val="00D55CD9"/>
    <w:rsid w:val="00D57352"/>
    <w:rsid w:val="00D73A7D"/>
    <w:rsid w:val="00DE2B0E"/>
    <w:rsid w:val="00DF0694"/>
    <w:rsid w:val="00E41BFD"/>
    <w:rsid w:val="00E63532"/>
    <w:rsid w:val="00EB5C29"/>
    <w:rsid w:val="00F16D99"/>
    <w:rsid w:val="00F243F1"/>
    <w:rsid w:val="00F25D0E"/>
    <w:rsid w:val="00F41327"/>
    <w:rsid w:val="00F53E05"/>
    <w:rsid w:val="00F56744"/>
    <w:rsid w:val="00F57F52"/>
    <w:rsid w:val="00F84997"/>
    <w:rsid w:val="00F854D5"/>
    <w:rsid w:val="00FC61FB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261C14-7994-460E-981A-968255FF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D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38CE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F243F1"/>
    <w:pPr>
      <w:spacing w:after="0" w:line="240" w:lineRule="auto"/>
    </w:pPr>
    <w:rPr>
      <w:rFonts w:ascii="Verdana" w:eastAsia="PMingLiU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semiHidden/>
    <w:rsid w:val="00653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60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60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11236</Words>
  <Characters>6405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45</cp:revision>
  <cp:lastPrinted>2018-11-09T09:19:00Z</cp:lastPrinted>
  <dcterms:created xsi:type="dcterms:W3CDTF">2017-02-20T18:45:00Z</dcterms:created>
  <dcterms:modified xsi:type="dcterms:W3CDTF">2018-11-09T09:19:00Z</dcterms:modified>
</cp:coreProperties>
</file>