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                                                                                              ЗАТВЕРДЖЕНО</w:t>
      </w:r>
    </w:p>
    <w:p w:rsidR="00E859B1" w:rsidRPr="00E859B1" w:rsidRDefault="00E859B1" w:rsidP="00E859B1">
      <w:pPr>
        <w:ind w:left="1500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                                            Розпорядженням сільського голови</w:t>
      </w:r>
    </w:p>
    <w:p w:rsidR="00E859B1" w:rsidRPr="00E859B1" w:rsidRDefault="00E859B1" w:rsidP="00E859B1">
      <w:pPr>
        <w:ind w:left="1500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</w:t>
      </w:r>
      <w:r w:rsidR="003868D3">
        <w:rPr>
          <w:sz w:val="28"/>
          <w:szCs w:val="28"/>
        </w:rPr>
        <w:t xml:space="preserve">          Від 20</w:t>
      </w:r>
      <w:r>
        <w:rPr>
          <w:sz w:val="28"/>
          <w:szCs w:val="28"/>
        </w:rPr>
        <w:t>.01.2020 р. № 7</w:t>
      </w:r>
      <w:r w:rsidRPr="00E859B1">
        <w:rPr>
          <w:sz w:val="28"/>
          <w:szCs w:val="28"/>
        </w:rPr>
        <w:t xml:space="preserve">   </w:t>
      </w:r>
    </w:p>
    <w:p w:rsidR="00E859B1" w:rsidRPr="00E859B1" w:rsidRDefault="00E859B1" w:rsidP="00E859B1">
      <w:pPr>
        <w:ind w:left="1500"/>
        <w:jc w:val="both"/>
        <w:rPr>
          <w:sz w:val="28"/>
          <w:szCs w:val="28"/>
        </w:rPr>
      </w:pPr>
    </w:p>
    <w:p w:rsidR="00E859B1" w:rsidRPr="00E859B1" w:rsidRDefault="00E859B1" w:rsidP="00E859B1">
      <w:pPr>
        <w:ind w:left="1500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                </w:t>
      </w:r>
    </w:p>
    <w:p w:rsidR="00E859B1" w:rsidRPr="00E859B1" w:rsidRDefault="00E859B1" w:rsidP="00E859B1">
      <w:pPr>
        <w:ind w:left="1500"/>
        <w:jc w:val="center"/>
        <w:rPr>
          <w:b/>
          <w:sz w:val="28"/>
          <w:szCs w:val="28"/>
        </w:rPr>
      </w:pPr>
      <w:bookmarkStart w:id="0" w:name="_GoBack"/>
      <w:r w:rsidRPr="00E859B1">
        <w:rPr>
          <w:b/>
          <w:sz w:val="28"/>
          <w:szCs w:val="28"/>
        </w:rPr>
        <w:t>Інструкція</w:t>
      </w:r>
    </w:p>
    <w:p w:rsidR="00E859B1" w:rsidRPr="00E859B1" w:rsidRDefault="00E859B1" w:rsidP="00E859B1">
      <w:pPr>
        <w:ind w:left="1500"/>
        <w:jc w:val="center"/>
        <w:rPr>
          <w:sz w:val="28"/>
          <w:szCs w:val="28"/>
        </w:rPr>
      </w:pPr>
      <w:r w:rsidRPr="00E859B1">
        <w:rPr>
          <w:sz w:val="28"/>
          <w:szCs w:val="28"/>
        </w:rPr>
        <w:t>щодо процедури подання запиту на інформацію та її отримання</w:t>
      </w:r>
      <w:bookmarkEnd w:id="0"/>
      <w:r w:rsidRPr="00E859B1">
        <w:rPr>
          <w:sz w:val="28"/>
          <w:szCs w:val="28"/>
        </w:rPr>
        <w:t>.</w:t>
      </w: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Інструкція з питань обліку, оформлення та розгляду запитів на публічну інформацію у Смідинській сільській раді поширюється на всі запити на публічну інформацію, що отриманні сільською радою відповідно до Закону України «Про доступ до публічної інформації».</w:t>
      </w: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Запитувач має право звернутися до сільської ради із запитом на інформацію незалежно від того, стосується ця інформація його особисто чи ні, без пояснення причини подання запиту.</w:t>
      </w: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Запитувач звертається до розпорядника інформації з проханням надати публічну </w:t>
      </w:r>
      <w:proofErr w:type="spellStart"/>
      <w:r w:rsidRPr="00E859B1">
        <w:rPr>
          <w:sz w:val="28"/>
          <w:szCs w:val="28"/>
        </w:rPr>
        <w:t>інформацію,яка</w:t>
      </w:r>
      <w:proofErr w:type="spellEnd"/>
      <w:r w:rsidRPr="00E859B1">
        <w:rPr>
          <w:sz w:val="28"/>
          <w:szCs w:val="28"/>
        </w:rPr>
        <w:t xml:space="preserve"> знаходиться в його віданні  використовуючи  форми запитів згідно додатків 1,2,3.</w:t>
      </w: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Запит на інформацію може бути індивідуальним або колективним.</w:t>
      </w: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Запити можуть подаватись в усній, письмовій чи іншій формі (поштою, факсом, телефоном, електронною поштою). </w:t>
      </w:r>
    </w:p>
    <w:p w:rsidR="00E859B1" w:rsidRPr="00E859B1" w:rsidRDefault="00E859B1" w:rsidP="00E859B1">
      <w:pPr>
        <w:ind w:left="43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>Поштою – на адресу: Смідинська сільська рада, вул.Грушевського,9,</w:t>
      </w:r>
    </w:p>
    <w:p w:rsidR="00E859B1" w:rsidRPr="00E859B1" w:rsidRDefault="00E859B1" w:rsidP="00E859B1">
      <w:pPr>
        <w:ind w:left="435"/>
        <w:jc w:val="both"/>
        <w:rPr>
          <w:sz w:val="28"/>
          <w:szCs w:val="28"/>
        </w:rPr>
      </w:pPr>
      <w:proofErr w:type="spellStart"/>
      <w:r w:rsidRPr="00E859B1">
        <w:rPr>
          <w:sz w:val="28"/>
          <w:szCs w:val="28"/>
        </w:rPr>
        <w:t>с.Смідин</w:t>
      </w:r>
      <w:proofErr w:type="spellEnd"/>
      <w:r w:rsidRPr="00E859B1">
        <w:rPr>
          <w:sz w:val="28"/>
          <w:szCs w:val="28"/>
        </w:rPr>
        <w:t xml:space="preserve"> </w:t>
      </w:r>
      <w:proofErr w:type="spellStart"/>
      <w:r w:rsidRPr="00E859B1">
        <w:rPr>
          <w:sz w:val="28"/>
          <w:szCs w:val="28"/>
        </w:rPr>
        <w:t>Старовижівського</w:t>
      </w:r>
      <w:proofErr w:type="spellEnd"/>
      <w:r w:rsidRPr="00E859B1">
        <w:rPr>
          <w:sz w:val="28"/>
          <w:szCs w:val="28"/>
        </w:rPr>
        <w:t xml:space="preserve"> р-ну, Волинської обл., 44453;</w:t>
      </w:r>
    </w:p>
    <w:p w:rsidR="00E859B1" w:rsidRPr="00E859B1" w:rsidRDefault="00E859B1" w:rsidP="00E859B1">
      <w:pPr>
        <w:ind w:left="43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Факсом – (03346)97-464;</w:t>
      </w:r>
    </w:p>
    <w:p w:rsidR="00E859B1" w:rsidRPr="00E859B1" w:rsidRDefault="00E859B1" w:rsidP="00E859B1">
      <w:pPr>
        <w:ind w:left="43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>Телефоном – (03346) 97-661: 97-4-64;</w:t>
      </w:r>
    </w:p>
    <w:p w:rsidR="00E859B1" w:rsidRPr="00E859B1" w:rsidRDefault="00E859B1" w:rsidP="00E859B1">
      <w:pPr>
        <w:ind w:left="43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>Електронною поштою (</w:t>
      </w:r>
      <w:hyperlink r:id="rId5" w:history="1">
        <w:r w:rsidRPr="00E859B1">
          <w:rPr>
            <w:color w:val="0563C1"/>
            <w:sz w:val="28"/>
            <w:szCs w:val="28"/>
            <w:u w:val="single"/>
            <w:lang w:val="en-US"/>
          </w:rPr>
          <w:t>smidynska</w:t>
        </w:r>
        <w:r w:rsidRPr="00E859B1">
          <w:rPr>
            <w:color w:val="0563C1"/>
            <w:sz w:val="28"/>
            <w:szCs w:val="28"/>
            <w:u w:val="single"/>
            <w:lang w:val="ru-RU"/>
          </w:rPr>
          <w:t>@</w:t>
        </w:r>
        <w:r w:rsidRPr="00E859B1">
          <w:rPr>
            <w:color w:val="0563C1"/>
            <w:sz w:val="28"/>
            <w:szCs w:val="28"/>
            <w:u w:val="single"/>
            <w:lang w:val="en-US"/>
          </w:rPr>
          <w:t>gmail</w:t>
        </w:r>
        <w:r w:rsidRPr="00E859B1">
          <w:rPr>
            <w:color w:val="0563C1"/>
            <w:sz w:val="28"/>
            <w:szCs w:val="28"/>
            <w:u w:val="single"/>
            <w:lang w:val="ru-RU"/>
          </w:rPr>
          <w:t>.</w:t>
        </w:r>
        <w:r w:rsidRPr="00E859B1">
          <w:rPr>
            <w:color w:val="0563C1"/>
            <w:sz w:val="28"/>
            <w:szCs w:val="28"/>
            <w:u w:val="single"/>
            <w:lang w:val="en-US"/>
          </w:rPr>
          <w:t>com</w:t>
        </w:r>
      </w:hyperlink>
      <w:r w:rsidRPr="00E859B1">
        <w:rPr>
          <w:sz w:val="28"/>
          <w:szCs w:val="28"/>
        </w:rPr>
        <w:t>)</w:t>
      </w:r>
    </w:p>
    <w:p w:rsidR="00E859B1" w:rsidRPr="00E859B1" w:rsidRDefault="00E859B1" w:rsidP="00E859B1">
      <w:pPr>
        <w:ind w:left="43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Спеціальне місце для роботи запитувачів із документами, що містять публічну інформацію – кабінет сільського голови. Надання запитувачем необхідних форм запитів для оформлення у письмовому вигляді інформаційного запиту- Начальник відділу (кадрове та правове забезпечення).                                                                    </w:t>
      </w: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Якщо з поважних причин (інвалідність, обмеження фізичних можливостей, тощо) особа не може подати письмовий запит, його має оформити відповідальна особа з питань запитів на інформацію, обов’язково зазначити в запиті своє ім’я, контактний телефон, та надати копію запиту особі, яка його подала.</w:t>
      </w: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Для ведення системи обліку запитів на інформацію використовується журнал.</w:t>
      </w: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Реєстрація письмового запиту на інформацію, отриманого поштою, електронною поштою, факсом здійснюється шляхом простеляння на ньому реєстраційного індексу та введення запиту до системи обліку. Усні запити на інформацію – шляхом занесення їх до форми запиту на публічну інформацію з подальшим введенням до системи обліку.</w:t>
      </w: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Усі документи після реєстрації передаються на розгляд сільського голови, який розглядає їх і визначає виконавця у володінні якого знаходиться запитувана інформація.</w:t>
      </w: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Відповіді на запит підлягають обов’язковій реєстрації.</w:t>
      </w: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lastRenderedPageBreak/>
        <w:t>Відповідь на запит  надається не пізніше 5-ти робочих днів з дня його отримання.</w:t>
      </w: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Якщо запит стосується  інформації для захисту життя чи свободи особи щодо стану довкілля, якості  харчових продуктів і предметів побуту, аварій, катастроф, небезпечних природних явищ та інших надзвичайних подій – відповідь має бути надана не пізніше двох робочих днів з дня отримання запиту. </w:t>
      </w: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Клопотання про термінове опрацювання  запиту має бути обґрунтоване.</w:t>
      </w: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Якщо запит стосується надання великого обсягу інформації, або потребує пошуку інформації серед значної кількості даних строк розгляду запиту продовжується до 20 робочих днів з обґрунтуванням такого продовження ( з повідомленням запитувача у письмовій формі не пізніше 5 робочих днів з дня отримання запиту).</w:t>
      </w: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Інформація на запит надається безкоштовно.</w:t>
      </w: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Якщо для задоволення запиту виготовляється більше як 10 сторінок копій запитувач зобов’язаний відшкодувати фактичні витрати на копіювання  та друк.</w:t>
      </w: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Розмір фактичних витрат на копіювання та друк встановлюється в межах граничних норм встановлених Кабінетом Міністрів України (постанова Кабінету Міністрів №740 від 13.07.2011).</w:t>
      </w:r>
    </w:p>
    <w:p w:rsidR="00E859B1" w:rsidRPr="00E859B1" w:rsidRDefault="00E859B1" w:rsidP="00E859B1">
      <w:pPr>
        <w:ind w:left="435"/>
        <w:jc w:val="center"/>
        <w:rPr>
          <w:b/>
          <w:sz w:val="28"/>
          <w:szCs w:val="28"/>
        </w:rPr>
      </w:pPr>
    </w:p>
    <w:p w:rsidR="00E859B1" w:rsidRPr="00E859B1" w:rsidRDefault="00E859B1" w:rsidP="00E859B1">
      <w:pPr>
        <w:ind w:left="435"/>
        <w:jc w:val="center"/>
        <w:rPr>
          <w:b/>
          <w:sz w:val="28"/>
          <w:szCs w:val="28"/>
        </w:rPr>
      </w:pPr>
      <w:r w:rsidRPr="00E859B1">
        <w:rPr>
          <w:b/>
          <w:sz w:val="28"/>
          <w:szCs w:val="28"/>
        </w:rPr>
        <w:t>Норми витрат на копіювання або друк документів, що надаються за запитом на інформацію</w:t>
      </w: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443"/>
      </w:tblGrid>
      <w:tr w:rsidR="00E859B1" w:rsidRPr="00E859B1" w:rsidTr="00B93D1C">
        <w:tc>
          <w:tcPr>
            <w:tcW w:w="4784" w:type="dxa"/>
            <w:shd w:val="clear" w:color="auto" w:fill="auto"/>
          </w:tcPr>
          <w:p w:rsidR="00E859B1" w:rsidRPr="00E859B1" w:rsidRDefault="00E859B1" w:rsidP="00E859B1">
            <w:pPr>
              <w:jc w:val="both"/>
              <w:rPr>
                <w:sz w:val="28"/>
                <w:szCs w:val="28"/>
              </w:rPr>
            </w:pPr>
            <w:r w:rsidRPr="00E859B1">
              <w:rPr>
                <w:color w:val="292B2C"/>
                <w:sz w:val="28"/>
                <w:szCs w:val="28"/>
                <w:lang w:eastAsia="uk-UA"/>
              </w:rPr>
              <w:t xml:space="preserve">|      Послуга, що надається     </w:t>
            </w:r>
          </w:p>
        </w:tc>
        <w:tc>
          <w:tcPr>
            <w:tcW w:w="4785" w:type="dxa"/>
            <w:shd w:val="clear" w:color="auto" w:fill="auto"/>
          </w:tcPr>
          <w:p w:rsidR="00E859B1" w:rsidRPr="00E859B1" w:rsidRDefault="00E859B1" w:rsidP="00E859B1">
            <w:pPr>
              <w:ind w:left="75"/>
              <w:jc w:val="center"/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Норми витрат</w:t>
            </w:r>
          </w:p>
        </w:tc>
      </w:tr>
      <w:tr w:rsidR="00E859B1" w:rsidRPr="00E859B1" w:rsidTr="00B93D1C">
        <w:tc>
          <w:tcPr>
            <w:tcW w:w="4784" w:type="dxa"/>
            <w:shd w:val="clear" w:color="auto" w:fill="auto"/>
          </w:tcPr>
          <w:p w:rsidR="00E859B1" w:rsidRPr="00E859B1" w:rsidRDefault="00E859B1" w:rsidP="00E859B1">
            <w:pPr>
              <w:jc w:val="both"/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Копіювання або друк копій документів формату А4 та меншого розміру ( в тому числі двосторонній друк)</w:t>
            </w:r>
          </w:p>
        </w:tc>
        <w:tc>
          <w:tcPr>
            <w:tcW w:w="4785" w:type="dxa"/>
            <w:shd w:val="clear" w:color="auto" w:fill="auto"/>
          </w:tcPr>
          <w:p w:rsidR="00E859B1" w:rsidRPr="00E859B1" w:rsidRDefault="00E859B1" w:rsidP="00E859B1">
            <w:pPr>
              <w:jc w:val="both"/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0,1 відсотка розміру мінімальної заробітної плати за виготовлення однієї сторінки</w:t>
            </w:r>
          </w:p>
        </w:tc>
      </w:tr>
      <w:tr w:rsidR="00E859B1" w:rsidRPr="00E859B1" w:rsidTr="00B93D1C">
        <w:tc>
          <w:tcPr>
            <w:tcW w:w="4784" w:type="dxa"/>
            <w:shd w:val="clear" w:color="auto" w:fill="auto"/>
          </w:tcPr>
          <w:p w:rsidR="00E859B1" w:rsidRPr="00E859B1" w:rsidRDefault="00E859B1" w:rsidP="00E859B1">
            <w:pPr>
              <w:jc w:val="both"/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Копіювання або друк копій документів формату А4 та меншого розміру ( в тому числі двосторонній друк)</w:t>
            </w:r>
          </w:p>
        </w:tc>
        <w:tc>
          <w:tcPr>
            <w:tcW w:w="4785" w:type="dxa"/>
            <w:shd w:val="clear" w:color="auto" w:fill="auto"/>
          </w:tcPr>
          <w:p w:rsidR="00E859B1" w:rsidRPr="00E859B1" w:rsidRDefault="00E859B1" w:rsidP="00E859B1">
            <w:pPr>
              <w:jc w:val="both"/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0,2 відсотка розміру мінімальної заробітної плати за виготовлення однієї сторінки</w:t>
            </w:r>
          </w:p>
        </w:tc>
      </w:tr>
      <w:tr w:rsidR="00E859B1" w:rsidRPr="00E859B1" w:rsidTr="00B93D1C">
        <w:tc>
          <w:tcPr>
            <w:tcW w:w="4784" w:type="dxa"/>
            <w:shd w:val="clear" w:color="auto" w:fill="auto"/>
          </w:tcPr>
          <w:p w:rsidR="00E859B1" w:rsidRPr="00E859B1" w:rsidRDefault="00E859B1" w:rsidP="00E859B1">
            <w:pPr>
              <w:jc w:val="both"/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4785" w:type="dxa"/>
            <w:shd w:val="clear" w:color="auto" w:fill="auto"/>
          </w:tcPr>
          <w:p w:rsidR="00E859B1" w:rsidRPr="00E859B1" w:rsidRDefault="00E859B1" w:rsidP="00E859B1">
            <w:pPr>
              <w:jc w:val="both"/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0,3 відсотка розміру мінімальної заробітної плати за виготовлення однієї сторінки</w:t>
            </w:r>
          </w:p>
        </w:tc>
      </w:tr>
    </w:tbl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numPr>
          <w:ilvl w:val="0"/>
          <w:numId w:val="3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Запитувачу може бути відмовлено у задоволенні запиту , якщо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– сільська рада інформацією не володіє і не зобов’язана відповідно до законодавства нею володіти ; 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lastRenderedPageBreak/>
        <w:t xml:space="preserve">       - інформація, що запитується  належить до категорії інформацій з обмеженим доступом відповідно до  частини другої статті 6 Закону України «Про доступ до публічної інформації»;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- особа, яка подала запит не оплатила передбачені цим законом фактичні витрати на копіювання або друк ;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- не дотримано вимог до запиту на інформацію передбачених частиною п’ятою статті 19 Закону України «Про доступ до публічної інформації»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>19. Відмова надається в письмовій формі .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>20. У разі настання обставин непереборної сили  і  задоволення запиту не може відбутися в установлені строки, розпорядником інформації приймається рішення про відстрочку в задоволенні запиту з письмовим повідомленням запитувача.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>21.У рішенні про відстрочку в задоволенні запиту на публічну інформацію має бути зазначено: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- прізвище, ім’я, по батькові та посаду особи, відповідальної за розгляд запиту;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- дату надсилання або вручення повідомлення про відстрочку;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- причини, у зв’язку з якими запит на інформацію не може бути задоволений у встановлений строк;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- строк, у який буде задоволено запит;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>- підпис.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23. У разі, якщо сільська рада не володіє запитуваною інформацією, але за статусом або характером діяльності їй відомо, хто володіє такою інформацією, виконавець запиту, вказаний у резолюції, протягом </w:t>
      </w:r>
      <w:proofErr w:type="spellStart"/>
      <w:r w:rsidRPr="00E859B1">
        <w:rPr>
          <w:sz w:val="28"/>
          <w:szCs w:val="28"/>
        </w:rPr>
        <w:t>пяти</w:t>
      </w:r>
      <w:proofErr w:type="spellEnd"/>
      <w:r w:rsidRPr="00E859B1">
        <w:rPr>
          <w:sz w:val="28"/>
          <w:szCs w:val="28"/>
        </w:rPr>
        <w:t xml:space="preserve"> днів готує письмову відповідь про направлення цього запиту належному розпоряднику інформації, з одночасним повідомленням про це запитувача. У такому разі відлік строку розгляду запиту на інформацію починається з дня отримання запиту належним розпорядником. Якщо розпорядник інформації невідомий, виконавець в установлений законом термін готує письмову відповідь про причину відмови у наданні інформації.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>24. Рішення, дії чи бездіяльності розпорядника, вищого органу або суду.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>25. Запитувач має право оскаржити: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- відмову у задоволені запиту на інформацію;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- відстрочку задоволення запиту на інформацію;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- ненадання відповіді на запит на інформацію;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- надання недостовірної або неповної інформації;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- несвоєчасне надання інформації;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- невиконання розпорядником обов’язку оприлюднювати інформацію відповідно до статті 15 цього Закону;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- інші рішення, дії чи бездіяльність розпорядників інформації, що порушили законні права та інтереси запитувача.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>26. 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>27. Відповідальність за порушення законодавства про досту4п до публічної інформації несуть особи, винні у вчиненні таких порушень:</w:t>
      </w:r>
    </w:p>
    <w:p w:rsidR="00E859B1" w:rsidRPr="00E859B1" w:rsidRDefault="00E859B1" w:rsidP="00E859B1">
      <w:pPr>
        <w:ind w:left="75"/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Ненадання відповідь на запит;</w:t>
      </w:r>
    </w:p>
    <w:p w:rsidR="00E859B1" w:rsidRPr="00E859B1" w:rsidRDefault="00E859B1" w:rsidP="00E859B1">
      <w:pPr>
        <w:numPr>
          <w:ilvl w:val="0"/>
          <w:numId w:val="2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ненадання інформації на запит;</w:t>
      </w:r>
    </w:p>
    <w:p w:rsidR="00E859B1" w:rsidRPr="00E859B1" w:rsidRDefault="00E859B1" w:rsidP="00E859B1">
      <w:pPr>
        <w:numPr>
          <w:ilvl w:val="0"/>
          <w:numId w:val="2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безпідставна відмова у задоволені запиту на інформацію;</w:t>
      </w:r>
    </w:p>
    <w:p w:rsidR="00E859B1" w:rsidRPr="00E859B1" w:rsidRDefault="00E859B1" w:rsidP="00E859B1">
      <w:pPr>
        <w:numPr>
          <w:ilvl w:val="0"/>
          <w:numId w:val="2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lastRenderedPageBreak/>
        <w:t>не оприлюднення інформації відповідно до статті цього Закону;</w:t>
      </w:r>
    </w:p>
    <w:p w:rsidR="00E859B1" w:rsidRPr="00E859B1" w:rsidRDefault="00E859B1" w:rsidP="00E859B1">
      <w:pPr>
        <w:numPr>
          <w:ilvl w:val="0"/>
          <w:numId w:val="2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надання або оприлюднення недостовірності, неточної або неповної інформації;</w:t>
      </w:r>
    </w:p>
    <w:p w:rsidR="00E859B1" w:rsidRPr="00E859B1" w:rsidRDefault="00E859B1" w:rsidP="00E859B1">
      <w:pPr>
        <w:numPr>
          <w:ilvl w:val="0"/>
          <w:numId w:val="2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несвоєчасне надання інформації;</w:t>
      </w:r>
    </w:p>
    <w:p w:rsidR="00E859B1" w:rsidRPr="00E859B1" w:rsidRDefault="00E859B1" w:rsidP="00E859B1">
      <w:pPr>
        <w:numPr>
          <w:ilvl w:val="0"/>
          <w:numId w:val="2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необґрунтоване віднесення інформації до інформації з обмеженим доступом;</w:t>
      </w:r>
    </w:p>
    <w:p w:rsidR="00E859B1" w:rsidRPr="00E859B1" w:rsidRDefault="00E859B1" w:rsidP="00E859B1">
      <w:pPr>
        <w:numPr>
          <w:ilvl w:val="0"/>
          <w:numId w:val="2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нездійснення реєстрації документів;</w:t>
      </w:r>
    </w:p>
    <w:p w:rsidR="00E859B1" w:rsidRPr="00E859B1" w:rsidRDefault="00E859B1" w:rsidP="00E859B1">
      <w:pPr>
        <w:numPr>
          <w:ilvl w:val="0"/>
          <w:numId w:val="2"/>
        </w:numPr>
        <w:jc w:val="both"/>
        <w:rPr>
          <w:sz w:val="28"/>
          <w:szCs w:val="28"/>
        </w:rPr>
      </w:pPr>
      <w:r w:rsidRPr="00E859B1">
        <w:rPr>
          <w:sz w:val="28"/>
          <w:szCs w:val="28"/>
        </w:rPr>
        <w:t>навмисне приховування або знищення інформації чи документів</w:t>
      </w:r>
    </w:p>
    <w:p w:rsidR="00E859B1" w:rsidRPr="00E859B1" w:rsidRDefault="00E859B1" w:rsidP="00E859B1">
      <w:pPr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                     </w:t>
      </w: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</w:p>
    <w:p w:rsidR="00E859B1" w:rsidRPr="00E859B1" w:rsidRDefault="00E859B1" w:rsidP="00E859B1">
      <w:pPr>
        <w:jc w:val="both"/>
        <w:rPr>
          <w:sz w:val="28"/>
          <w:szCs w:val="28"/>
        </w:rPr>
      </w:pPr>
      <w:r w:rsidRPr="00E859B1">
        <w:rPr>
          <w:sz w:val="28"/>
          <w:szCs w:val="28"/>
        </w:rPr>
        <w:t xml:space="preserve">                                                                                                 ЗАТВЕРДЖЕНО         </w:t>
      </w:r>
    </w:p>
    <w:p w:rsidR="00E859B1" w:rsidRPr="00E859B1" w:rsidRDefault="00E859B1" w:rsidP="00E859B1">
      <w:pPr>
        <w:rPr>
          <w:sz w:val="28"/>
          <w:szCs w:val="28"/>
        </w:rPr>
      </w:pPr>
    </w:p>
    <w:p w:rsidR="00E859B1" w:rsidRPr="00E859B1" w:rsidRDefault="00E859B1" w:rsidP="00E859B1">
      <w:pPr>
        <w:jc w:val="center"/>
        <w:rPr>
          <w:sz w:val="28"/>
          <w:szCs w:val="28"/>
        </w:rPr>
      </w:pPr>
      <w:r w:rsidRPr="00E859B1">
        <w:rPr>
          <w:sz w:val="28"/>
          <w:szCs w:val="28"/>
        </w:rPr>
        <w:t xml:space="preserve">                                                                         Розпорядженням сільського голови</w:t>
      </w:r>
    </w:p>
    <w:p w:rsidR="00E859B1" w:rsidRPr="00E859B1" w:rsidRDefault="003868D3" w:rsidP="00E859B1">
      <w:pPr>
        <w:tabs>
          <w:tab w:val="left" w:pos="5175"/>
        </w:tabs>
        <w:rPr>
          <w:sz w:val="28"/>
          <w:szCs w:val="28"/>
        </w:rPr>
      </w:pPr>
      <w:r>
        <w:rPr>
          <w:sz w:val="28"/>
          <w:szCs w:val="28"/>
        </w:rPr>
        <w:tab/>
        <w:t>Від 20</w:t>
      </w:r>
      <w:r w:rsidR="00E859B1" w:rsidRPr="00E859B1">
        <w:rPr>
          <w:sz w:val="28"/>
          <w:szCs w:val="28"/>
        </w:rPr>
        <w:t xml:space="preserve">.01.2020 р. № </w:t>
      </w:r>
      <w:r w:rsidR="00E859B1">
        <w:rPr>
          <w:sz w:val="28"/>
          <w:szCs w:val="28"/>
        </w:rPr>
        <w:t>7</w:t>
      </w:r>
    </w:p>
    <w:p w:rsidR="00E859B1" w:rsidRPr="00E859B1" w:rsidRDefault="00E859B1" w:rsidP="00E859B1">
      <w:pPr>
        <w:tabs>
          <w:tab w:val="left" w:pos="5175"/>
        </w:tabs>
        <w:rPr>
          <w:sz w:val="28"/>
          <w:szCs w:val="28"/>
        </w:rPr>
      </w:pPr>
    </w:p>
    <w:p w:rsidR="00E859B1" w:rsidRPr="00E859B1" w:rsidRDefault="00E859B1" w:rsidP="00E859B1">
      <w:pPr>
        <w:tabs>
          <w:tab w:val="left" w:pos="5175"/>
        </w:tabs>
        <w:jc w:val="center"/>
        <w:rPr>
          <w:sz w:val="28"/>
          <w:szCs w:val="28"/>
        </w:rPr>
      </w:pPr>
      <w:r w:rsidRPr="00E859B1">
        <w:rPr>
          <w:sz w:val="28"/>
          <w:szCs w:val="28"/>
        </w:rPr>
        <w:t>СИСТЕМА ОБЛІКУ</w:t>
      </w:r>
    </w:p>
    <w:p w:rsidR="00E859B1" w:rsidRPr="00E859B1" w:rsidRDefault="00E859B1" w:rsidP="00E859B1">
      <w:pPr>
        <w:tabs>
          <w:tab w:val="left" w:pos="5175"/>
        </w:tabs>
        <w:rPr>
          <w:sz w:val="28"/>
          <w:szCs w:val="28"/>
        </w:rPr>
      </w:pPr>
      <w:r w:rsidRPr="00E859B1">
        <w:rPr>
          <w:sz w:val="28"/>
          <w:szCs w:val="28"/>
        </w:rPr>
        <w:t>Документів, що містять публічну інформацію, яка знаходиться у володінні Смідинської сільської ради.</w:t>
      </w:r>
    </w:p>
    <w:p w:rsidR="00E859B1" w:rsidRPr="00E859B1" w:rsidRDefault="00E859B1" w:rsidP="00E859B1">
      <w:pPr>
        <w:tabs>
          <w:tab w:val="left" w:pos="5175"/>
        </w:tabs>
        <w:rPr>
          <w:sz w:val="28"/>
          <w:szCs w:val="28"/>
        </w:rPr>
      </w:pPr>
      <w:r w:rsidRPr="00E859B1">
        <w:rPr>
          <w:sz w:val="28"/>
          <w:szCs w:val="28"/>
        </w:rPr>
        <w:t xml:space="preserve">       Публічна інформація – це відображена та задокументована будь-якими та на будь-яких носіях інформація, що була отримана або створена в процесі здійснення сільською радою повноважень, передбачених чинним законодавством, або яка знаходиться у володінні сільської ради.</w:t>
      </w:r>
    </w:p>
    <w:p w:rsidR="00E859B1" w:rsidRPr="00E859B1" w:rsidRDefault="00E859B1" w:rsidP="00E859B1">
      <w:pPr>
        <w:tabs>
          <w:tab w:val="left" w:pos="5175"/>
        </w:tabs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5670"/>
        <w:gridCol w:w="3108"/>
      </w:tblGrid>
      <w:tr w:rsidR="00E859B1" w:rsidRPr="00E859B1" w:rsidTr="003868D3">
        <w:tc>
          <w:tcPr>
            <w:tcW w:w="566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№</w:t>
            </w:r>
          </w:p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з/п</w:t>
            </w:r>
          </w:p>
        </w:tc>
        <w:tc>
          <w:tcPr>
            <w:tcW w:w="5670" w:type="dxa"/>
          </w:tcPr>
          <w:p w:rsidR="00E859B1" w:rsidRPr="00E859B1" w:rsidRDefault="00E859B1" w:rsidP="00E859B1">
            <w:pPr>
              <w:tabs>
                <w:tab w:val="left" w:pos="5175"/>
              </w:tabs>
              <w:jc w:val="center"/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Види публічної інформації</w:t>
            </w:r>
          </w:p>
        </w:tc>
        <w:tc>
          <w:tcPr>
            <w:tcW w:w="3108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Система обліку публічної інформації</w:t>
            </w:r>
          </w:p>
        </w:tc>
      </w:tr>
      <w:tr w:rsidR="00E859B1" w:rsidRPr="00E859B1" w:rsidTr="003868D3">
        <w:tc>
          <w:tcPr>
            <w:tcW w:w="566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Протоколи сесії сільської ради</w:t>
            </w:r>
          </w:p>
        </w:tc>
        <w:tc>
          <w:tcPr>
            <w:tcW w:w="3108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Друковані носії</w:t>
            </w:r>
          </w:p>
        </w:tc>
      </w:tr>
      <w:tr w:rsidR="00E859B1" w:rsidRPr="00E859B1" w:rsidTr="003868D3">
        <w:tc>
          <w:tcPr>
            <w:tcW w:w="566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Рішення сільської ради</w:t>
            </w:r>
          </w:p>
        </w:tc>
        <w:tc>
          <w:tcPr>
            <w:tcW w:w="3108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Журнал реєстрації</w:t>
            </w:r>
          </w:p>
        </w:tc>
      </w:tr>
      <w:tr w:rsidR="00E859B1" w:rsidRPr="00E859B1" w:rsidTr="003868D3">
        <w:tc>
          <w:tcPr>
            <w:tcW w:w="566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Рішення постійних комісій</w:t>
            </w:r>
          </w:p>
        </w:tc>
        <w:tc>
          <w:tcPr>
            <w:tcW w:w="3108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Журнал реєстрації</w:t>
            </w:r>
          </w:p>
        </w:tc>
      </w:tr>
      <w:tr w:rsidR="00E859B1" w:rsidRPr="00E859B1" w:rsidTr="003868D3">
        <w:tc>
          <w:tcPr>
            <w:tcW w:w="566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Розпорядження сільського голови з основної діяльності</w:t>
            </w:r>
          </w:p>
        </w:tc>
        <w:tc>
          <w:tcPr>
            <w:tcW w:w="3108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Журнал реєстрації</w:t>
            </w:r>
          </w:p>
        </w:tc>
      </w:tr>
      <w:tr w:rsidR="00E859B1" w:rsidRPr="00E859B1" w:rsidTr="003868D3">
        <w:tc>
          <w:tcPr>
            <w:tcW w:w="566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Розпорядження сільського голови про прийняття, переведення, заохочення, стягнення, звільнення, сумісництво, працівників, про матеріальну допомогу</w:t>
            </w:r>
          </w:p>
        </w:tc>
        <w:tc>
          <w:tcPr>
            <w:tcW w:w="3108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Журнал реєстрації</w:t>
            </w:r>
          </w:p>
        </w:tc>
      </w:tr>
      <w:tr w:rsidR="00E859B1" w:rsidRPr="00E859B1" w:rsidTr="003868D3">
        <w:tc>
          <w:tcPr>
            <w:tcW w:w="566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Розпорядження сільського голови про надання відпусток</w:t>
            </w:r>
          </w:p>
        </w:tc>
        <w:tc>
          <w:tcPr>
            <w:tcW w:w="3108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Журнал реєстрації</w:t>
            </w:r>
          </w:p>
        </w:tc>
      </w:tr>
      <w:tr w:rsidR="00E859B1" w:rsidRPr="00E859B1" w:rsidTr="003868D3">
        <w:tc>
          <w:tcPr>
            <w:tcW w:w="566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Розпорядження сільського голови про прийняття на громадські роботи</w:t>
            </w:r>
          </w:p>
        </w:tc>
        <w:tc>
          <w:tcPr>
            <w:tcW w:w="3108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Журнал реєстрації</w:t>
            </w:r>
          </w:p>
        </w:tc>
      </w:tr>
      <w:tr w:rsidR="00E859B1" w:rsidRPr="00E859B1" w:rsidTr="003868D3">
        <w:tc>
          <w:tcPr>
            <w:tcW w:w="566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Розпорядження сільського голови про стягнення, відрядження працівників, з адміністративно-господарських питань.</w:t>
            </w:r>
          </w:p>
        </w:tc>
        <w:tc>
          <w:tcPr>
            <w:tcW w:w="3108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Журнал реєстрації</w:t>
            </w:r>
          </w:p>
        </w:tc>
      </w:tr>
      <w:tr w:rsidR="00E859B1" w:rsidRPr="00E859B1" w:rsidTr="003868D3">
        <w:tc>
          <w:tcPr>
            <w:tcW w:w="566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Вхідна документація</w:t>
            </w:r>
          </w:p>
        </w:tc>
        <w:tc>
          <w:tcPr>
            <w:tcW w:w="3108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Журнал реєстрації</w:t>
            </w:r>
          </w:p>
        </w:tc>
      </w:tr>
      <w:tr w:rsidR="00E859B1" w:rsidRPr="00E859B1" w:rsidTr="003868D3">
        <w:tc>
          <w:tcPr>
            <w:tcW w:w="566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Вихідна документація</w:t>
            </w:r>
          </w:p>
        </w:tc>
        <w:tc>
          <w:tcPr>
            <w:tcW w:w="3108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Журнал реєстрації</w:t>
            </w:r>
          </w:p>
        </w:tc>
      </w:tr>
      <w:tr w:rsidR="00E859B1" w:rsidRPr="00E859B1" w:rsidTr="003868D3">
        <w:tc>
          <w:tcPr>
            <w:tcW w:w="566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Звернення громадян</w:t>
            </w:r>
          </w:p>
        </w:tc>
        <w:tc>
          <w:tcPr>
            <w:tcW w:w="3108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Карткова реєстрація</w:t>
            </w:r>
          </w:p>
        </w:tc>
      </w:tr>
      <w:tr w:rsidR="00E859B1" w:rsidRPr="00E859B1" w:rsidTr="003868D3">
        <w:tc>
          <w:tcPr>
            <w:tcW w:w="566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Протоколи засідань виконавчого комітету</w:t>
            </w:r>
          </w:p>
        </w:tc>
        <w:tc>
          <w:tcPr>
            <w:tcW w:w="3108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Друковані носії</w:t>
            </w:r>
          </w:p>
        </w:tc>
      </w:tr>
      <w:tr w:rsidR="00E859B1" w:rsidRPr="00E859B1" w:rsidTr="003868D3">
        <w:tc>
          <w:tcPr>
            <w:tcW w:w="566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Рішення виконавчого комітету</w:t>
            </w:r>
          </w:p>
        </w:tc>
        <w:tc>
          <w:tcPr>
            <w:tcW w:w="3108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Журнал реєстрації</w:t>
            </w:r>
          </w:p>
        </w:tc>
      </w:tr>
      <w:tr w:rsidR="00E859B1" w:rsidRPr="00E859B1" w:rsidTr="003868D3">
        <w:tc>
          <w:tcPr>
            <w:tcW w:w="566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Протоколи загальних сходів селян</w:t>
            </w:r>
          </w:p>
        </w:tc>
        <w:tc>
          <w:tcPr>
            <w:tcW w:w="3108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Друковані носії</w:t>
            </w:r>
          </w:p>
        </w:tc>
      </w:tr>
      <w:tr w:rsidR="00E859B1" w:rsidRPr="00E859B1" w:rsidTr="003868D3">
        <w:tc>
          <w:tcPr>
            <w:tcW w:w="566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Про господарські книги</w:t>
            </w:r>
          </w:p>
        </w:tc>
        <w:tc>
          <w:tcPr>
            <w:tcW w:w="3108" w:type="dxa"/>
          </w:tcPr>
          <w:p w:rsidR="00E859B1" w:rsidRPr="00E859B1" w:rsidRDefault="00E859B1" w:rsidP="00E859B1">
            <w:pPr>
              <w:tabs>
                <w:tab w:val="left" w:pos="5175"/>
              </w:tabs>
              <w:rPr>
                <w:sz w:val="28"/>
                <w:szCs w:val="28"/>
              </w:rPr>
            </w:pPr>
            <w:r w:rsidRPr="00E859B1">
              <w:rPr>
                <w:sz w:val="28"/>
                <w:szCs w:val="28"/>
              </w:rPr>
              <w:t>Друковані носії</w:t>
            </w:r>
          </w:p>
        </w:tc>
      </w:tr>
    </w:tbl>
    <w:p w:rsidR="00E859B1" w:rsidRPr="00E859B1" w:rsidRDefault="00E859B1" w:rsidP="00E859B1">
      <w:pPr>
        <w:tabs>
          <w:tab w:val="left" w:pos="5175"/>
        </w:tabs>
        <w:rPr>
          <w:sz w:val="28"/>
          <w:szCs w:val="28"/>
        </w:rPr>
      </w:pPr>
    </w:p>
    <w:p w:rsidR="00E859B1" w:rsidRDefault="00E859B1"/>
    <w:sectPr w:rsidR="00E859B1" w:rsidSect="00CB0722">
      <w:pgSz w:w="11906" w:h="16838"/>
      <w:pgMar w:top="28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A4B09"/>
    <w:multiLevelType w:val="hybridMultilevel"/>
    <w:tmpl w:val="FF4A5456"/>
    <w:lvl w:ilvl="0" w:tplc="A492024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2C2CE9"/>
    <w:multiLevelType w:val="hybridMultilevel"/>
    <w:tmpl w:val="1070F142"/>
    <w:lvl w:ilvl="0" w:tplc="3FE2348A">
      <w:start w:val="4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C1155A3"/>
    <w:multiLevelType w:val="hybridMultilevel"/>
    <w:tmpl w:val="B0A8A80C"/>
    <w:lvl w:ilvl="0" w:tplc="8C5631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22"/>
    <w:rsid w:val="003868D3"/>
    <w:rsid w:val="006D7D48"/>
    <w:rsid w:val="00AA162C"/>
    <w:rsid w:val="00C32320"/>
    <w:rsid w:val="00CB0722"/>
    <w:rsid w:val="00E8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53B81-83E7-4ABE-AE4C-29AFAC9E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722"/>
    <w:pPr>
      <w:suppressAutoHyphens w:val="0"/>
      <w:spacing w:before="100" w:beforeAutospacing="1" w:after="100" w:afterAutospacing="1"/>
    </w:pPr>
    <w:rPr>
      <w:lang w:eastAsia="uk-UA"/>
    </w:rPr>
  </w:style>
  <w:style w:type="table" w:styleId="a4">
    <w:name w:val="Table Grid"/>
    <w:basedOn w:val="a1"/>
    <w:uiPriority w:val="59"/>
    <w:rsid w:val="00E85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dyn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6148</Words>
  <Characters>3505</Characters>
  <Application>Microsoft Office Word</Application>
  <DocSecurity>0</DocSecurity>
  <Lines>29</Lines>
  <Paragraphs>19</Paragraphs>
  <ScaleCrop>false</ScaleCrop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2020-01-17T13:12:00Z</dcterms:created>
  <dcterms:modified xsi:type="dcterms:W3CDTF">2020-11-11T07:11:00Z</dcterms:modified>
</cp:coreProperties>
</file>