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0A" w:rsidRPr="005F7AF0" w:rsidRDefault="00AF425F" w:rsidP="00AF4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E2760A"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</w:t>
      </w:r>
      <w:r w:rsidR="00E2760A"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E2760A"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Рішення сільської ради</w:t>
      </w:r>
      <w:r w:rsidR="00E2760A"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E2760A"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 грудня 2020 № 2/10</w:t>
      </w:r>
    </w:p>
    <w:p w:rsidR="00E2760A" w:rsidRPr="005F7AF0" w:rsidRDefault="00E2760A" w:rsidP="00E276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ПРОГРАМА</w:t>
      </w:r>
    </w:p>
    <w:p w:rsidR="00E2760A" w:rsidRPr="005F7AF0" w:rsidRDefault="00E2760A" w:rsidP="00E276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F7A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розвитку культури, мистецтва та охорони культурної спадщини в </w:t>
      </w:r>
      <w:bookmarkEnd w:id="0"/>
      <w:r w:rsidRPr="005F7A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Смідинській сільській раді на 2021-2025 роки</w:t>
      </w:r>
    </w:p>
    <w:p w:rsidR="00E2760A" w:rsidRPr="005F7AF0" w:rsidRDefault="00E2760A" w:rsidP="00E276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Зміст</w:t>
      </w:r>
    </w:p>
    <w:p w:rsidR="00E2760A" w:rsidRPr="005F7AF0" w:rsidRDefault="00E2760A" w:rsidP="00E27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І. Паспорт (характеристика) Програми</w:t>
      </w:r>
    </w:p>
    <w:p w:rsidR="00E2760A" w:rsidRPr="005F7AF0" w:rsidRDefault="00E2760A" w:rsidP="00E27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ІІ. Загальна частина</w:t>
      </w:r>
    </w:p>
    <w:p w:rsidR="00E2760A" w:rsidRPr="005F7AF0" w:rsidRDefault="00E2760A" w:rsidP="00E27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ІІІ. Мета і основні завдання Програми</w:t>
      </w:r>
    </w:p>
    <w:p w:rsidR="00E2760A" w:rsidRPr="005F7AF0" w:rsidRDefault="00E2760A" w:rsidP="00E27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IV. Фінансове забезпечення Програми</w:t>
      </w:r>
    </w:p>
    <w:p w:rsidR="00E2760A" w:rsidRPr="005F7AF0" w:rsidRDefault="00E2760A" w:rsidP="00E27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V. Очікувані результати</w:t>
      </w:r>
    </w:p>
    <w:p w:rsidR="00E2760A" w:rsidRPr="005F7AF0" w:rsidRDefault="00E2760A" w:rsidP="00E27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VI. Координація та контроль за виконанням Програми</w:t>
      </w:r>
    </w:p>
    <w:p w:rsidR="00E2760A" w:rsidRPr="005F7AF0" w:rsidRDefault="00E2760A" w:rsidP="00E27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VII. Заходи Програми </w:t>
      </w:r>
    </w:p>
    <w:p w:rsidR="00E2760A" w:rsidRPr="005F7AF0" w:rsidRDefault="00E2760A" w:rsidP="00E276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І. Паспорт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2760A" w:rsidRPr="005F7AF0" w:rsidTr="00E2760A">
        <w:tc>
          <w:tcPr>
            <w:tcW w:w="4814" w:type="dxa"/>
          </w:tcPr>
          <w:p w:rsidR="00E2760A" w:rsidRPr="005F7AF0" w:rsidRDefault="00E2760A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A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1. Ініціатор розроблення програми</w:t>
            </w:r>
          </w:p>
        </w:tc>
        <w:tc>
          <w:tcPr>
            <w:tcW w:w="4815" w:type="dxa"/>
          </w:tcPr>
          <w:p w:rsidR="00E2760A" w:rsidRPr="005F7AF0" w:rsidRDefault="00E2760A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Смідинська сільська рада</w:t>
            </w:r>
          </w:p>
        </w:tc>
      </w:tr>
      <w:tr w:rsidR="00E2760A" w:rsidRPr="005F7AF0" w:rsidTr="00E2760A">
        <w:tc>
          <w:tcPr>
            <w:tcW w:w="4814" w:type="dxa"/>
          </w:tcPr>
          <w:p w:rsidR="00E2760A" w:rsidRPr="005F7AF0" w:rsidRDefault="00E2760A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A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2. Розробник програми</w:t>
            </w:r>
          </w:p>
        </w:tc>
        <w:tc>
          <w:tcPr>
            <w:tcW w:w="4815" w:type="dxa"/>
          </w:tcPr>
          <w:p w:rsidR="00E2760A" w:rsidRPr="005F7AF0" w:rsidRDefault="00E2760A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Смідинська сільська рада, Центр культури, дозвілля, спорту та туризму</w:t>
            </w:r>
          </w:p>
        </w:tc>
      </w:tr>
      <w:tr w:rsidR="00E2760A" w:rsidRPr="005F7AF0" w:rsidTr="00E2760A">
        <w:tc>
          <w:tcPr>
            <w:tcW w:w="4814" w:type="dxa"/>
          </w:tcPr>
          <w:p w:rsidR="00E2760A" w:rsidRPr="005F7AF0" w:rsidRDefault="00E2760A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A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3. Відповідальний виконавець програми</w:t>
            </w:r>
          </w:p>
        </w:tc>
        <w:tc>
          <w:tcPr>
            <w:tcW w:w="4815" w:type="dxa"/>
          </w:tcPr>
          <w:p w:rsidR="00E2760A" w:rsidRPr="005F7AF0" w:rsidRDefault="00E2760A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культури, дозвілля, спорту та туризму</w:t>
            </w:r>
          </w:p>
        </w:tc>
      </w:tr>
      <w:tr w:rsidR="00E2760A" w:rsidRPr="005F7AF0" w:rsidTr="00E2760A">
        <w:tc>
          <w:tcPr>
            <w:tcW w:w="4814" w:type="dxa"/>
          </w:tcPr>
          <w:p w:rsidR="00E2760A" w:rsidRPr="005F7AF0" w:rsidRDefault="00E2760A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A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4. Учасники програми</w:t>
            </w:r>
          </w:p>
        </w:tc>
        <w:tc>
          <w:tcPr>
            <w:tcW w:w="4815" w:type="dxa"/>
          </w:tcPr>
          <w:p w:rsidR="00E2760A" w:rsidRPr="005F7AF0" w:rsidRDefault="00E2760A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Бібліотеки, будинки культури громади</w:t>
            </w:r>
          </w:p>
        </w:tc>
      </w:tr>
      <w:tr w:rsidR="00E2760A" w:rsidRPr="005F7AF0" w:rsidTr="00E2760A">
        <w:tc>
          <w:tcPr>
            <w:tcW w:w="4814" w:type="dxa"/>
          </w:tcPr>
          <w:p w:rsidR="00E2760A" w:rsidRPr="005F7AF0" w:rsidRDefault="00E2760A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A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5. Термін реалізації програми</w:t>
            </w:r>
          </w:p>
        </w:tc>
        <w:tc>
          <w:tcPr>
            <w:tcW w:w="4815" w:type="dxa"/>
          </w:tcPr>
          <w:p w:rsidR="00E2760A" w:rsidRPr="005F7AF0" w:rsidRDefault="00E2760A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2021-2025 роки</w:t>
            </w:r>
          </w:p>
        </w:tc>
      </w:tr>
      <w:tr w:rsidR="00E2760A" w:rsidRPr="005F7AF0" w:rsidTr="00E2760A">
        <w:tc>
          <w:tcPr>
            <w:tcW w:w="4814" w:type="dxa"/>
          </w:tcPr>
          <w:p w:rsidR="00E2760A" w:rsidRPr="005F7AF0" w:rsidRDefault="00E2760A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A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6. Загальний обсяг фінансових ресурсів, необхідних для реалізації програми</w:t>
            </w:r>
            <w:r w:rsidR="001148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 у тому числі</w:t>
            </w:r>
          </w:p>
        </w:tc>
        <w:tc>
          <w:tcPr>
            <w:tcW w:w="4815" w:type="dxa"/>
          </w:tcPr>
          <w:p w:rsidR="00E2760A" w:rsidRPr="005F7AF0" w:rsidRDefault="00E2760A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48F1" w:rsidRPr="005F7AF0" w:rsidTr="00E2760A">
        <w:tc>
          <w:tcPr>
            <w:tcW w:w="4814" w:type="dxa"/>
          </w:tcPr>
          <w:p w:rsidR="001148F1" w:rsidRPr="001148F1" w:rsidRDefault="001148F1" w:rsidP="001148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Кошти обласного бюджету</w:t>
            </w:r>
          </w:p>
        </w:tc>
        <w:tc>
          <w:tcPr>
            <w:tcW w:w="4815" w:type="dxa"/>
          </w:tcPr>
          <w:p w:rsidR="001148F1" w:rsidRPr="005F7AF0" w:rsidRDefault="001148F1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48F1" w:rsidRPr="005F7AF0" w:rsidTr="00E2760A">
        <w:tc>
          <w:tcPr>
            <w:tcW w:w="4814" w:type="dxa"/>
          </w:tcPr>
          <w:p w:rsidR="001148F1" w:rsidRDefault="001148F1" w:rsidP="001148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Кошти місцевого бюджету</w:t>
            </w:r>
          </w:p>
        </w:tc>
        <w:tc>
          <w:tcPr>
            <w:tcW w:w="4815" w:type="dxa"/>
          </w:tcPr>
          <w:p w:rsidR="001148F1" w:rsidRPr="005F7AF0" w:rsidRDefault="00AF0298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2518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148F1" w:rsidRPr="005F7AF0" w:rsidTr="00E2760A">
        <w:tc>
          <w:tcPr>
            <w:tcW w:w="4814" w:type="dxa"/>
          </w:tcPr>
          <w:p w:rsidR="001148F1" w:rsidRDefault="001148F1" w:rsidP="001148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Кошти інших джерел</w:t>
            </w:r>
          </w:p>
        </w:tc>
        <w:tc>
          <w:tcPr>
            <w:tcW w:w="4815" w:type="dxa"/>
          </w:tcPr>
          <w:p w:rsidR="001148F1" w:rsidRPr="005F7AF0" w:rsidRDefault="001148F1" w:rsidP="00E27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E4141" w:rsidRPr="005F7AF0" w:rsidRDefault="004E4141" w:rsidP="00E27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E276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E276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E276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E276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E276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E276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E276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60A" w:rsidRPr="005F7AF0" w:rsidRDefault="00E2760A" w:rsidP="00E276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ІІ. Загальна частина</w:t>
      </w:r>
    </w:p>
    <w:p w:rsidR="00AF425F" w:rsidRPr="00AF425F" w:rsidRDefault="00E2760A" w:rsidP="00AF425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Програма розвитку культури, мистецтва та охорони культурної спадщини в Смідинській ОТГ на 2021-2025 роки (далі – Програма) розроблена з метою забезпечення розвитку культури, мистецтва та збереження об’єктів культурної </w:t>
      </w:r>
      <w:r w:rsidRPr="00AF425F">
        <w:rPr>
          <w:rFonts w:ascii="Times New Roman" w:hAnsi="Times New Roman" w:cs="Times New Roman"/>
          <w:color w:val="000000" w:themeColor="text1"/>
          <w:sz w:val="28"/>
          <w:szCs w:val="28"/>
        </w:rPr>
        <w:t>спадщини в територіальній громаді.</w:t>
      </w:r>
    </w:p>
    <w:p w:rsidR="00C72D24" w:rsidRPr="00AF425F" w:rsidRDefault="00AF425F" w:rsidP="00AF425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цій Програмі враховані завдання, визначені Законом України 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</w:rPr>
        <w:t>Про культуру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</w:rPr>
        <w:t>Про охорону культурної спадщини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Стратегією сталого розвитку 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</w:rPr>
        <w:t>Україна  - 2020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</w:t>
      </w:r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</w:rPr>
        <w:t>, затвердженою Указом Президента України від 12 січня 2015 року № 5/2015, Довгостроковою стратегією розвитку української культури (</w:t>
      </w:r>
      <w:proofErr w:type="spellStart"/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</w:rPr>
        <w:t>Проєктом</w:t>
      </w:r>
      <w:proofErr w:type="spellEnd"/>
      <w:r w:rsidR="00C72D24" w:rsidRPr="00AF425F">
        <w:rPr>
          <w:rFonts w:ascii="Times New Roman" w:hAnsi="Times New Roman" w:cs="Times New Roman"/>
          <w:color w:val="000000" w:themeColor="text1"/>
          <w:sz w:val="28"/>
          <w:szCs w:val="28"/>
        </w:rPr>
        <w:t>), іншими законами України, указами Президента України та урядовими документами.</w:t>
      </w:r>
    </w:p>
    <w:p w:rsidR="00C72D24" w:rsidRPr="005F7AF0" w:rsidRDefault="00C72D24" w:rsidP="00C72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uk-UA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ІІІ. Мета і основні завдання Програми</w:t>
      </w:r>
    </w:p>
    <w:p w:rsidR="00C72D24" w:rsidRPr="005F7AF0" w:rsidRDefault="00C72D24" w:rsidP="00C72D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Ця Програма визначає стратегію розвитку галузі культури в Смідинській громаді на період 2021-2025 року. Метою Програми є підвищення ефективності діяльності закладів культури громади, укріплення матеріально-технічної бази, збереження нематеріальної та історико-культурної спадщини, забезпечення реалізації прав громадян на доступ до культурних надбань, а також розвиток творчих ініціатив з урахуванням місцевих особливостей</w:t>
      </w:r>
      <w:r w:rsidR="004143BC" w:rsidRPr="005F7A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430C14" w:rsidRPr="005F7AF0" w:rsidRDefault="00430C14" w:rsidP="00430C14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Основними завданнями Програми є:</w:t>
      </w:r>
    </w:p>
    <w:p w:rsidR="00430C14" w:rsidRPr="005F7AF0" w:rsidRDefault="00430C14" w:rsidP="00430C14">
      <w:pPr>
        <w:pStyle w:val="a4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створення умов для належного функціонування базової мережі закладів культури;</w:t>
      </w:r>
    </w:p>
    <w:p w:rsidR="00430C14" w:rsidRPr="005F7AF0" w:rsidRDefault="00430C14" w:rsidP="00430C14">
      <w:pPr>
        <w:pStyle w:val="a4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забезпечення розвитку творчого потенціалу та культурного простору громади, збереження нематеріальної спадщини;</w:t>
      </w:r>
    </w:p>
    <w:p w:rsidR="00430C14" w:rsidRPr="005F7AF0" w:rsidRDefault="00430C14" w:rsidP="00430C14">
      <w:pPr>
        <w:pStyle w:val="a4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збереження культурної спадщини;</w:t>
      </w:r>
    </w:p>
    <w:p w:rsidR="00430C14" w:rsidRPr="005F7AF0" w:rsidRDefault="00430C14" w:rsidP="00430C14">
      <w:pPr>
        <w:pStyle w:val="a4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інформатизація культурної сфери;</w:t>
      </w:r>
    </w:p>
    <w:p w:rsidR="00430C14" w:rsidRPr="005F7AF0" w:rsidRDefault="00430C14" w:rsidP="00430C14">
      <w:pPr>
        <w:pStyle w:val="a4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здійснення технічного переоснащення закладів культури;</w:t>
      </w:r>
    </w:p>
    <w:p w:rsidR="00430C14" w:rsidRPr="005F7AF0" w:rsidRDefault="00430C14" w:rsidP="00430C14">
      <w:pPr>
        <w:pStyle w:val="a4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надання підтримки майстрам - аматорам;</w:t>
      </w:r>
    </w:p>
    <w:p w:rsidR="00430C14" w:rsidRPr="005F7AF0" w:rsidRDefault="00430C14" w:rsidP="00430C14">
      <w:pPr>
        <w:pStyle w:val="a4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сучасний розвиток бібліотек;</w:t>
      </w:r>
    </w:p>
    <w:p w:rsidR="00430C14" w:rsidRPr="005F7AF0" w:rsidRDefault="00430C14" w:rsidP="00430C14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забезпечення збереження та поповнення музейних фондів;</w:t>
      </w: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</w:p>
    <w:p w:rsidR="00430C14" w:rsidRPr="005F7AF0" w:rsidRDefault="00430C14" w:rsidP="00430C14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координація діяльності закладів культури та освіти у вирішенні  питань  організації культурно-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дозвіллєвої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просвітницької діяльності, створення та реалізації спільних проектів, покращення матеріально-технічного  стану сільських закладів культури;</w:t>
      </w:r>
    </w:p>
    <w:p w:rsidR="00430C14" w:rsidRPr="005F7AF0" w:rsidRDefault="00430C14" w:rsidP="00430C14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стимулювання залучення позабюджетних джерел фінансування, зокрема,     </w:t>
      </w:r>
    </w:p>
    <w:p w:rsidR="00430C14" w:rsidRPr="005F7AF0" w:rsidRDefault="00430C14" w:rsidP="00430C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коштів спонсорів, благодійників, меценатів та інвесторів</w:t>
      </w:r>
    </w:p>
    <w:p w:rsidR="00430C14" w:rsidRPr="005F7AF0" w:rsidRDefault="00430C14" w:rsidP="00430C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430C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430C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430C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430C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430C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C14" w:rsidRPr="005F7AF0" w:rsidRDefault="00430C14" w:rsidP="00430C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IV. Фінансове забезпечення Програми</w:t>
      </w:r>
    </w:p>
    <w:p w:rsidR="00430C14" w:rsidRPr="005F7AF0" w:rsidRDefault="00430C14" w:rsidP="00430C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color w:val="000000" w:themeColor="text1"/>
          <w:lang w:eastAsia="uk-UA"/>
        </w:rPr>
        <w:t xml:space="preserve">        </w:t>
      </w: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Фінансове забезпечення Програми здійснюється за рахунок коштів, передбачених на її виконання органами виконавчої влади та місцевого самоврядування, та за рахунок інших джерел.</w:t>
      </w:r>
    </w:p>
    <w:p w:rsidR="00430C14" w:rsidRDefault="00430C14" w:rsidP="0002669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 За попередніми розрахунками для виконання передбачених </w:t>
      </w:r>
      <w:r w:rsidR="008E7104"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Програмою заходів необхідно</w:t>
      </w:r>
      <w:r w:rsidR="0002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298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026695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AF0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7104"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518 </w:t>
      </w:r>
      <w:r w:rsidR="008E7104"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тис. грн, </w:t>
      </w:r>
      <w:r w:rsidR="0002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2022р- 518 </w:t>
      </w:r>
      <w:proofErr w:type="spellStart"/>
      <w:r w:rsidR="00026695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="0002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2023- 518 </w:t>
      </w:r>
      <w:proofErr w:type="spellStart"/>
      <w:r w:rsidR="00026695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="00026695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026695" w:rsidRPr="005F7AF0" w:rsidRDefault="00026695" w:rsidP="0002669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2024р.- 454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2025 – 454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104" w:rsidRPr="005F7AF0" w:rsidRDefault="00AF425F" w:rsidP="00AF4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8E7104"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V. Очікувані результати</w:t>
      </w:r>
    </w:p>
    <w:p w:rsidR="008E7104" w:rsidRPr="005F7AF0" w:rsidRDefault="008E7104" w:rsidP="008E71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Виконання Програми дасть змогу:</w:t>
      </w:r>
    </w:p>
    <w:p w:rsidR="008E7104" w:rsidRPr="005F7AF0" w:rsidRDefault="008E7104" w:rsidP="008E7104">
      <w:pPr>
        <w:widowControl w:val="0"/>
        <w:suppressAutoHyphens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-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збере</w:t>
      </w: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гти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функціонування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діючої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мережі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закладів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культури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;</w:t>
      </w:r>
    </w:p>
    <w:p w:rsidR="008E7104" w:rsidRPr="005F7AF0" w:rsidRDefault="008E7104" w:rsidP="008E7104">
      <w:pPr>
        <w:widowControl w:val="0"/>
        <w:suppressAutoHyphens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-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підвищ</w:t>
      </w: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ити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рів</w:t>
      </w: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ень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культурного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обслуговування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громадян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,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забезпеч</w:t>
      </w: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ити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їх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доступ до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культурних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надбань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,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розшир</w:t>
      </w: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ити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спектр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надання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культурно -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дозвіллєвих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послуг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населенню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зокрема молоді</w:t>
      </w: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;</w:t>
      </w:r>
    </w:p>
    <w:p w:rsidR="008E7104" w:rsidRPr="005F7AF0" w:rsidRDefault="008E7104" w:rsidP="008E710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створити сприятливі умови для розвитку культури у Смідинській  громаді;</w:t>
      </w:r>
    </w:p>
    <w:p w:rsidR="008E7104" w:rsidRPr="005F7AF0" w:rsidRDefault="008E7104" w:rsidP="008E710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розширити доступ до історико-культурних цінностей краю;</w:t>
      </w:r>
    </w:p>
    <w:p w:rsidR="008E7104" w:rsidRPr="005F7AF0" w:rsidRDefault="008E7104" w:rsidP="008E710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поліпшити рівень культурного обслуговування населення;</w:t>
      </w:r>
    </w:p>
    <w:p w:rsidR="008E7104" w:rsidRPr="005F7AF0" w:rsidRDefault="008E7104" w:rsidP="008E710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забезпечити подальший розвиток аматорських колективів, втілення нових культурних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проєктів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;</w:t>
      </w:r>
    </w:p>
    <w:p w:rsidR="008E7104" w:rsidRPr="005F7AF0" w:rsidRDefault="008E7104" w:rsidP="008E710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сприяти відродженню та подальшому розвитку традиційних народних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ремесел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;</w:t>
      </w:r>
    </w:p>
    <w:p w:rsidR="008E7104" w:rsidRPr="005F7AF0" w:rsidRDefault="008E7104" w:rsidP="008E71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          - забезпечити повноцінне функціонування закладів культури;</w:t>
      </w:r>
    </w:p>
    <w:p w:rsidR="008E7104" w:rsidRPr="005F7AF0" w:rsidRDefault="008E7104" w:rsidP="008E7104">
      <w:pPr>
        <w:pStyle w:val="a4"/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підвищ</w:t>
      </w: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ений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рівень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зацікавленості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дітей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та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молоді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діяльністю клубних закладів;</w:t>
      </w:r>
    </w:p>
    <w:p w:rsidR="008E7104" w:rsidRPr="005F7AF0" w:rsidRDefault="008E7104" w:rsidP="008E710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підвищити рівень поінформованості та обізнаності різних груп населення щодо клубних формувань та їх спеціалізації;</w:t>
      </w:r>
    </w:p>
    <w:p w:rsidR="008E7104" w:rsidRPr="005F7AF0" w:rsidRDefault="008E7104" w:rsidP="008E710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забезпечити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надання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якісн</w:t>
      </w:r>
      <w:proofErr w:type="spellEnd"/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ого культурного продукту;</w:t>
      </w:r>
    </w:p>
    <w:p w:rsidR="008E7104" w:rsidRPr="005F7AF0" w:rsidRDefault="008E7104" w:rsidP="008E710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створити сприятливі умови в організації якісного змістовного дозвілля жителів територіальної громади;</w:t>
      </w:r>
    </w:p>
    <w:p w:rsidR="008E7104" w:rsidRPr="005F7AF0" w:rsidRDefault="008E7104" w:rsidP="008E710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F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покращити матеріально-технічну базу клубних закладів, шляхом проведення поточних ремонтів.</w:t>
      </w:r>
    </w:p>
    <w:p w:rsidR="008E7104" w:rsidRPr="005F7AF0" w:rsidRDefault="008E7104" w:rsidP="008E7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104" w:rsidRPr="005F7AF0" w:rsidRDefault="008E7104" w:rsidP="008E71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VI. Координація та контроль за виконанням Програми</w:t>
      </w:r>
    </w:p>
    <w:p w:rsidR="008E7104" w:rsidRPr="005F7AF0" w:rsidRDefault="008E7104" w:rsidP="008E7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        Координацію та контроль за виконанням Програ</w:t>
      </w:r>
      <w:r w:rsidR="00DD71DF"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ми Смідинська сільська рада</w:t>
      </w: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104" w:rsidRPr="005F7AF0" w:rsidRDefault="00DD71DF" w:rsidP="008E7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        Виконком Смідин</w:t>
      </w:r>
      <w:r w:rsidR="008E7104"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ської сільської ради, керівники установ культури і мистецтва, які перебувають у спільній власності територіальної громади, щороку до 01 грудня готують інформацію про хід виконання заходів Програми.</w:t>
      </w:r>
    </w:p>
    <w:p w:rsidR="00B819CE" w:rsidRDefault="00B819CE" w:rsidP="00FD1C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9CE" w:rsidRDefault="00B819CE" w:rsidP="00FD1C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9CE" w:rsidRDefault="00B819CE" w:rsidP="00FD1C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9CE" w:rsidRDefault="00B819CE" w:rsidP="00AF42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5F" w:rsidRDefault="00AF425F" w:rsidP="00AF42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CD1" w:rsidRPr="005F7AF0" w:rsidRDefault="00FD1CD1" w:rsidP="00FD1C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VII. Заходи Програми</w:t>
      </w:r>
    </w:p>
    <w:p w:rsidR="00FD1CD1" w:rsidRPr="005F7AF0" w:rsidRDefault="00FD1CD1" w:rsidP="00FD1C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розвитку культури, мистецтва та охорони культурної спадщини в Смідинській </w:t>
      </w:r>
      <w:r w:rsidR="00026695">
        <w:rPr>
          <w:rFonts w:ascii="Times New Roman" w:hAnsi="Times New Roman" w:cs="Times New Roman"/>
          <w:color w:val="000000" w:themeColor="text1"/>
          <w:sz w:val="28"/>
          <w:szCs w:val="28"/>
        </w:rPr>
        <w:t>сільській раді</w:t>
      </w:r>
      <w:r w:rsidRPr="005F7AF0">
        <w:rPr>
          <w:rFonts w:ascii="Times New Roman" w:hAnsi="Times New Roman" w:cs="Times New Roman"/>
          <w:color w:val="000000" w:themeColor="text1"/>
          <w:sz w:val="28"/>
          <w:szCs w:val="28"/>
        </w:rPr>
        <w:t>  на 2021-2025 роки</w:t>
      </w:r>
    </w:p>
    <w:tbl>
      <w:tblPr>
        <w:tblW w:w="10850" w:type="dxa"/>
        <w:tblInd w:w="-29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792"/>
        <w:gridCol w:w="52"/>
        <w:gridCol w:w="1579"/>
        <w:gridCol w:w="1524"/>
        <w:gridCol w:w="1150"/>
        <w:gridCol w:w="567"/>
        <w:gridCol w:w="567"/>
        <w:gridCol w:w="141"/>
        <w:gridCol w:w="568"/>
        <w:gridCol w:w="297"/>
        <w:gridCol w:w="268"/>
        <w:gridCol w:w="297"/>
        <w:gridCol w:w="304"/>
        <w:gridCol w:w="297"/>
        <w:gridCol w:w="10"/>
        <w:gridCol w:w="20"/>
      </w:tblGrid>
      <w:tr w:rsidR="002177F0" w:rsidRPr="005F7AF0" w:rsidTr="007A3321">
        <w:trPr>
          <w:gridAfter w:val="3"/>
          <w:wAfter w:w="327" w:type="dxa"/>
        </w:trPr>
        <w:tc>
          <w:tcPr>
            <w:tcW w:w="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№ з\п</w:t>
            </w:r>
          </w:p>
        </w:tc>
        <w:tc>
          <w:tcPr>
            <w:tcW w:w="2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Найменування заходу</w:t>
            </w:r>
          </w:p>
        </w:tc>
        <w:tc>
          <w:tcPr>
            <w:tcW w:w="16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Відповідальні виконавці Програми</w:t>
            </w:r>
          </w:p>
        </w:tc>
        <w:tc>
          <w:tcPr>
            <w:tcW w:w="1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Прогнозований обсяг фінансування, тис. гривень</w:t>
            </w:r>
          </w:p>
        </w:tc>
        <w:tc>
          <w:tcPr>
            <w:tcW w:w="30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У тому числі за роками</w:t>
            </w:r>
            <w:r w:rsidR="004248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(</w:t>
            </w:r>
            <w:proofErr w:type="spellStart"/>
            <w:r w:rsidR="004248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тис.грн</w:t>
            </w:r>
            <w:proofErr w:type="spellEnd"/>
            <w:r w:rsidR="004248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)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6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D725D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uk-UA"/>
              </w:rPr>
              <w:t>2021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D725D6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uk-UA"/>
              </w:rPr>
              <w:t>2022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D725D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uk-UA"/>
              </w:rPr>
              <w:t>2023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D725D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uk-UA"/>
              </w:rPr>
              <w:t>2024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D725D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uk-UA"/>
              </w:rPr>
              <w:t>2025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D725D6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D725D6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D725D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9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D725D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</w:tr>
      <w:tr w:rsidR="005F7AF0" w:rsidRPr="005F7AF0" w:rsidTr="007A3321">
        <w:trPr>
          <w:gridAfter w:val="3"/>
          <w:wAfter w:w="327" w:type="dxa"/>
        </w:trPr>
        <w:tc>
          <w:tcPr>
            <w:tcW w:w="105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І. Будівництво, реконструкція, ремонти установ культури і мистецтва.</w:t>
            </w:r>
          </w:p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Зміцнення матеріально-технічної бази, заходи із енергозбереження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Забезпечення повноцінного функціонування наявної мережі закл</w:t>
            </w:r>
            <w:r w:rsidR="004248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адів культури і мистецтва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, підтримання належного технічного стану приміщень, проведення заходів із енергозбереження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937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Бюджет </w:t>
            </w:r>
            <w:r w:rsidR="009375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Смідинської ТГ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У межах кошторисних призначень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Надання допомоги з питань зміцнення матеріально-технічної бази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3755E" w:rsidP="009375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Смідинської ТГ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У межах кошторисних призначень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5F7AF0" w:rsidRPr="005F7AF0" w:rsidTr="007A3321">
        <w:trPr>
          <w:gridAfter w:val="3"/>
          <w:wAfter w:w="327" w:type="dxa"/>
        </w:trPr>
        <w:tc>
          <w:tcPr>
            <w:tcW w:w="105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ІІ. Кадрове забезпечення, поліпшення умов праці та творчої діяльності працівників галузі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Проведення профорієнтаційної роботи в населених пунктах сільської ради  із залученням до вступу у Волинське державне училище культури і мистецтв імені </w:t>
            </w:r>
            <w:proofErr w:type="spellStart"/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І.Ф.Стравінського</w:t>
            </w:r>
            <w:proofErr w:type="spellEnd"/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 кращих випускників шкіл естетичного виховання, талановитої молоді,  із сільської місцевості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3755E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Залучені кошти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Забезпечення організації та проведення творчих конкурсів, змагань, підвищення кваліфікації працівників культури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3755E" w:rsidP="00E54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Смідинської ТГ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5F7AF0" w:rsidRPr="005F7AF0" w:rsidTr="007A3321">
        <w:trPr>
          <w:gridAfter w:val="3"/>
          <w:wAfter w:w="327" w:type="dxa"/>
        </w:trPr>
        <w:tc>
          <w:tcPr>
            <w:tcW w:w="105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ІІІ. Державна підтримка розвитку професійного та аматорського мистецтва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Організац</w:t>
            </w:r>
            <w:r w:rsidR="00E35D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ія та проведення в територіальній </w:t>
            </w:r>
            <w:proofErr w:type="spellStart"/>
            <w:r w:rsidR="00E35D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громаді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і</w:t>
            </w:r>
            <w:proofErr w:type="spellEnd"/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 концертів професійних</w:t>
            </w:r>
            <w:r w:rsidR="00E35D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,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 національних та народних колективів та окремих виконавців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Смідинської ТГ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Позабюджетні кошти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10.0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424804" w:rsidP="005F7AF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10.0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10.0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424804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10.0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10.0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AF42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lastRenderedPageBreak/>
              <w:t>2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9269C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Р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озвиток аматорського театру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Смідинської ТГ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424804" w:rsidP="005F7AF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5.0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424804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Фінансова підтримка амато</w:t>
            </w:r>
            <w:r w:rsidR="004926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рських колективів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 із</w:t>
            </w:r>
            <w:r w:rsidR="004926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 званням "народний".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AC38BC" w:rsidP="00AC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AC38BC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Смідинської ТГ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424804" w:rsidP="005F7AF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424804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5F7AF0" w:rsidRPr="005F7AF0" w:rsidTr="007A3321">
        <w:trPr>
          <w:gridAfter w:val="3"/>
          <w:wAfter w:w="327" w:type="dxa"/>
        </w:trPr>
        <w:tc>
          <w:tcPr>
            <w:tcW w:w="105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IV. Організація дозвілля населення і розвиток аматорського мистецтва. Дослідження, збереження та відродження традиційної народної культури, її самобутності у контексті європейських цінностей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Проведення творчих звітів та обмінних концертів художніх колективів та виконавців аматорського мисте</w:t>
            </w:r>
            <w:r w:rsidR="004926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цтва в селах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, присвячених річницям Незалежності України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AC38BC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Смідинської ТГ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бюджетних призначень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9A2147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E12666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666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666" w:rsidRPr="005F7AF0" w:rsidRDefault="002772BC" w:rsidP="00277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Проведення на місцевому рівні державних, професійних, релігійних, та інших заходів до проведення днів сіл, тощо (оплата послуг артистів, харчування учасників заходів, придбання матеріалів та предметів необхідних для проведення заходів, паливно-мастильних матеріалів, продуктів харчування, сувенірної продукції, призів, подарунків та інше)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666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666" w:rsidRPr="005F7AF0" w:rsidRDefault="00AC38BC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Смідинської 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Позабюджетні кошти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666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666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666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666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666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666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50,0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Підготовка і проведення літературно-мистецьких свят із відзна</w:t>
            </w:r>
            <w:r w:rsidR="00E35D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чення річниць від дня народження видатних письменників України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AC38BC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Смідинської ТГ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4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Сприяти участі кращих аматорських колективів та виконавців сільської ради у всеукраїнських, обласних та районних культурно-мистецьких заходах: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AC38BC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Смідинської ТГ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165C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165C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 метою вивчення, збереження та популяризації нематеріальної культурної спадщини, народних художніх промислів: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1)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виготовлення серії відеофільмів, DVD-дисків із запи</w:t>
            </w:r>
            <w:r w:rsidR="00E35D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сами місцевих звичаїв, традицій, обрядів та народних пісень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AC38BC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Смідинської ТГ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165C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165C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lastRenderedPageBreak/>
              <w:t>2)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організація та проведення фольклорно-етнографічних експедицій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AC38BC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Смідинської ТГ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165C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3)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організація та проведення </w:t>
            </w:r>
            <w:proofErr w:type="spellStart"/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пленерів</w:t>
            </w:r>
            <w:proofErr w:type="spellEnd"/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, виставок образотворчого та декоративно-прикладного мистецтва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E126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 Центр культури, дозвілля, спорту та туризму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AC38BC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Бюджет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Смідинської ТГ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958A2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6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Здійснити запис фонограм та </w:t>
            </w:r>
            <w:proofErr w:type="spellStart"/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відеокліпів</w:t>
            </w:r>
            <w:proofErr w:type="spellEnd"/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,  виготовлення дисків з метою розвитку та популяризації творчості, поновлення репертуару кращих аматорських колекти</w:t>
            </w:r>
            <w:r w:rsidR="00E35D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вів та виконавців громади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Будинки культури 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165C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958A2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7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Забезпечення збереження та сприяння розвитку базової мережі закладів культури у сільській місцевості, визначених на підставі мінімальних соціальних нормативів забезпечення населення клубними закладами і бібліотечними установами та включених до відповідних державних реєстрів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бюджетних призначень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958A2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 метою обміну досвідом та популяризації творчості забезпечити виступи аматорських колективів сільської ради в населених пунктах Волинської області та України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Будинки культури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9A21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  <w:r w:rsidR="009A2147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9A2147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958A2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9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Забезпечення участі кращих аматорських колективів, окремих виконавців у всеукраїнських та міжнародних фестивалях, конкурсах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Позабюджетні кошти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958A2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Здійснення підтримки творчих ініціатив державних установ та підприємств, громадських та релігійних організацій у реал</w:t>
            </w:r>
            <w:r w:rsidR="004926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ізації культурно-мистецьких </w:t>
            </w:r>
            <w:proofErr w:type="spellStart"/>
            <w:r w:rsidR="004926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проє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ктів</w:t>
            </w:r>
            <w:proofErr w:type="spellEnd"/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 та програм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 спільно із громадськими та релігійними організаціями та професійними спілками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Позабюджетні кошти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16,0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16,0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65CA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16,0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165CA5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16,0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165C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16,0</w:t>
            </w:r>
            <w:r w:rsidR="00165CA5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958A2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lastRenderedPageBreak/>
              <w:t>11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Сприяння придбанню інструментарію, сценічних костюмів для аматорських колективів та окремих виконавців сільської ради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9A2147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9A21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1958A2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12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Забезпечення проведення культурно-просвітницьких та літературно-мистецьких заходів із відзначення державних свят, важливих політичних подій, ювілейних дат, професійних свят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будинки культури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9A2147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165CA5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Позабюджетні кошти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5F7AF0" w:rsidRPr="005F7AF0" w:rsidTr="007A3321">
        <w:trPr>
          <w:gridAfter w:val="3"/>
          <w:wAfter w:w="327" w:type="dxa"/>
        </w:trPr>
        <w:tc>
          <w:tcPr>
            <w:tcW w:w="105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V. Забезпечення діяльності бібліотечних установ</w:t>
            </w:r>
          </w:p>
        </w:tc>
      </w:tr>
      <w:tr w:rsidR="002177F0" w:rsidRPr="005F7AF0" w:rsidTr="007A3321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Планомірне поповнення книжкових фондів бібліотек, насамперед українською мовою, із залученням коштів різних джерел фінансування: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424804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Забезпечення передплати періодичних видань українською мо</w:t>
            </w:r>
            <w:r w:rsidR="00125A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вою для бібліотек громади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бюджетних призначень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16,0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16,0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16,0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424804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16,0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16,0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Здійснення поетапного забезпечення комп’ютерами  бібліотек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бюджетних призначень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24,0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24,0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424804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24,0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424804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4248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-</w:t>
            </w:r>
          </w:p>
        </w:tc>
      </w:tr>
      <w:tr w:rsidR="00F2461F" w:rsidRPr="005F7AF0" w:rsidTr="007A3321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1F" w:rsidRPr="005F7AF0" w:rsidRDefault="001958A2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1F" w:rsidRPr="005F7AF0" w:rsidRDefault="00F2461F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Візначення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 знаменних і пам’ятних дат згідно календаря ООН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1F" w:rsidRDefault="00F2461F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1F" w:rsidRPr="005F7AF0" w:rsidRDefault="00F2461F" w:rsidP="00F24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  <w:p w:rsidR="00F2461F" w:rsidRPr="005F7AF0" w:rsidRDefault="00F2461F" w:rsidP="00F24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Позабюджетні кошти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1F" w:rsidRPr="005F7AF0" w:rsidRDefault="00F2461F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1F" w:rsidRPr="005F7AF0" w:rsidRDefault="007A3321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61F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1F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61F" w:rsidRPr="005F7AF0" w:rsidRDefault="007A3321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1F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4,0</w:t>
            </w:r>
          </w:p>
        </w:tc>
      </w:tr>
      <w:tr w:rsidR="002177F0" w:rsidRPr="005F7AF0" w:rsidTr="007A3321">
        <w:trPr>
          <w:gridAfter w:val="3"/>
          <w:wAfter w:w="32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Сприяння проведенню творчих зустрічей із письменниками та відомими особистостями в  бібліотеці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12666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Центр культури, дозвілля, спорту та туризму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Позабюджетні кошти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7A3321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8,0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5F7AF0" w:rsidRPr="005F7AF0" w:rsidTr="007A3321">
        <w:trPr>
          <w:gridAfter w:val="3"/>
          <w:wAfter w:w="327" w:type="dxa"/>
        </w:trPr>
        <w:tc>
          <w:tcPr>
            <w:tcW w:w="105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VI. Початкова мистецька освіта та підготовка кадрів працівників культури</w:t>
            </w:r>
          </w:p>
        </w:tc>
      </w:tr>
      <w:tr w:rsidR="002177F0" w:rsidRPr="005F7AF0" w:rsidTr="007A3321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Збереження мережі початкових спеціалізованих мистецьких навчальних закладів та збільшення контингенту учнів у них. Сприяння відкриттю, функціонуванню, збереженню та розвитку філіалів і класів у </w:t>
            </w:r>
            <w:r w:rsidR="001D63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дитячій музичній школі 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бюджетних призначень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lastRenderedPageBreak/>
              <w:t>2.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Створення умов для надання освітніх послуг, виконання навчальних планів у повному обсязі  у музичній школі, залучення дітей до навчання народним промислам, образотворчому мистецтву, грі на народних, духових та </w:t>
            </w:r>
            <w:proofErr w:type="spellStart"/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струнно</w:t>
            </w:r>
            <w:proofErr w:type="spellEnd"/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-смичкових інструментах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бюджетних призначень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Сприяння зміцненню та розвитку матеріально-технічної бази, оновлення інструментарію </w:t>
            </w:r>
            <w:r w:rsidR="001D63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музичної школи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бюджетних призначень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7A3321" w:rsidP="005F7AF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40,0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7A33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40,0</w:t>
            </w:r>
          </w:p>
        </w:tc>
        <w:tc>
          <w:tcPr>
            <w:tcW w:w="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7A33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30,0</w:t>
            </w:r>
          </w:p>
        </w:tc>
      </w:tr>
      <w:tr w:rsidR="002177F0" w:rsidRPr="005F7AF0" w:rsidTr="007A3321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Сприяння участі обдарованих дітей та молоді у всеукраїнських та міжнародних конкурсах, фестивалях, інших культурно-мистецьких акціях, надання їм фінансової підтримки, зокрема: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6,0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7A3321" w:rsidP="005F7AF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6,0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6,0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6,0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6,0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5F7AF0" w:rsidRPr="005F7AF0" w:rsidTr="007A3321">
        <w:trPr>
          <w:gridAfter w:val="3"/>
          <w:wAfter w:w="327" w:type="dxa"/>
        </w:trPr>
        <w:tc>
          <w:tcPr>
            <w:tcW w:w="105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VII. Музейне будівництво та розвиток музейної справи</w:t>
            </w:r>
          </w:p>
        </w:tc>
      </w:tr>
      <w:tr w:rsidR="002177F0" w:rsidRPr="005F7AF0" w:rsidTr="007A3321">
        <w:trPr>
          <w:gridAfter w:val="2"/>
          <w:wAfter w:w="3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Придбання тво</w:t>
            </w:r>
            <w:r w:rsidR="007A33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рів образотворчого та </w:t>
            </w:r>
            <w:proofErr w:type="spellStart"/>
            <w:r w:rsidR="007A33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декоративно</w:t>
            </w:r>
            <w:proofErr w:type="spellEnd"/>
            <w:r w:rsidR="007A33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- прикладного мистецтва, 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тощо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7A3321" w:rsidRDefault="007A3321" w:rsidP="007077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9A21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9A21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rPr>
          <w:gridAfter w:val="2"/>
          <w:wAfter w:w="3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Позабюджетні кошти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5F7AF0" w:rsidRPr="005F7AF0" w:rsidTr="007A3321">
        <w:trPr>
          <w:gridAfter w:val="3"/>
          <w:wAfter w:w="327" w:type="dxa"/>
        </w:trPr>
        <w:tc>
          <w:tcPr>
            <w:tcW w:w="105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VIII. Охорона культурної та археологічної спадщини</w:t>
            </w:r>
          </w:p>
        </w:tc>
      </w:tr>
      <w:tr w:rsidR="002177F0" w:rsidRPr="005F7AF0" w:rsidTr="007A3321">
        <w:trPr>
          <w:gridAfter w:val="1"/>
          <w:wAfter w:w="2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Паспортизація пам’яток археології, історії, монументального мистецтва, містобудування та архітектури, садово-паркового мистецтва, науки і техніки національного та місцевого  значення, їх майнова оцінка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7A3321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rPr>
          <w:gridAfter w:val="1"/>
          <w:wAfter w:w="2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Визначення меж територій та охоронних зон для пам’яток національного та місцевого значення, щойно виявлених об’єктів культур</w:t>
            </w:r>
            <w:r w:rsidR="00E126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ної спадщини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9A21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9A2147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rPr>
          <w:gridAfter w:val="1"/>
          <w:wAfter w:w="2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Виготовлення та встановлення охоронних дошок і охоронних знаків нового зразка, інформаційних таблиць єдиного зразка на пам’ятках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-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-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rPr>
          <w:gridAfter w:val="1"/>
          <w:wAfter w:w="2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lastRenderedPageBreak/>
              <w:t>4.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Проведення ремонтно-реставраційних робіт на аварійних пам’ятках містобудування та архітектури місцевого значення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E541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rPr>
          <w:gridAfter w:val="1"/>
          <w:wAfter w:w="2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Проведення рятівних археологічних досліджень на об’єктах культурної спадщини, що руйнуються внаслідок господарської діяльності людини та природних факторів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rPr>
          <w:gridAfter w:val="1"/>
          <w:wAfter w:w="2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Проведення архітектурно-археологічних досліджень територій</w:t>
            </w:r>
            <w:r w:rsidR="00E126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 xml:space="preserve"> та пам’яток населених пунктів 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ТГ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10,0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5F7AF0" w:rsidRPr="005F7AF0" w:rsidTr="007A3321">
        <w:trPr>
          <w:gridAfter w:val="3"/>
          <w:wAfter w:w="327" w:type="dxa"/>
        </w:trPr>
        <w:tc>
          <w:tcPr>
            <w:tcW w:w="105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725" w:rsidRPr="005F7AF0" w:rsidRDefault="00707725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ІХ. Книговидавнича справа</w:t>
            </w:r>
          </w:p>
        </w:tc>
      </w:tr>
      <w:tr w:rsidR="002177F0" w:rsidRPr="005F7AF0" w:rsidTr="007A3321">
        <w:trPr>
          <w:gridAfter w:val="2"/>
          <w:wAfter w:w="3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Закупівля високохудожніх, а також суспільно важливих творів волинських та місцевих письменників: історико-краєзнавчої, патріотичної, дитячої літератури, мемуарів видатних людей краю, спогадів учасників Революції гідності та АТО та літератури, присвяченої цим подіям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Позабюджетні кошти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        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 межах кошторисних призначень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5F7AF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E541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15,0</w:t>
            </w:r>
          </w:p>
        </w:tc>
      </w:tr>
      <w:tr w:rsidR="002177F0" w:rsidRPr="005F7AF0" w:rsidTr="007A3321">
        <w:trPr>
          <w:gridAfter w:val="2"/>
          <w:wAfter w:w="3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Закупівля творів, орієнтованих на дітей з обмеженими фізичними можливостями та авторами яких є особи з обмеженими фізичними можливостями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E541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rPr>
          <w:gridAfter w:val="2"/>
          <w:wAfter w:w="3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Підтримка місцевих авторів для видавництва та популяризації їх творів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2177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Смідин</w:t>
            </w: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ська сільська рада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E541FB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E541FB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25,0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rPr>
          <w:gridAfter w:val="2"/>
          <w:wAfter w:w="3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Позабюджетні кошти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5F7AF0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  <w:tr w:rsidR="002177F0" w:rsidRPr="005F7AF0" w:rsidTr="007A3321">
        <w:trPr>
          <w:gridAfter w:val="2"/>
          <w:wAfter w:w="3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УСЬОГО:</w:t>
            </w:r>
          </w:p>
        </w:tc>
        <w:tc>
          <w:tcPr>
            <w:tcW w:w="1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Сільський бюджет</w:t>
            </w:r>
          </w:p>
          <w:p w:rsidR="005F7AF0" w:rsidRPr="005F7AF0" w:rsidRDefault="005F7AF0" w:rsidP="007077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Позабюджетні кошти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AF0298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518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5F7AF0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AF02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518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AF0298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518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AF0298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518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AF0" w:rsidRPr="005F7AF0" w:rsidRDefault="00AF0298" w:rsidP="005F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518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AF0" w:rsidRPr="005F7AF0" w:rsidRDefault="00AF0298" w:rsidP="00707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518</w:t>
            </w:r>
            <w:r w:rsidR="005F7AF0" w:rsidRPr="005F7A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</w:tr>
    </w:tbl>
    <w:p w:rsidR="00707725" w:rsidRPr="005F7AF0" w:rsidRDefault="00707725" w:rsidP="00707725">
      <w:pPr>
        <w:rPr>
          <w:color w:val="000000" w:themeColor="text1"/>
        </w:rPr>
      </w:pPr>
    </w:p>
    <w:p w:rsidR="00FD1CD1" w:rsidRPr="005F7AF0" w:rsidRDefault="00FD1CD1" w:rsidP="00FD1C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104" w:rsidRPr="005F7AF0" w:rsidRDefault="008E7104" w:rsidP="008E7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104" w:rsidRPr="005F7AF0" w:rsidRDefault="008E7104" w:rsidP="008E710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8E7104" w:rsidRPr="005F7AF0" w:rsidRDefault="008E7104" w:rsidP="008E710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104" w:rsidRPr="005F7AF0" w:rsidRDefault="008E7104" w:rsidP="008E7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C14" w:rsidRPr="005F7AF0" w:rsidRDefault="00430C14" w:rsidP="00430C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D24" w:rsidRPr="005F7AF0" w:rsidRDefault="00C72D24" w:rsidP="00E27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2D24" w:rsidRPr="005F7AF0" w:rsidSect="00AF425F">
      <w:headerReference w:type="default" r:id="rId8"/>
      <w:footerReference w:type="default" r:id="rId9"/>
      <w:pgSz w:w="11906" w:h="16838"/>
      <w:pgMar w:top="-23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AA" w:rsidRDefault="00366CAA" w:rsidP="00AF425F">
      <w:pPr>
        <w:spacing w:after="0" w:line="240" w:lineRule="auto"/>
      </w:pPr>
      <w:r>
        <w:separator/>
      </w:r>
    </w:p>
  </w:endnote>
  <w:endnote w:type="continuationSeparator" w:id="0">
    <w:p w:rsidR="00366CAA" w:rsidRDefault="00366CAA" w:rsidP="00AF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284998"/>
      <w:docPartObj>
        <w:docPartGallery w:val="Page Numbers (Bottom of Page)"/>
        <w:docPartUnique/>
      </w:docPartObj>
    </w:sdtPr>
    <w:sdtEndPr/>
    <w:sdtContent>
      <w:p w:rsidR="00AF425F" w:rsidRDefault="00AF42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82" w:rsidRPr="005A6882">
          <w:rPr>
            <w:noProof/>
            <w:lang w:val="ru-RU"/>
          </w:rPr>
          <w:t>10</w:t>
        </w:r>
        <w:r>
          <w:fldChar w:fldCharType="end"/>
        </w:r>
      </w:p>
    </w:sdtContent>
  </w:sdt>
  <w:p w:rsidR="00AF425F" w:rsidRDefault="00AF42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AA" w:rsidRDefault="00366CAA" w:rsidP="00AF425F">
      <w:pPr>
        <w:spacing w:after="0" w:line="240" w:lineRule="auto"/>
      </w:pPr>
      <w:r>
        <w:separator/>
      </w:r>
    </w:p>
  </w:footnote>
  <w:footnote w:type="continuationSeparator" w:id="0">
    <w:p w:rsidR="00366CAA" w:rsidRDefault="00366CAA" w:rsidP="00AF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186882"/>
      <w:docPartObj>
        <w:docPartGallery w:val="Page Numbers (Top of Page)"/>
        <w:docPartUnique/>
      </w:docPartObj>
    </w:sdtPr>
    <w:sdtEndPr/>
    <w:sdtContent>
      <w:p w:rsidR="00AF425F" w:rsidRDefault="00AF42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82" w:rsidRPr="005A6882">
          <w:rPr>
            <w:noProof/>
            <w:lang w:val="ru-RU"/>
          </w:rPr>
          <w:t>10</w:t>
        </w:r>
        <w:r>
          <w:fldChar w:fldCharType="end"/>
        </w:r>
      </w:p>
    </w:sdtContent>
  </w:sdt>
  <w:p w:rsidR="00AF425F" w:rsidRDefault="00AF42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606"/>
    <w:multiLevelType w:val="hybridMultilevel"/>
    <w:tmpl w:val="9AE00B0A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1C12430"/>
    <w:multiLevelType w:val="hybridMultilevel"/>
    <w:tmpl w:val="1C0C65CA"/>
    <w:lvl w:ilvl="0" w:tplc="932C85F0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3F9412A"/>
    <w:multiLevelType w:val="hybridMultilevel"/>
    <w:tmpl w:val="4C5011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1EC4"/>
    <w:multiLevelType w:val="hybridMultilevel"/>
    <w:tmpl w:val="E5D2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A6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ru-RU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E008C"/>
    <w:multiLevelType w:val="hybridMultilevel"/>
    <w:tmpl w:val="CDDE779E"/>
    <w:lvl w:ilvl="0" w:tplc="04DCE2F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3D"/>
    <w:rsid w:val="00026695"/>
    <w:rsid w:val="001148F1"/>
    <w:rsid w:val="00125AC7"/>
    <w:rsid w:val="00165CA5"/>
    <w:rsid w:val="001958A2"/>
    <w:rsid w:val="001C0913"/>
    <w:rsid w:val="001D63B9"/>
    <w:rsid w:val="00202EB0"/>
    <w:rsid w:val="00213E7A"/>
    <w:rsid w:val="002177F0"/>
    <w:rsid w:val="002772BC"/>
    <w:rsid w:val="00366CAA"/>
    <w:rsid w:val="004143BC"/>
    <w:rsid w:val="00424804"/>
    <w:rsid w:val="00430C14"/>
    <w:rsid w:val="0049269C"/>
    <w:rsid w:val="004E4141"/>
    <w:rsid w:val="005A6882"/>
    <w:rsid w:val="005F7AF0"/>
    <w:rsid w:val="00707725"/>
    <w:rsid w:val="007A3321"/>
    <w:rsid w:val="00872C52"/>
    <w:rsid w:val="008A4C77"/>
    <w:rsid w:val="008E7104"/>
    <w:rsid w:val="008F4BF6"/>
    <w:rsid w:val="0093755E"/>
    <w:rsid w:val="009A2147"/>
    <w:rsid w:val="00AC38BC"/>
    <w:rsid w:val="00AF0298"/>
    <w:rsid w:val="00AF425F"/>
    <w:rsid w:val="00B819CE"/>
    <w:rsid w:val="00C2153D"/>
    <w:rsid w:val="00C72D24"/>
    <w:rsid w:val="00D30614"/>
    <w:rsid w:val="00D725D6"/>
    <w:rsid w:val="00DD71DF"/>
    <w:rsid w:val="00E12666"/>
    <w:rsid w:val="00E2760A"/>
    <w:rsid w:val="00E35DA2"/>
    <w:rsid w:val="00E541FB"/>
    <w:rsid w:val="00F2461F"/>
    <w:rsid w:val="00F41FE0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7A03"/>
  <w15:chartTrackingRefBased/>
  <w15:docId w15:val="{2DF9A90B-DFDB-47C4-B289-18F23335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0A"/>
  </w:style>
  <w:style w:type="paragraph" w:styleId="2">
    <w:name w:val="heading 2"/>
    <w:basedOn w:val="a"/>
    <w:next w:val="a"/>
    <w:link w:val="20"/>
    <w:qFormat/>
    <w:rsid w:val="00C72D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2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30C14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9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42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25F"/>
  </w:style>
  <w:style w:type="paragraph" w:styleId="a9">
    <w:name w:val="footer"/>
    <w:basedOn w:val="a"/>
    <w:link w:val="aa"/>
    <w:uiPriority w:val="99"/>
    <w:unhideWhenUsed/>
    <w:rsid w:val="00AF42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0200-F29B-4F35-BD4A-43A4272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10307</Words>
  <Characters>5875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2020-12-24T09:20:00Z</cp:lastPrinted>
  <dcterms:created xsi:type="dcterms:W3CDTF">2020-12-15T13:39:00Z</dcterms:created>
  <dcterms:modified xsi:type="dcterms:W3CDTF">2021-03-04T09:30:00Z</dcterms:modified>
</cp:coreProperties>
</file>