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</w:rPr>
        <w:tab/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СМІДИНСЬКА   СІЛЬСЬКА   РАДА</w:t>
      </w:r>
    </w:p>
    <w:p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ВОЛИНСЬКОЇ  ОБЛАСТІ</w:t>
      </w:r>
    </w:p>
    <w:p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ВОСЬМЕ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71B9D" w:rsidRDefault="00C71B9D" w:rsidP="00FC54CF">
      <w:pPr>
        <w:rPr>
          <w:rFonts w:ascii="Times New Roman" w:hAnsi="Times New Roman"/>
          <w:sz w:val="28"/>
          <w:szCs w:val="28"/>
          <w:lang w:val="uk-UA"/>
        </w:rPr>
      </w:pPr>
    </w:p>
    <w:p w:rsidR="00FC54CF" w:rsidRPr="0004634D" w:rsidRDefault="00656D7C" w:rsidP="00FC54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грудня 2021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C54CF" w:rsidRPr="00FC54CF" w:rsidRDefault="00FC54CF" w:rsidP="00FC54C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д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тей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41F5">
        <w:rPr>
          <w:rFonts w:ascii="Times New Roman" w:hAnsi="Times New Roman"/>
          <w:sz w:val="28"/>
          <w:szCs w:val="28"/>
          <w:lang w:val="uk-UA"/>
        </w:rPr>
        <w:t xml:space="preserve">Зачернецькій гімназії </w:t>
      </w:r>
      <w:r>
        <w:rPr>
          <w:rFonts w:ascii="Times New Roman" w:hAnsi="Times New Roman"/>
          <w:sz w:val="28"/>
          <w:szCs w:val="28"/>
          <w:lang w:val="uk-UA"/>
        </w:rPr>
        <w:t>на 2022 рік</w:t>
      </w:r>
    </w:p>
    <w:p w:rsidR="00FC54CF" w:rsidRPr="0004634D" w:rsidRDefault="00FC54CF" w:rsidP="00FC54C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381E15">
        <w:rPr>
          <w:rFonts w:ascii="Times New Roman" w:hAnsi="Times New Roman"/>
          <w:sz w:val="28"/>
          <w:szCs w:val="28"/>
          <w:lang w:val="uk-UA"/>
        </w:rPr>
        <w:t xml:space="preserve">до статті 32 Закону України «Про місцеве самоврядування в Україні», </w:t>
      </w:r>
      <w:r w:rsidR="00902587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Pr="0004634D">
        <w:rPr>
          <w:rFonts w:ascii="Times New Roman" w:hAnsi="Times New Roman"/>
          <w:sz w:val="28"/>
          <w:szCs w:val="28"/>
          <w:lang w:val="uk-UA"/>
        </w:rPr>
        <w:t>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0" w:name="n3"/>
      <w:bookmarkEnd w:id="0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:rsidR="00FC54CF" w:rsidRDefault="00FC54CF" w:rsidP="00FC54CF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FC54CF" w:rsidRDefault="00656D7C" w:rsidP="00FC5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FC54CF">
        <w:rPr>
          <w:color w:val="333333"/>
          <w:sz w:val="28"/>
          <w:szCs w:val="28"/>
          <w:bdr w:val="none" w:sz="0" w:space="0" w:color="auto" w:frame="1"/>
        </w:rPr>
        <w:t xml:space="preserve"> 1. Встановити у 2022 році плату за харчування дітей в</w:t>
      </w:r>
      <w:r w:rsidR="00FC54CF">
        <w:rPr>
          <w:rFonts w:ascii="Arial" w:hAnsi="Arial" w:cs="Arial"/>
          <w:color w:val="333333"/>
          <w:sz w:val="21"/>
          <w:szCs w:val="21"/>
        </w:rPr>
        <w:t xml:space="preserve"> </w:t>
      </w:r>
      <w:r w:rsidR="00A941F5">
        <w:rPr>
          <w:sz w:val="28"/>
          <w:szCs w:val="28"/>
        </w:rPr>
        <w:t xml:space="preserve">Зачернецькій гімназії </w:t>
      </w:r>
      <w:r w:rsidR="00804DF2">
        <w:rPr>
          <w:color w:val="333333"/>
          <w:sz w:val="28"/>
          <w:szCs w:val="28"/>
          <w:bdr w:val="none" w:sz="0" w:space="0" w:color="auto" w:frame="1"/>
        </w:rPr>
        <w:t>у розмірі тридцять п’ять</w:t>
      </w:r>
      <w:r w:rsidR="00FC54CF">
        <w:rPr>
          <w:color w:val="333333"/>
          <w:sz w:val="28"/>
          <w:szCs w:val="28"/>
          <w:bdr w:val="none" w:sz="0" w:space="0" w:color="auto" w:frame="1"/>
        </w:rPr>
        <w:t xml:space="preserve"> гривень.</w:t>
      </w:r>
    </w:p>
    <w:p w:rsidR="00FC54CF" w:rsidRPr="001308E4" w:rsidRDefault="00656D7C" w:rsidP="00FC54CF">
      <w:pPr>
        <w:tabs>
          <w:tab w:val="left" w:pos="2700"/>
          <w:tab w:val="left" w:pos="34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2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харчування  дітей сиріт, дітей, позбавлених батьківського піклування,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дітей з особливими освітніми потребами, які навчаються у спеціальних та інклюзивних класах, </w:t>
      </w:r>
      <w:r w:rsidR="00902587" w:rsidRPr="008B047D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902587" w:rsidRPr="008B047D">
        <w:rPr>
          <w:rFonts w:ascii="Times New Roman" w:hAnsi="Times New Roman"/>
          <w:sz w:val="28"/>
          <w:szCs w:val="28"/>
          <w:lang w:val="uk-UA"/>
        </w:rPr>
        <w:t>до</w:t>
      </w:r>
      <w:r w:rsidR="00902587" w:rsidRPr="008B047D">
        <w:rPr>
          <w:rFonts w:ascii="Times New Roman" w:hAnsi="Times New Roman"/>
          <w:sz w:val="28"/>
          <w:szCs w:val="28"/>
        </w:rPr>
        <w:t> </w:t>
      </w:r>
      <w:r w:rsidR="00902587" w:rsidRPr="008B047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</w:t>
      </w:r>
      <w:r w:rsidR="0090258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України «</w:t>
      </w:r>
      <w:r w:rsidR="00902587" w:rsidRPr="0068689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 державну соціальну допомогу малозабезпеченим сім’ям</w:t>
      </w:r>
      <w:r w:rsidR="0090258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»</w:t>
      </w:r>
      <w:r w:rsidR="00902587">
        <w:rPr>
          <w:rFonts w:ascii="Times New Roman" w:hAnsi="Times New Roman"/>
          <w:sz w:val="28"/>
          <w:szCs w:val="28"/>
          <w:lang w:val="uk-UA"/>
        </w:rPr>
        <w:t>, дітей внутрішньо переміщених осіб</w:t>
      </w:r>
      <w:r w:rsidR="00902587" w:rsidRPr="001308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258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</w:t>
      </w:r>
      <w:r w:rsidR="00902587" w:rsidRPr="0068689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суверенітету</w:t>
      </w:r>
      <w:r w:rsidR="0090258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України, дітей з числа осіб визначених</w:t>
      </w:r>
      <w:r w:rsidR="00902587" w:rsidRPr="0068689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hyperlink r:id="rId5" w:anchor="n147" w:tgtFrame="_blank" w:history="1">
        <w:r w:rsidR="00902587" w:rsidRPr="0068689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статтею 10</w:t>
        </w:r>
      </w:hyperlink>
      <w:r w:rsidR="00902587" w:rsidRPr="00686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0258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Закону України «</w:t>
      </w:r>
      <w:r w:rsidR="00902587" w:rsidRPr="0068689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="0090258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FC54CF" w:rsidRPr="0004634D" w:rsidRDefault="00656D7C" w:rsidP="00FC54CF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3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. Забезпечити умови для о</w:t>
      </w:r>
      <w:r w:rsidR="00C71B9D">
        <w:rPr>
          <w:rFonts w:ascii="Times New Roman" w:hAnsi="Times New Roman"/>
          <w:sz w:val="28"/>
          <w:szCs w:val="28"/>
          <w:lang w:val="uk-UA"/>
        </w:rPr>
        <w:t>рганізації харчування у шкільній їдальні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дітей не пільгових категорій за рахунок батьківських коштів</w:t>
      </w:r>
      <w:r w:rsidR="00FC54CF">
        <w:rPr>
          <w:rFonts w:ascii="Times New Roman" w:hAnsi="Times New Roman"/>
          <w:sz w:val="28"/>
          <w:szCs w:val="28"/>
          <w:lang w:val="uk-UA"/>
        </w:rPr>
        <w:t>.</w:t>
      </w:r>
    </w:p>
    <w:p w:rsidR="00FC54CF" w:rsidRPr="0004634D" w:rsidRDefault="00656D7C" w:rsidP="00FC54CF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54CF">
        <w:rPr>
          <w:rFonts w:ascii="Times New Roman" w:hAnsi="Times New Roman"/>
          <w:sz w:val="28"/>
          <w:szCs w:val="28"/>
          <w:lang w:val="uk-UA"/>
        </w:rPr>
        <w:t>4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. Встановити су</w:t>
      </w:r>
      <w:r w:rsidR="00C71B9D">
        <w:rPr>
          <w:rFonts w:ascii="Times New Roman" w:hAnsi="Times New Roman"/>
          <w:sz w:val="28"/>
          <w:szCs w:val="28"/>
          <w:lang w:val="uk-UA"/>
        </w:rPr>
        <w:t>ворий контроль за дотриманням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>в харчоблоці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>закладу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діючих санітарних норм і правил, вимог технології приготування страв, особистої гігієни персоналу, ведення необхідної документації.</w:t>
      </w:r>
    </w:p>
    <w:p w:rsidR="00FC54CF" w:rsidRPr="0004634D" w:rsidRDefault="00656D7C" w:rsidP="00FC54C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C54CF">
        <w:rPr>
          <w:rFonts w:ascii="Times New Roman" w:hAnsi="Times New Roman"/>
          <w:sz w:val="28"/>
          <w:szCs w:val="28"/>
          <w:lang w:val="uk-UA"/>
        </w:rPr>
        <w:t>5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FC54CF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A941F5" w:rsidRDefault="00A941F5" w:rsidP="00FC54CF">
      <w:pPr>
        <w:rPr>
          <w:rFonts w:ascii="Times New Roman" w:hAnsi="Times New Roman"/>
          <w:sz w:val="28"/>
          <w:szCs w:val="28"/>
          <w:lang w:val="uk-UA"/>
        </w:rPr>
      </w:pPr>
    </w:p>
    <w:p w:rsidR="00A941F5" w:rsidRPr="00C71B9D" w:rsidRDefault="00FC54CF" w:rsidP="00FC54CF">
      <w:pPr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</w:p>
    <w:p w:rsidR="00C71B9D" w:rsidRDefault="00C71B9D" w:rsidP="00FC54CF">
      <w:pPr>
        <w:rPr>
          <w:rFonts w:ascii="Times New Roman" w:hAnsi="Times New Roman"/>
          <w:sz w:val="24"/>
          <w:szCs w:val="24"/>
          <w:lang w:val="uk-UA"/>
        </w:rPr>
      </w:pPr>
    </w:p>
    <w:p w:rsidR="00FC54CF" w:rsidRPr="008E495D" w:rsidRDefault="00FC54CF" w:rsidP="00FC54CF">
      <w:pPr>
        <w:rPr>
          <w:sz w:val="24"/>
          <w:szCs w:val="24"/>
          <w:lang w:val="uk-UA"/>
        </w:rPr>
      </w:pPr>
      <w:bookmarkStart w:id="1" w:name="_GoBack"/>
      <w:bookmarkEnd w:id="1"/>
      <w:r w:rsidRPr="008E495D">
        <w:rPr>
          <w:rFonts w:ascii="Times New Roman" w:hAnsi="Times New Roman"/>
          <w:sz w:val="24"/>
          <w:szCs w:val="24"/>
          <w:lang w:val="uk-UA"/>
        </w:rPr>
        <w:t>Тетяна Ковальчук</w:t>
      </w:r>
    </w:p>
    <w:p w:rsidR="00D252BC" w:rsidRPr="00FC54CF" w:rsidRDefault="00D252BC">
      <w:pPr>
        <w:rPr>
          <w:lang w:val="uk-UA"/>
        </w:rPr>
      </w:pPr>
    </w:p>
    <w:sectPr w:rsidR="00D252BC" w:rsidRPr="00FC54CF" w:rsidSect="008D4D8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7"/>
    <w:rsid w:val="00381E15"/>
    <w:rsid w:val="00656D7C"/>
    <w:rsid w:val="006B7B77"/>
    <w:rsid w:val="00804DF2"/>
    <w:rsid w:val="008D4D86"/>
    <w:rsid w:val="00902587"/>
    <w:rsid w:val="00A941F5"/>
    <w:rsid w:val="00C71B9D"/>
    <w:rsid w:val="00D252BC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DDC"/>
  <w15:chartTrackingRefBased/>
  <w15:docId w15:val="{430C165E-039A-4092-905D-D675965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FC54CF"/>
    <w:rPr>
      <w:b/>
      <w:bCs/>
    </w:rPr>
  </w:style>
  <w:style w:type="character" w:styleId="a5">
    <w:name w:val="Hyperlink"/>
    <w:basedOn w:val="a0"/>
    <w:uiPriority w:val="99"/>
    <w:semiHidden/>
    <w:unhideWhenUsed/>
    <w:rsid w:val="00902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2021-12-20T09:35:00Z</cp:lastPrinted>
  <dcterms:created xsi:type="dcterms:W3CDTF">2021-11-30T13:31:00Z</dcterms:created>
  <dcterms:modified xsi:type="dcterms:W3CDTF">2021-12-20T12:44:00Z</dcterms:modified>
</cp:coreProperties>
</file>