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6DBF" w14:textId="77777777" w:rsidR="00A22520" w:rsidRPr="00A22520" w:rsidRDefault="00A22520" w:rsidP="00A22520">
      <w:pPr>
        <w:widowControl w:val="0"/>
        <w:pBdr>
          <w:top w:val="nil"/>
          <w:left w:val="nil"/>
          <w:bottom w:val="nil"/>
          <w:right w:val="nil"/>
          <w:between w:val="nil"/>
        </w:pBdr>
        <w:jc w:val="right"/>
        <w:rPr>
          <w:rFonts w:ascii="Times New Roman" w:hAnsi="Times New Roman" w:cs="Times New Roman"/>
          <w:color w:val="000000"/>
          <w:sz w:val="24"/>
          <w:szCs w:val="24"/>
        </w:rPr>
      </w:pPr>
      <w:r w:rsidRPr="00A22520">
        <w:rPr>
          <w:rFonts w:ascii="Times New Roman" w:hAnsi="Times New Roman" w:cs="Times New Roman"/>
          <w:color w:val="000000"/>
          <w:sz w:val="24"/>
          <w:szCs w:val="24"/>
        </w:rPr>
        <w:t xml:space="preserve">Затверджено  </w:t>
      </w:r>
    </w:p>
    <w:p w14:paraId="201FF754" w14:textId="77777777" w:rsidR="00A22520" w:rsidRPr="00A22520" w:rsidRDefault="00A22520" w:rsidP="00A22520">
      <w:pPr>
        <w:widowControl w:val="0"/>
        <w:pBdr>
          <w:top w:val="nil"/>
          <w:left w:val="nil"/>
          <w:bottom w:val="nil"/>
          <w:right w:val="nil"/>
          <w:between w:val="nil"/>
        </w:pBdr>
        <w:jc w:val="right"/>
        <w:rPr>
          <w:rFonts w:ascii="Times New Roman" w:hAnsi="Times New Roman" w:cs="Times New Roman"/>
          <w:color w:val="000000"/>
          <w:sz w:val="24"/>
          <w:szCs w:val="24"/>
        </w:rPr>
      </w:pPr>
      <w:r w:rsidRPr="00A22520">
        <w:rPr>
          <w:rFonts w:ascii="Times New Roman" w:hAnsi="Times New Roman" w:cs="Times New Roman"/>
          <w:color w:val="000000"/>
          <w:sz w:val="24"/>
          <w:szCs w:val="24"/>
        </w:rPr>
        <w:t xml:space="preserve">Рішенням виконавчого комітету </w:t>
      </w:r>
    </w:p>
    <w:p w14:paraId="77C1113C" w14:textId="4CF87FED" w:rsidR="00CB5C83" w:rsidRDefault="00A22520" w:rsidP="00A22520">
      <w:pPr>
        <w:widowControl w:val="0"/>
        <w:pBdr>
          <w:top w:val="nil"/>
          <w:left w:val="nil"/>
          <w:bottom w:val="nil"/>
          <w:right w:val="nil"/>
          <w:between w:val="nil"/>
        </w:pBdr>
        <w:jc w:val="right"/>
        <w:rPr>
          <w:rFonts w:ascii="Times New Roman" w:hAnsi="Times New Roman" w:cs="Times New Roman"/>
          <w:color w:val="000000"/>
          <w:sz w:val="24"/>
          <w:szCs w:val="24"/>
        </w:rPr>
      </w:pPr>
      <w:r w:rsidRPr="00A22520">
        <w:rPr>
          <w:rFonts w:ascii="Times New Roman" w:hAnsi="Times New Roman" w:cs="Times New Roman"/>
          <w:color w:val="000000"/>
          <w:sz w:val="24"/>
          <w:szCs w:val="24"/>
        </w:rPr>
        <w:t>№   72   від 25 листопада 2022 року</w:t>
      </w:r>
    </w:p>
    <w:p w14:paraId="74507818" w14:textId="77777777" w:rsidR="00A22520" w:rsidRPr="00A22520" w:rsidRDefault="00A22520" w:rsidP="00A22520">
      <w:pPr>
        <w:widowControl w:val="0"/>
        <w:pBdr>
          <w:top w:val="nil"/>
          <w:left w:val="nil"/>
          <w:bottom w:val="nil"/>
          <w:right w:val="nil"/>
          <w:between w:val="nil"/>
        </w:pBdr>
        <w:jc w:val="right"/>
        <w:rPr>
          <w:rFonts w:ascii="Times New Roman" w:hAnsi="Times New Roman" w:cs="Times New Roman"/>
          <w:color w:val="000000"/>
          <w:sz w:val="24"/>
          <w:szCs w:val="24"/>
        </w:rPr>
      </w:pPr>
    </w:p>
    <w:tbl>
      <w:tblPr>
        <w:tblStyle w:val="a5"/>
        <w:tblW w:w="10207"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5"/>
        <w:gridCol w:w="6521"/>
        <w:gridCol w:w="2131"/>
      </w:tblGrid>
      <w:tr w:rsidR="00CB5C83" w14:paraId="299BAF18" w14:textId="77777777" w:rsidTr="0A8FDDDC">
        <w:trPr>
          <w:trHeight w:val="434"/>
        </w:trPr>
        <w:tc>
          <w:tcPr>
            <w:tcW w:w="1555" w:type="dxa"/>
            <w:vMerge w:val="restart"/>
            <w:shd w:val="clear" w:color="auto" w:fill="auto"/>
            <w:tcMar>
              <w:top w:w="100" w:type="dxa"/>
              <w:left w:w="100" w:type="dxa"/>
              <w:bottom w:w="100" w:type="dxa"/>
              <w:right w:w="100" w:type="dxa"/>
            </w:tcMar>
          </w:tcPr>
          <w:p w14:paraId="44BF198A" w14:textId="77777777" w:rsidR="00CB5C83" w:rsidRDefault="00940FCA">
            <w:pPr>
              <w:widowControl w:val="0"/>
              <w:pBdr>
                <w:top w:val="nil"/>
                <w:left w:val="nil"/>
                <w:bottom w:val="nil"/>
                <w:right w:val="nil"/>
                <w:between w:val="nil"/>
              </w:pBdr>
              <w:spacing w:line="240" w:lineRule="auto"/>
              <w:jc w:val="center"/>
              <w:rPr>
                <w:color w:val="000000"/>
              </w:rPr>
            </w:pPr>
            <w:r>
              <w:rPr>
                <w:noProof/>
              </w:rPr>
              <w:drawing>
                <wp:inline distT="114300" distB="114300" distL="114300" distR="114300" wp14:anchorId="6AA4614D" wp14:editId="3F35C4C7">
                  <wp:extent cx="847725"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47725" cy="866775"/>
                          </a:xfrm>
                          <a:prstGeom prst="rect">
                            <a:avLst/>
                          </a:prstGeom>
                          <a:ln/>
                        </pic:spPr>
                      </pic:pic>
                    </a:graphicData>
                  </a:graphic>
                </wp:inline>
              </w:drawing>
            </w:r>
          </w:p>
        </w:tc>
        <w:tc>
          <w:tcPr>
            <w:tcW w:w="8652" w:type="dxa"/>
            <w:gridSpan w:val="2"/>
            <w:shd w:val="clear" w:color="auto" w:fill="auto"/>
            <w:tcMar>
              <w:top w:w="100" w:type="dxa"/>
              <w:left w:w="100" w:type="dxa"/>
              <w:bottom w:w="100" w:type="dxa"/>
              <w:right w:w="100" w:type="dxa"/>
            </w:tcMar>
          </w:tcPr>
          <w:p w14:paraId="7243AEF4" w14:textId="77777777" w:rsidR="00CB5C83" w:rsidRDefault="00940FC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СМІДИНСЬКА СІЛЬСЬКА РАДА</w:t>
            </w:r>
          </w:p>
        </w:tc>
      </w:tr>
      <w:tr w:rsidR="00CB5C83" w14:paraId="63EB8830" w14:textId="77777777" w:rsidTr="0A8FDDDC">
        <w:trPr>
          <w:trHeight w:val="975"/>
        </w:trPr>
        <w:tc>
          <w:tcPr>
            <w:tcW w:w="1555" w:type="dxa"/>
            <w:vMerge/>
            <w:tcMar>
              <w:top w:w="100" w:type="dxa"/>
              <w:left w:w="100" w:type="dxa"/>
              <w:bottom w:w="100" w:type="dxa"/>
              <w:right w:w="100" w:type="dxa"/>
            </w:tcMar>
          </w:tcPr>
          <w:p w14:paraId="5498E749" w14:textId="77777777" w:rsidR="00CB5C83" w:rsidRDefault="00CB5C83">
            <w:pPr>
              <w:widowControl w:val="0"/>
              <w:pBdr>
                <w:top w:val="nil"/>
                <w:left w:val="nil"/>
                <w:bottom w:val="nil"/>
                <w:right w:val="nil"/>
                <w:between w:val="nil"/>
              </w:pBdr>
              <w:rPr>
                <w:rFonts w:ascii="Times New Roman" w:eastAsia="Times New Roman" w:hAnsi="Times New Roman" w:cs="Times New Roman"/>
                <w:b/>
                <w:color w:val="000000"/>
                <w:sz w:val="28"/>
                <w:szCs w:val="28"/>
              </w:rPr>
            </w:pPr>
          </w:p>
        </w:tc>
        <w:tc>
          <w:tcPr>
            <w:tcW w:w="6521" w:type="dxa"/>
            <w:shd w:val="clear" w:color="auto" w:fill="auto"/>
            <w:tcMar>
              <w:top w:w="100" w:type="dxa"/>
              <w:left w:w="100" w:type="dxa"/>
              <w:bottom w:w="100" w:type="dxa"/>
              <w:right w:w="100" w:type="dxa"/>
            </w:tcMar>
          </w:tcPr>
          <w:p w14:paraId="08EDC4DF" w14:textId="77777777" w:rsidR="00CB5C83" w:rsidRDefault="6BE67648" w:rsidP="6BE67648">
            <w:pPr>
              <w:widowControl w:val="0"/>
              <w:pBdr>
                <w:top w:val="nil"/>
                <w:left w:val="nil"/>
                <w:bottom w:val="nil"/>
                <w:right w:val="nil"/>
                <w:between w:val="nil"/>
              </w:pBdr>
              <w:spacing w:line="240" w:lineRule="auto"/>
              <w:jc w:val="center"/>
              <w:rPr>
                <w:rFonts w:ascii="Times New Roman" w:eastAsia="Times New Roman" w:hAnsi="Times New Roman" w:cs="Times New Roman"/>
                <w:b/>
                <w:bCs/>
                <w:color w:val="000000"/>
                <w:sz w:val="28"/>
                <w:szCs w:val="28"/>
              </w:rPr>
            </w:pPr>
            <w:r w:rsidRPr="6BE67648">
              <w:rPr>
                <w:rFonts w:ascii="Times New Roman" w:eastAsia="Times New Roman" w:hAnsi="Times New Roman" w:cs="Times New Roman"/>
                <w:b/>
                <w:bCs/>
                <w:color w:val="000000" w:themeColor="text1"/>
                <w:sz w:val="28"/>
                <w:szCs w:val="28"/>
              </w:rPr>
              <w:t xml:space="preserve">Інформаційна картка </w:t>
            </w:r>
          </w:p>
          <w:p w14:paraId="24A66153" w14:textId="1762175F" w:rsidR="00CB5C83" w:rsidRDefault="0A8FDDDC" w:rsidP="6BE67648">
            <w:pPr>
              <w:widowControl w:val="0"/>
              <w:pBdr>
                <w:top w:val="nil"/>
                <w:left w:val="nil"/>
                <w:bottom w:val="nil"/>
                <w:right w:val="nil"/>
                <w:between w:val="nil"/>
              </w:pBdr>
              <w:spacing w:line="240" w:lineRule="auto"/>
              <w:jc w:val="center"/>
              <w:rPr>
                <w:rFonts w:ascii="Times New Roman" w:eastAsia="Times New Roman" w:hAnsi="Times New Roman" w:cs="Times New Roman"/>
                <w:b/>
                <w:bCs/>
                <w:color w:val="000000"/>
                <w:sz w:val="28"/>
                <w:szCs w:val="28"/>
              </w:rPr>
            </w:pPr>
            <w:r w:rsidRPr="0A8FDDDC">
              <w:rPr>
                <w:rFonts w:ascii="Times New Roman" w:eastAsia="Times New Roman" w:hAnsi="Times New Roman" w:cs="Times New Roman"/>
                <w:b/>
                <w:bCs/>
                <w:color w:val="000000" w:themeColor="text1"/>
                <w:sz w:val="28"/>
                <w:szCs w:val="28"/>
              </w:rPr>
              <w:t>Поновлення договору оренди водних об’єктів</w:t>
            </w:r>
          </w:p>
        </w:tc>
        <w:tc>
          <w:tcPr>
            <w:tcW w:w="2131" w:type="dxa"/>
            <w:shd w:val="clear" w:color="auto" w:fill="auto"/>
            <w:tcMar>
              <w:top w:w="100" w:type="dxa"/>
              <w:left w:w="100" w:type="dxa"/>
              <w:bottom w:w="100" w:type="dxa"/>
              <w:right w:w="100" w:type="dxa"/>
            </w:tcMar>
          </w:tcPr>
          <w:p w14:paraId="1DF07D7A" w14:textId="368BAD79" w:rsidR="00CB5C83" w:rsidRDefault="0A8FDDDC" w:rsidP="2F82B882">
            <w:pPr>
              <w:widowControl w:val="0"/>
              <w:pBdr>
                <w:top w:val="nil"/>
                <w:left w:val="nil"/>
                <w:bottom w:val="nil"/>
                <w:right w:val="nil"/>
                <w:between w:val="nil"/>
              </w:pBdr>
              <w:spacing w:line="240" w:lineRule="auto"/>
              <w:jc w:val="center"/>
              <w:rPr>
                <w:rFonts w:ascii="Times New Roman" w:eastAsia="Times New Roman" w:hAnsi="Times New Roman" w:cs="Times New Roman"/>
                <w:b/>
                <w:bCs/>
                <w:color w:val="000000"/>
                <w:sz w:val="28"/>
                <w:szCs w:val="28"/>
              </w:rPr>
            </w:pPr>
            <w:r w:rsidRPr="0A8FDDDC">
              <w:rPr>
                <w:rFonts w:ascii="Times New Roman" w:eastAsia="Times New Roman" w:hAnsi="Times New Roman" w:cs="Times New Roman"/>
                <w:b/>
                <w:bCs/>
                <w:color w:val="000000" w:themeColor="text1"/>
                <w:sz w:val="28"/>
                <w:szCs w:val="28"/>
              </w:rPr>
              <w:t>01785</w:t>
            </w:r>
          </w:p>
          <w:p w14:paraId="2E0A805F" w14:textId="579E924E" w:rsidR="00CB5C83" w:rsidRDefault="0A8FDDDC" w:rsidP="2F82B882">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bCs/>
                <w:color w:val="000000"/>
                <w:sz w:val="28"/>
                <w:szCs w:val="28"/>
              </w:rPr>
            </w:pPr>
            <w:r w:rsidRPr="0A8FDDDC">
              <w:rPr>
                <w:rFonts w:ascii="Times New Roman" w:eastAsia="Times New Roman" w:hAnsi="Times New Roman" w:cs="Times New Roman"/>
                <w:b/>
                <w:bCs/>
                <w:color w:val="000000" w:themeColor="text1"/>
                <w:sz w:val="28"/>
                <w:szCs w:val="28"/>
              </w:rPr>
              <w:t>ІК-07-2</w:t>
            </w:r>
            <w:r w:rsidR="00ED0533">
              <w:rPr>
                <w:rFonts w:ascii="Times New Roman" w:eastAsia="Times New Roman" w:hAnsi="Times New Roman" w:cs="Times New Roman"/>
                <w:b/>
                <w:bCs/>
                <w:color w:val="000000" w:themeColor="text1"/>
                <w:sz w:val="28"/>
                <w:szCs w:val="28"/>
              </w:rPr>
              <w:t>7</w:t>
            </w:r>
          </w:p>
        </w:tc>
      </w:tr>
    </w:tbl>
    <w:tbl>
      <w:tblPr>
        <w:tblStyle w:val="a6"/>
        <w:tblW w:w="10253"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
        <w:gridCol w:w="2268"/>
        <w:gridCol w:w="7559"/>
      </w:tblGrid>
      <w:tr w:rsidR="00CB5C83" w14:paraId="07DA9CEE" w14:textId="77777777" w:rsidTr="0A8FDDDC">
        <w:trPr>
          <w:trHeight w:val="567"/>
        </w:trPr>
        <w:tc>
          <w:tcPr>
            <w:tcW w:w="426" w:type="dxa"/>
            <w:shd w:val="clear" w:color="auto" w:fill="auto"/>
            <w:tcMar>
              <w:top w:w="100" w:type="dxa"/>
              <w:left w:w="100" w:type="dxa"/>
              <w:bottom w:w="100" w:type="dxa"/>
              <w:right w:w="100" w:type="dxa"/>
            </w:tcMar>
          </w:tcPr>
          <w:p w14:paraId="6885B87C" w14:textId="77777777" w:rsidR="00CB5C83" w:rsidRDefault="00940FCA">
            <w:pPr>
              <w:widowControl w:val="0"/>
              <w:pBdr>
                <w:top w:val="nil"/>
                <w:left w:val="nil"/>
                <w:bottom w:val="nil"/>
                <w:right w:val="nil"/>
                <w:between w:val="nil"/>
              </w:pBdr>
              <w:spacing w:line="240" w:lineRule="auto"/>
              <w:ind w:right="3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2268" w:type="dxa"/>
            <w:shd w:val="clear" w:color="auto" w:fill="auto"/>
            <w:tcMar>
              <w:top w:w="100" w:type="dxa"/>
              <w:left w:w="100" w:type="dxa"/>
              <w:bottom w:w="100" w:type="dxa"/>
              <w:right w:w="100" w:type="dxa"/>
            </w:tcMar>
          </w:tcPr>
          <w:p w14:paraId="6D03496E" w14:textId="77777777" w:rsidR="00CB5C83" w:rsidRDefault="00940FCA" w:rsidP="00940FC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 що надає  </w:t>
            </w:r>
          </w:p>
          <w:p w14:paraId="3224FFBE" w14:textId="77777777" w:rsidR="00CB5C83" w:rsidRDefault="00940FCA">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послугу</w:t>
            </w:r>
          </w:p>
        </w:tc>
        <w:tc>
          <w:tcPr>
            <w:tcW w:w="7559" w:type="dxa"/>
            <w:shd w:val="clear" w:color="auto" w:fill="auto"/>
            <w:tcMar>
              <w:top w:w="100" w:type="dxa"/>
              <w:left w:w="100" w:type="dxa"/>
              <w:bottom w:w="100" w:type="dxa"/>
              <w:right w:w="100" w:type="dxa"/>
            </w:tcMar>
          </w:tcPr>
          <w:p w14:paraId="5073DC63" w14:textId="153C0777" w:rsidR="00CB5C83" w:rsidRDefault="001D1D04" w:rsidP="007B3FA6">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Смідинськ</w:t>
            </w:r>
            <w:r w:rsidR="007B3F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сільськ</w:t>
            </w:r>
            <w:r w:rsidR="007B3F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рад</w:t>
            </w:r>
            <w:r w:rsidR="007B3FA6">
              <w:rPr>
                <w:rFonts w:ascii="Times New Roman" w:eastAsia="Times New Roman" w:hAnsi="Times New Roman" w:cs="Times New Roman"/>
                <w:color w:val="000000"/>
                <w:sz w:val="24"/>
                <w:szCs w:val="24"/>
              </w:rPr>
              <w:t>а</w:t>
            </w:r>
          </w:p>
        </w:tc>
      </w:tr>
      <w:tr w:rsidR="00CB5C83" w14:paraId="60ABC52E" w14:textId="77777777" w:rsidTr="0A8FDDDC">
        <w:trPr>
          <w:trHeight w:val="1898"/>
        </w:trPr>
        <w:tc>
          <w:tcPr>
            <w:tcW w:w="426" w:type="dxa"/>
            <w:shd w:val="clear" w:color="auto" w:fill="auto"/>
            <w:tcMar>
              <w:top w:w="100" w:type="dxa"/>
              <w:left w:w="100" w:type="dxa"/>
              <w:bottom w:w="100" w:type="dxa"/>
              <w:right w:w="100" w:type="dxa"/>
            </w:tcMar>
          </w:tcPr>
          <w:p w14:paraId="68C31D91"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68" w:type="dxa"/>
            <w:shd w:val="clear" w:color="auto" w:fill="auto"/>
            <w:tcMar>
              <w:top w:w="100" w:type="dxa"/>
              <w:left w:w="100" w:type="dxa"/>
              <w:bottom w:w="100" w:type="dxa"/>
              <w:right w:w="100" w:type="dxa"/>
            </w:tcMar>
          </w:tcPr>
          <w:p w14:paraId="20522BFA" w14:textId="77777777" w:rsidR="00CB5C83" w:rsidRDefault="00940FCA">
            <w:pPr>
              <w:widowControl w:val="0"/>
              <w:pBdr>
                <w:top w:val="nil"/>
                <w:left w:val="nil"/>
                <w:bottom w:val="nil"/>
                <w:right w:val="nil"/>
                <w:between w:val="nil"/>
              </w:pBdr>
              <w:spacing w:line="229" w:lineRule="auto"/>
              <w:ind w:left="-150" w:right="60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Місце подання  документів та  </w:t>
            </w:r>
          </w:p>
          <w:p w14:paraId="0B6DE9AB" w14:textId="77777777" w:rsidR="00CB5C83" w:rsidRDefault="00940FCA">
            <w:pPr>
              <w:widowControl w:val="0"/>
              <w:pBdr>
                <w:top w:val="nil"/>
                <w:left w:val="nil"/>
                <w:bottom w:val="nil"/>
                <w:right w:val="nil"/>
                <w:between w:val="nil"/>
              </w:pBdr>
              <w:spacing w:before="6"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отримання  </w:t>
            </w:r>
          </w:p>
          <w:p w14:paraId="12AA026A" w14:textId="77777777" w:rsidR="00CB5C83" w:rsidRDefault="00940FC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 послуги</w:t>
            </w:r>
          </w:p>
        </w:tc>
        <w:tc>
          <w:tcPr>
            <w:tcW w:w="7559" w:type="dxa"/>
            <w:shd w:val="clear" w:color="auto" w:fill="auto"/>
            <w:tcMar>
              <w:top w:w="100" w:type="dxa"/>
              <w:left w:w="100" w:type="dxa"/>
              <w:bottom w:w="100" w:type="dxa"/>
              <w:right w:w="100" w:type="dxa"/>
            </w:tcMar>
          </w:tcPr>
          <w:p w14:paraId="1F2B6651" w14:textId="77777777" w:rsidR="00CB5C83" w:rsidRPr="00B94198" w:rsidRDefault="00940FCA" w:rsidP="005438B1">
            <w:pPr>
              <w:widowControl w:val="0"/>
              <w:spacing w:line="229" w:lineRule="auto"/>
              <w:ind w:left="122" w:right="105" w:firstLine="25"/>
              <w:rPr>
                <w:rFonts w:ascii="Times New Roman" w:eastAsia="Times New Roman" w:hAnsi="Times New Roman" w:cs="Times New Roman"/>
                <w:b/>
                <w:sz w:val="24"/>
                <w:szCs w:val="24"/>
              </w:rPr>
            </w:pPr>
            <w:r w:rsidRPr="00B94198">
              <w:rPr>
                <w:rFonts w:ascii="Times New Roman" w:eastAsia="Times New Roman" w:hAnsi="Times New Roman" w:cs="Times New Roman"/>
                <w:b/>
                <w:sz w:val="24"/>
                <w:szCs w:val="24"/>
                <w:highlight w:val="white"/>
              </w:rPr>
              <w:t>1.</w:t>
            </w:r>
            <w:r w:rsidRPr="00B94198">
              <w:rPr>
                <w:rFonts w:ascii="Times New Roman" w:eastAsia="Times New Roman" w:hAnsi="Times New Roman" w:cs="Times New Roman"/>
                <w:b/>
                <w:sz w:val="24"/>
                <w:szCs w:val="24"/>
              </w:rPr>
              <w:t>Відділ Центру надання адміністративних послух (Центр Дія) Смідинської сільської ради</w:t>
            </w:r>
          </w:p>
          <w:p w14:paraId="5F00E1AE" w14:textId="77777777" w:rsidR="00CB5C83" w:rsidRDefault="00940FCA" w:rsidP="005438B1">
            <w:pPr>
              <w:widowControl w:val="0"/>
              <w:spacing w:before="24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Смідин, вул. Незалежності, 25, </w:t>
            </w:r>
            <w:proofErr w:type="spellStart"/>
            <w:r>
              <w:rPr>
                <w:rFonts w:ascii="Times New Roman" w:eastAsia="Times New Roman" w:hAnsi="Times New Roman" w:cs="Times New Roman"/>
                <w:sz w:val="24"/>
                <w:szCs w:val="24"/>
              </w:rPr>
              <w:t>тел</w:t>
            </w:r>
            <w:proofErr w:type="spellEnd"/>
            <w:r>
              <w:rPr>
                <w:rFonts w:ascii="Times New Roman" w:eastAsia="Times New Roman" w:hAnsi="Times New Roman" w:cs="Times New Roman"/>
                <w:sz w:val="24"/>
                <w:szCs w:val="24"/>
              </w:rPr>
              <w:t>. (03346) 97464</w:t>
            </w:r>
          </w:p>
          <w:p w14:paraId="3FDEA927" w14:textId="77777777" w:rsidR="00CB5C83" w:rsidRDefault="00A12964" w:rsidP="005438B1">
            <w:pPr>
              <w:widowControl w:val="0"/>
              <w:spacing w:line="240" w:lineRule="auto"/>
              <w:ind w:left="360" w:right="1280"/>
              <w:rPr>
                <w:rFonts w:ascii="Times New Roman" w:eastAsia="Times New Roman" w:hAnsi="Times New Roman" w:cs="Times New Roman"/>
                <w:sz w:val="24"/>
                <w:szCs w:val="24"/>
              </w:rPr>
            </w:pPr>
            <w:hyperlink r:id="rId6">
              <w:r w:rsidR="00940FCA">
                <w:rPr>
                  <w:rFonts w:ascii="Times New Roman" w:eastAsia="Times New Roman" w:hAnsi="Times New Roman" w:cs="Times New Roman"/>
                  <w:color w:val="1155CC"/>
                  <w:sz w:val="24"/>
                  <w:szCs w:val="24"/>
                  <w:u w:val="single"/>
                </w:rPr>
                <w:t>http://smidynotg.gov.ua/tsnap-tsentr-diya/</w:t>
              </w:r>
            </w:hyperlink>
            <w:r w:rsidR="00940FCA">
              <w:rPr>
                <w:rFonts w:ascii="Times New Roman" w:eastAsia="Times New Roman" w:hAnsi="Times New Roman" w:cs="Times New Roman"/>
                <w:sz w:val="24"/>
                <w:szCs w:val="24"/>
              </w:rPr>
              <w:t xml:space="preserve">  </w:t>
            </w:r>
            <w:r w:rsidR="00940FCA">
              <w:rPr>
                <w:rFonts w:ascii="Times New Roman" w:eastAsia="Times New Roman" w:hAnsi="Times New Roman" w:cs="Times New Roman"/>
                <w:sz w:val="24"/>
                <w:szCs w:val="24"/>
              </w:rPr>
              <w:tab/>
            </w:r>
          </w:p>
          <w:p w14:paraId="5C0C07F2" w14:textId="77777777" w:rsidR="00CB5C83" w:rsidRDefault="00940FCA" w:rsidP="005438B1">
            <w:pPr>
              <w:widowControl w:val="0"/>
              <w:spacing w:line="240" w:lineRule="auto"/>
              <w:ind w:left="360" w:right="128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cnap@smidynotg.gov.ua</w:t>
              </w:r>
            </w:hyperlink>
            <w:r>
              <w:rPr>
                <w:rFonts w:ascii="Times New Roman" w:eastAsia="Times New Roman" w:hAnsi="Times New Roman" w:cs="Times New Roman"/>
                <w:sz w:val="24"/>
                <w:szCs w:val="24"/>
              </w:rPr>
              <w:t xml:space="preserve"> </w:t>
            </w:r>
          </w:p>
          <w:p w14:paraId="777BBA6C" w14:textId="0E6A4A59" w:rsidR="00B94198" w:rsidRDefault="6A03534C" w:rsidP="00B94198">
            <w:pPr>
              <w:widowControl w:val="0"/>
              <w:spacing w:line="240" w:lineRule="auto"/>
              <w:ind w:left="148"/>
              <w:rPr>
                <w:rFonts w:ascii="Times New Roman" w:eastAsia="Times New Roman" w:hAnsi="Times New Roman" w:cs="Times New Roman"/>
                <w:sz w:val="24"/>
                <w:szCs w:val="24"/>
              </w:rPr>
            </w:pPr>
            <w:r w:rsidRPr="6A03534C">
              <w:rPr>
                <w:rFonts w:ascii="Times New Roman" w:eastAsia="Times New Roman" w:hAnsi="Times New Roman" w:cs="Times New Roman"/>
                <w:sz w:val="24"/>
                <w:szCs w:val="24"/>
              </w:rPr>
              <w:t>Понеділок- п’ятниця:  09.00 – 16.00</w:t>
            </w:r>
          </w:p>
        </w:tc>
      </w:tr>
      <w:tr w:rsidR="00CB5C83" w14:paraId="268C9D88" w14:textId="77777777" w:rsidTr="00347D1B">
        <w:trPr>
          <w:trHeight w:val="1773"/>
        </w:trPr>
        <w:tc>
          <w:tcPr>
            <w:tcW w:w="426" w:type="dxa"/>
            <w:shd w:val="clear" w:color="auto" w:fill="auto"/>
            <w:tcMar>
              <w:top w:w="100" w:type="dxa"/>
              <w:left w:w="100" w:type="dxa"/>
              <w:bottom w:w="100" w:type="dxa"/>
              <w:right w:w="100" w:type="dxa"/>
            </w:tcMar>
          </w:tcPr>
          <w:p w14:paraId="38B870F8"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68" w:type="dxa"/>
            <w:shd w:val="clear" w:color="auto" w:fill="auto"/>
            <w:tcMar>
              <w:top w:w="100" w:type="dxa"/>
              <w:left w:w="100" w:type="dxa"/>
              <w:bottom w:w="100" w:type="dxa"/>
              <w:right w:w="100" w:type="dxa"/>
            </w:tcMar>
          </w:tcPr>
          <w:p w14:paraId="16D2AC38" w14:textId="77777777" w:rsidR="00CB5C83" w:rsidRDefault="00940FCA">
            <w:pPr>
              <w:widowControl w:val="0"/>
              <w:pBdr>
                <w:top w:val="nil"/>
                <w:left w:val="nil"/>
                <w:bottom w:val="nil"/>
                <w:right w:val="nil"/>
                <w:between w:val="nil"/>
              </w:pBdr>
              <w:spacing w:line="229" w:lineRule="auto"/>
              <w:ind w:left="-146" w:right="1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Перелік документів, необхідних для  </w:t>
            </w:r>
          </w:p>
          <w:p w14:paraId="2B2596D1" w14:textId="77777777" w:rsidR="00CB5C83" w:rsidRDefault="00940FCA">
            <w:pPr>
              <w:widowControl w:val="0"/>
              <w:pBdr>
                <w:top w:val="nil"/>
                <w:left w:val="nil"/>
                <w:bottom w:val="nil"/>
                <w:right w:val="nil"/>
                <w:between w:val="nil"/>
              </w:pBdr>
              <w:spacing w:before="6" w:line="229" w:lineRule="auto"/>
              <w:ind w:left="125" w:righ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послуги, та  вимоги до них</w:t>
            </w:r>
          </w:p>
        </w:tc>
        <w:tc>
          <w:tcPr>
            <w:tcW w:w="7559" w:type="dxa"/>
            <w:shd w:val="clear" w:color="auto" w:fill="auto"/>
            <w:tcMar>
              <w:top w:w="100" w:type="dxa"/>
              <w:left w:w="100" w:type="dxa"/>
              <w:bottom w:w="100" w:type="dxa"/>
              <w:right w:w="100" w:type="dxa"/>
            </w:tcMar>
          </w:tcPr>
          <w:p w14:paraId="5E98C86B" w14:textId="43B67400" w:rsidR="00CB5C83" w:rsidRPr="00347D1B" w:rsidRDefault="0A8FDDDC" w:rsidP="0A8FDDDC">
            <w:pPr>
              <w:pStyle w:val="ad"/>
              <w:widowControl w:val="0"/>
              <w:numPr>
                <w:ilvl w:val="0"/>
                <w:numId w:val="1"/>
              </w:numPr>
              <w:pBdr>
                <w:top w:val="nil"/>
                <w:left w:val="nil"/>
                <w:bottom w:val="nil"/>
                <w:right w:val="nil"/>
                <w:between w:val="nil"/>
              </w:pBdr>
              <w:spacing w:before="6" w:line="229" w:lineRule="auto"/>
              <w:rPr>
                <w:rFonts w:ascii="Times New Roman" w:eastAsia="Times New Roman" w:hAnsi="Times New Roman" w:cs="Times New Roman"/>
                <w:sz w:val="24"/>
                <w:szCs w:val="24"/>
              </w:rPr>
            </w:pPr>
            <w:r w:rsidRPr="00347D1B">
              <w:rPr>
                <w:rFonts w:ascii="Times New Roman" w:hAnsi="Times New Roman" w:cs="Times New Roman"/>
                <w:sz w:val="24"/>
                <w:szCs w:val="24"/>
              </w:rPr>
              <w:t>Заява про поновлення договору оренди водних об’єктів</w:t>
            </w:r>
          </w:p>
          <w:p w14:paraId="6829C23D" w14:textId="0336D40D" w:rsidR="00CB5C83" w:rsidRPr="00347D1B" w:rsidRDefault="0A8FDDDC" w:rsidP="0A8FDDDC">
            <w:pPr>
              <w:pStyle w:val="ad"/>
              <w:widowControl w:val="0"/>
              <w:numPr>
                <w:ilvl w:val="0"/>
                <w:numId w:val="1"/>
              </w:numPr>
              <w:pBdr>
                <w:top w:val="nil"/>
                <w:left w:val="nil"/>
                <w:bottom w:val="nil"/>
                <w:right w:val="nil"/>
                <w:between w:val="nil"/>
              </w:pBdr>
              <w:spacing w:before="6" w:line="240" w:lineRule="auto"/>
              <w:rPr>
                <w:rFonts w:ascii="Times New Roman" w:hAnsi="Times New Roman" w:cs="Times New Roman"/>
              </w:rPr>
            </w:pPr>
            <w:r w:rsidRPr="00347D1B">
              <w:rPr>
                <w:rFonts w:ascii="Times New Roman" w:hAnsi="Times New Roman" w:cs="Times New Roman"/>
                <w:sz w:val="24"/>
                <w:szCs w:val="24"/>
              </w:rPr>
              <w:t>Паспорт водного об’єкту</w:t>
            </w:r>
          </w:p>
          <w:p w14:paraId="443B33AE" w14:textId="7CF8346C" w:rsidR="00CB5C83" w:rsidRPr="00347D1B" w:rsidRDefault="0A8FDDDC" w:rsidP="0A8FDDDC">
            <w:pPr>
              <w:pStyle w:val="ad"/>
              <w:widowControl w:val="0"/>
              <w:numPr>
                <w:ilvl w:val="0"/>
                <w:numId w:val="1"/>
              </w:numPr>
              <w:pBdr>
                <w:top w:val="nil"/>
                <w:left w:val="nil"/>
                <w:bottom w:val="nil"/>
                <w:right w:val="nil"/>
                <w:between w:val="nil"/>
              </w:pBdr>
              <w:spacing w:before="6" w:line="240" w:lineRule="auto"/>
              <w:rPr>
                <w:rFonts w:ascii="Times New Roman" w:hAnsi="Times New Roman" w:cs="Times New Roman"/>
              </w:rPr>
            </w:pPr>
            <w:r w:rsidRPr="00347D1B">
              <w:rPr>
                <w:rFonts w:ascii="Times New Roman" w:hAnsi="Times New Roman" w:cs="Times New Roman"/>
                <w:sz w:val="24"/>
                <w:szCs w:val="24"/>
              </w:rPr>
              <w:t>Нормативно грошову оцінку земельної ділянки</w:t>
            </w:r>
          </w:p>
          <w:p w14:paraId="6CF76A18" w14:textId="52CCF0AC" w:rsidR="00CB5C83" w:rsidRPr="00347D1B" w:rsidRDefault="0A8FDDDC" w:rsidP="0A8FDDDC">
            <w:pPr>
              <w:pStyle w:val="ad"/>
              <w:widowControl w:val="0"/>
              <w:numPr>
                <w:ilvl w:val="0"/>
                <w:numId w:val="1"/>
              </w:numPr>
              <w:pBdr>
                <w:top w:val="nil"/>
                <w:left w:val="nil"/>
                <w:bottom w:val="nil"/>
                <w:right w:val="nil"/>
                <w:between w:val="nil"/>
              </w:pBdr>
              <w:spacing w:before="6" w:line="240" w:lineRule="auto"/>
              <w:rPr>
                <w:rFonts w:ascii="Times New Roman" w:hAnsi="Times New Roman" w:cs="Times New Roman"/>
              </w:rPr>
            </w:pPr>
            <w:r w:rsidRPr="00347D1B">
              <w:rPr>
                <w:rFonts w:ascii="Times New Roman" w:hAnsi="Times New Roman" w:cs="Times New Roman"/>
                <w:sz w:val="24"/>
                <w:szCs w:val="24"/>
              </w:rPr>
              <w:t>Проект відводу земельної ділянки</w:t>
            </w:r>
          </w:p>
          <w:p w14:paraId="015209A5" w14:textId="274D45D3" w:rsidR="00CB5C83" w:rsidRPr="00347D1B" w:rsidRDefault="0A8FDDDC" w:rsidP="0A8FDDDC">
            <w:pPr>
              <w:pStyle w:val="ad"/>
              <w:widowControl w:val="0"/>
              <w:numPr>
                <w:ilvl w:val="0"/>
                <w:numId w:val="1"/>
              </w:numPr>
              <w:pBdr>
                <w:top w:val="nil"/>
                <w:left w:val="nil"/>
                <w:bottom w:val="nil"/>
                <w:right w:val="nil"/>
                <w:between w:val="nil"/>
              </w:pBdr>
              <w:spacing w:before="6" w:line="240" w:lineRule="auto"/>
              <w:rPr>
                <w:rFonts w:ascii="Times New Roman" w:hAnsi="Times New Roman" w:cs="Times New Roman"/>
              </w:rPr>
            </w:pPr>
            <w:r w:rsidRPr="00347D1B">
              <w:rPr>
                <w:rFonts w:ascii="Times New Roman" w:hAnsi="Times New Roman" w:cs="Times New Roman"/>
                <w:sz w:val="24"/>
                <w:szCs w:val="24"/>
              </w:rPr>
              <w:t>Інформацію щодо гідроспоруди</w:t>
            </w:r>
          </w:p>
          <w:p w14:paraId="2114845E" w14:textId="3C421A18" w:rsidR="00CB5C83" w:rsidRPr="00347D1B" w:rsidRDefault="0A8FDDDC" w:rsidP="0A8FDDDC">
            <w:pPr>
              <w:pStyle w:val="ad"/>
              <w:widowControl w:val="0"/>
              <w:numPr>
                <w:ilvl w:val="0"/>
                <w:numId w:val="1"/>
              </w:numPr>
              <w:pBdr>
                <w:top w:val="nil"/>
                <w:left w:val="nil"/>
                <w:bottom w:val="nil"/>
                <w:right w:val="nil"/>
                <w:between w:val="nil"/>
              </w:pBdr>
              <w:spacing w:before="6" w:line="240" w:lineRule="auto"/>
              <w:rPr>
                <w:rFonts w:ascii="Times New Roman" w:hAnsi="Times New Roman" w:cs="Times New Roman"/>
              </w:rPr>
            </w:pPr>
            <w:r w:rsidRPr="00347D1B">
              <w:rPr>
                <w:rFonts w:ascii="Times New Roman" w:hAnsi="Times New Roman" w:cs="Times New Roman"/>
                <w:sz w:val="24"/>
                <w:szCs w:val="24"/>
              </w:rPr>
              <w:t>Про</w:t>
            </w:r>
            <w:r w:rsidR="00E63972">
              <w:rPr>
                <w:rFonts w:ascii="Times New Roman" w:hAnsi="Times New Roman" w:cs="Times New Roman"/>
                <w:sz w:val="24"/>
                <w:szCs w:val="24"/>
              </w:rPr>
              <w:t>є</w:t>
            </w:r>
            <w:r w:rsidRPr="00347D1B">
              <w:rPr>
                <w:rFonts w:ascii="Times New Roman" w:hAnsi="Times New Roman" w:cs="Times New Roman"/>
                <w:sz w:val="24"/>
                <w:szCs w:val="24"/>
              </w:rPr>
              <w:t>кт додаткової угоди</w:t>
            </w:r>
          </w:p>
          <w:p w14:paraId="65EBEA69" w14:textId="1A4D313A" w:rsidR="00CB5C83" w:rsidRPr="00347D1B" w:rsidRDefault="0A8FDDDC" w:rsidP="0A8FDDDC">
            <w:pPr>
              <w:pStyle w:val="ad"/>
              <w:widowControl w:val="0"/>
              <w:numPr>
                <w:ilvl w:val="0"/>
                <w:numId w:val="1"/>
              </w:numPr>
              <w:pBdr>
                <w:top w:val="nil"/>
                <w:left w:val="nil"/>
                <w:bottom w:val="nil"/>
                <w:right w:val="nil"/>
                <w:between w:val="nil"/>
              </w:pBdr>
              <w:spacing w:before="6" w:line="240" w:lineRule="auto"/>
              <w:rPr>
                <w:rFonts w:ascii="Times New Roman" w:hAnsi="Times New Roman" w:cs="Times New Roman"/>
              </w:rPr>
            </w:pPr>
            <w:r w:rsidRPr="00347D1B">
              <w:rPr>
                <w:rFonts w:ascii="Times New Roman" w:hAnsi="Times New Roman" w:cs="Times New Roman"/>
                <w:sz w:val="24"/>
                <w:szCs w:val="24"/>
              </w:rPr>
              <w:t>Розрахунок орендної плати за водний об’єкт</w:t>
            </w:r>
          </w:p>
        </w:tc>
      </w:tr>
      <w:tr w:rsidR="00CB5C83" w14:paraId="3243E89C" w14:textId="77777777" w:rsidTr="0A8FDDDC">
        <w:trPr>
          <w:trHeight w:val="285"/>
        </w:trPr>
        <w:tc>
          <w:tcPr>
            <w:tcW w:w="426" w:type="dxa"/>
            <w:shd w:val="clear" w:color="auto" w:fill="auto"/>
            <w:tcMar>
              <w:top w:w="100" w:type="dxa"/>
              <w:left w:w="100" w:type="dxa"/>
              <w:bottom w:w="100" w:type="dxa"/>
              <w:right w:w="100" w:type="dxa"/>
            </w:tcMar>
          </w:tcPr>
          <w:p w14:paraId="7B8426A5"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268" w:type="dxa"/>
            <w:shd w:val="clear" w:color="auto" w:fill="auto"/>
            <w:tcMar>
              <w:top w:w="100" w:type="dxa"/>
              <w:left w:w="100" w:type="dxa"/>
              <w:bottom w:w="100" w:type="dxa"/>
              <w:right w:w="100" w:type="dxa"/>
            </w:tcMar>
          </w:tcPr>
          <w:p w14:paraId="17CB89A5" w14:textId="77777777" w:rsidR="00CB5C83" w:rsidRDefault="00940FCA" w:rsidP="005438B1">
            <w:pPr>
              <w:widowControl w:val="0"/>
              <w:pBdr>
                <w:top w:val="nil"/>
                <w:left w:val="nil"/>
                <w:bottom w:val="nil"/>
                <w:right w:val="nil"/>
                <w:between w:val="nil"/>
              </w:pBdr>
              <w:spacing w:line="240" w:lineRule="auto"/>
              <w:ind w:left="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Оплата </w:t>
            </w:r>
          </w:p>
        </w:tc>
        <w:tc>
          <w:tcPr>
            <w:tcW w:w="7559" w:type="dxa"/>
            <w:shd w:val="clear" w:color="auto" w:fill="auto"/>
            <w:tcMar>
              <w:top w:w="100" w:type="dxa"/>
              <w:left w:w="100" w:type="dxa"/>
              <w:bottom w:w="100" w:type="dxa"/>
              <w:right w:w="100" w:type="dxa"/>
            </w:tcMar>
          </w:tcPr>
          <w:p w14:paraId="0C77C794" w14:textId="4DCCF0C1" w:rsidR="00CB5C83" w:rsidRPr="00347D1B" w:rsidRDefault="6A03534C" w:rsidP="6A03534C">
            <w:pPr>
              <w:widowControl w:val="0"/>
              <w:pBdr>
                <w:top w:val="nil"/>
                <w:left w:val="nil"/>
                <w:bottom w:val="nil"/>
                <w:right w:val="nil"/>
                <w:between w:val="nil"/>
              </w:pBdr>
              <w:spacing w:line="240" w:lineRule="auto"/>
              <w:rPr>
                <w:rFonts w:ascii="Times New Roman" w:hAnsi="Times New Roman" w:cs="Times New Roman"/>
              </w:rPr>
            </w:pPr>
            <w:r w:rsidRPr="00347D1B">
              <w:rPr>
                <w:rFonts w:ascii="Times New Roman" w:hAnsi="Times New Roman" w:cs="Times New Roman"/>
                <w:sz w:val="24"/>
                <w:szCs w:val="24"/>
              </w:rPr>
              <w:t>Адміністративний збір</w:t>
            </w:r>
          </w:p>
          <w:p w14:paraId="766C4299" w14:textId="1B2AFE34" w:rsidR="00CB5C83" w:rsidRPr="00347D1B" w:rsidRDefault="6A03534C" w:rsidP="6A03534C">
            <w:pPr>
              <w:widowControl w:val="0"/>
              <w:pBdr>
                <w:top w:val="nil"/>
                <w:left w:val="nil"/>
                <w:bottom w:val="nil"/>
                <w:right w:val="nil"/>
                <w:between w:val="nil"/>
              </w:pBdr>
              <w:spacing w:line="240" w:lineRule="auto"/>
              <w:rPr>
                <w:rFonts w:ascii="Times New Roman" w:hAnsi="Times New Roman" w:cs="Times New Roman"/>
              </w:rPr>
            </w:pPr>
            <w:r w:rsidRPr="00347D1B">
              <w:rPr>
                <w:rFonts w:ascii="Times New Roman" w:hAnsi="Times New Roman" w:cs="Times New Roman"/>
                <w:sz w:val="24"/>
                <w:szCs w:val="24"/>
              </w:rPr>
              <w:t>Розрахунок розміру плати за надані в оренду водні об’єкти здійснюється за формою, визначеною методикою, яка затверджена Наказом Міністерства екології та природних ресурсів України від 28.05.2013 № 236</w:t>
            </w:r>
          </w:p>
        </w:tc>
      </w:tr>
      <w:tr w:rsidR="00CF7353" w14:paraId="4B7C92DE" w14:textId="77777777" w:rsidTr="0A8FDDDC">
        <w:trPr>
          <w:trHeight w:val="285"/>
        </w:trPr>
        <w:tc>
          <w:tcPr>
            <w:tcW w:w="426" w:type="dxa"/>
            <w:shd w:val="clear" w:color="auto" w:fill="auto"/>
            <w:tcMar>
              <w:top w:w="100" w:type="dxa"/>
              <w:left w:w="100" w:type="dxa"/>
              <w:bottom w:w="100" w:type="dxa"/>
              <w:right w:w="100" w:type="dxa"/>
            </w:tcMar>
          </w:tcPr>
          <w:p w14:paraId="4A56E2E8" w14:textId="051B280B" w:rsidR="00CF7353" w:rsidRDefault="00CF735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268" w:type="dxa"/>
            <w:shd w:val="clear" w:color="auto" w:fill="auto"/>
            <w:tcMar>
              <w:top w:w="100" w:type="dxa"/>
              <w:left w:w="100" w:type="dxa"/>
              <w:bottom w:w="100" w:type="dxa"/>
              <w:right w:w="100" w:type="dxa"/>
            </w:tcMar>
          </w:tcPr>
          <w:p w14:paraId="024BAE15" w14:textId="45E37445" w:rsidR="00CF7353" w:rsidRDefault="00CF7353" w:rsidP="005438B1">
            <w:pPr>
              <w:widowControl w:val="0"/>
              <w:pBdr>
                <w:top w:val="nil"/>
                <w:left w:val="nil"/>
                <w:bottom w:val="nil"/>
                <w:right w:val="nil"/>
                <w:between w:val="nil"/>
              </w:pBdr>
              <w:spacing w:line="240" w:lineRule="auto"/>
              <w:ind w:left="187"/>
              <w:rPr>
                <w:rFonts w:ascii="Times New Roman" w:eastAsia="Times New Roman" w:hAnsi="Times New Roman" w:cs="Times New Roman"/>
                <w:color w:val="000000"/>
                <w:sz w:val="24"/>
                <w:szCs w:val="24"/>
              </w:rPr>
            </w:pPr>
            <w:r w:rsidRPr="00CF7353">
              <w:rPr>
                <w:rFonts w:ascii="Times New Roman" w:eastAsia="Times New Roman" w:hAnsi="Times New Roman" w:cs="Times New Roman"/>
                <w:color w:val="000000"/>
                <w:sz w:val="24"/>
                <w:szCs w:val="24"/>
              </w:rPr>
              <w:t>Умови і випадки надання</w:t>
            </w:r>
          </w:p>
        </w:tc>
        <w:tc>
          <w:tcPr>
            <w:tcW w:w="7559" w:type="dxa"/>
            <w:shd w:val="clear" w:color="auto" w:fill="auto"/>
            <w:tcMar>
              <w:top w:w="100" w:type="dxa"/>
              <w:left w:w="100" w:type="dxa"/>
              <w:bottom w:w="100" w:type="dxa"/>
              <w:right w:w="100" w:type="dxa"/>
            </w:tcMar>
          </w:tcPr>
          <w:p w14:paraId="544CC4D9" w14:textId="77777777" w:rsidR="00CF7353" w:rsidRPr="00CF7353" w:rsidRDefault="00CF7353" w:rsidP="00CF7353">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CF7353">
              <w:rPr>
                <w:rFonts w:ascii="Times New Roman" w:hAnsi="Times New Roman" w:cs="Times New Roman"/>
                <w:sz w:val="24"/>
                <w:szCs w:val="24"/>
              </w:rPr>
              <w:t>По закінченню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водного об’єкта на новий строк.</w:t>
            </w:r>
          </w:p>
          <w:p w14:paraId="2C622044" w14:textId="7CBE976B" w:rsidR="00CF7353" w:rsidRPr="00347D1B" w:rsidRDefault="00CF7353" w:rsidP="00CF7353">
            <w:pPr>
              <w:widowControl w:val="0"/>
              <w:pBdr>
                <w:top w:val="nil"/>
                <w:left w:val="nil"/>
                <w:bottom w:val="nil"/>
                <w:right w:val="nil"/>
                <w:between w:val="nil"/>
              </w:pBdr>
              <w:spacing w:line="240" w:lineRule="auto"/>
              <w:jc w:val="both"/>
              <w:rPr>
                <w:rFonts w:ascii="Times New Roman" w:hAnsi="Times New Roman" w:cs="Times New Roman"/>
                <w:sz w:val="24"/>
                <w:szCs w:val="24"/>
              </w:rPr>
            </w:pPr>
            <w:r w:rsidRPr="00CF7353">
              <w:rPr>
                <w:rFonts w:ascii="Times New Roman" w:hAnsi="Times New Roman" w:cs="Times New Roman"/>
                <w:sz w:val="24"/>
                <w:szCs w:val="24"/>
              </w:rPr>
              <w:t>Орендар, який має намір скористатися переважним правом на укладення договору оренди водного об’єкта на новий строк, зобов’язаний повідомити про це орендодавця до спливу строку договору оренди у строк, встановлений договором, але не пізніше ніж за місяць до спливу строку договору оренди. Для поновлення договору оренди водного об’єкта орендар звертається до орендодавця із відповідною заявою та відповідним пакетом документів.</w:t>
            </w:r>
          </w:p>
        </w:tc>
      </w:tr>
      <w:tr w:rsidR="00CB5C83" w14:paraId="012E0A01" w14:textId="77777777" w:rsidTr="0A8FDDDC">
        <w:trPr>
          <w:trHeight w:val="331"/>
        </w:trPr>
        <w:tc>
          <w:tcPr>
            <w:tcW w:w="426" w:type="dxa"/>
            <w:shd w:val="clear" w:color="auto" w:fill="auto"/>
            <w:tcMar>
              <w:top w:w="100" w:type="dxa"/>
              <w:left w:w="100" w:type="dxa"/>
              <w:bottom w:w="100" w:type="dxa"/>
              <w:right w:w="100" w:type="dxa"/>
            </w:tcMar>
          </w:tcPr>
          <w:p w14:paraId="723F7A6A" w14:textId="75A824AC" w:rsidR="00CB5C83" w:rsidRDefault="00CF735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268" w:type="dxa"/>
            <w:shd w:val="clear" w:color="auto" w:fill="auto"/>
            <w:tcMar>
              <w:top w:w="100" w:type="dxa"/>
              <w:left w:w="100" w:type="dxa"/>
              <w:bottom w:w="100" w:type="dxa"/>
              <w:right w:w="100" w:type="dxa"/>
            </w:tcMar>
          </w:tcPr>
          <w:p w14:paraId="08483B3C" w14:textId="77777777" w:rsidR="00CB5C83" w:rsidRDefault="00940FCA" w:rsidP="005438B1">
            <w:pPr>
              <w:widowControl w:val="0"/>
              <w:pBdr>
                <w:top w:val="nil"/>
                <w:left w:val="nil"/>
                <w:bottom w:val="nil"/>
                <w:right w:val="nil"/>
                <w:between w:val="nil"/>
              </w:pBdr>
              <w:spacing w:line="240" w:lineRule="auto"/>
              <w:ind w:left="45"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Результат </w:t>
            </w:r>
            <w:r w:rsidR="005438B1">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ослуги </w:t>
            </w:r>
          </w:p>
        </w:tc>
        <w:tc>
          <w:tcPr>
            <w:tcW w:w="7559" w:type="dxa"/>
            <w:shd w:val="clear" w:color="auto" w:fill="auto"/>
            <w:tcMar>
              <w:top w:w="100" w:type="dxa"/>
              <w:left w:w="100" w:type="dxa"/>
              <w:bottom w:w="100" w:type="dxa"/>
              <w:right w:w="100" w:type="dxa"/>
            </w:tcMar>
          </w:tcPr>
          <w:p w14:paraId="44C20DF5" w14:textId="345B814E" w:rsidR="00CB5C83" w:rsidRPr="00347D1B" w:rsidRDefault="6A03534C" w:rsidP="6A03534C">
            <w:pPr>
              <w:rPr>
                <w:rFonts w:ascii="Times New Roman" w:hAnsi="Times New Roman" w:cs="Times New Roman"/>
              </w:rPr>
            </w:pPr>
            <w:r w:rsidRPr="00347D1B">
              <w:rPr>
                <w:rFonts w:ascii="Times New Roman" w:hAnsi="Times New Roman" w:cs="Times New Roman"/>
                <w:sz w:val="24"/>
                <w:szCs w:val="24"/>
              </w:rPr>
              <w:t>Договір оренди водного об‘єкта</w:t>
            </w:r>
          </w:p>
          <w:p w14:paraId="561510B0" w14:textId="1CF38DC6" w:rsidR="00CB5C83" w:rsidRPr="00347D1B" w:rsidRDefault="6A03534C" w:rsidP="6A03534C">
            <w:pPr>
              <w:rPr>
                <w:rFonts w:ascii="Times New Roman" w:hAnsi="Times New Roman" w:cs="Times New Roman"/>
              </w:rPr>
            </w:pPr>
            <w:r w:rsidRPr="00347D1B">
              <w:rPr>
                <w:rFonts w:ascii="Times New Roman" w:hAnsi="Times New Roman" w:cs="Times New Roman"/>
                <w:sz w:val="24"/>
                <w:szCs w:val="24"/>
              </w:rPr>
              <w:t>Передача водних об’єктів у користування на умовах оренди</w:t>
            </w:r>
          </w:p>
        </w:tc>
      </w:tr>
      <w:tr w:rsidR="00CB5C83" w14:paraId="76D3AD7B" w14:textId="77777777" w:rsidTr="0A8FDDDC">
        <w:trPr>
          <w:trHeight w:val="197"/>
        </w:trPr>
        <w:tc>
          <w:tcPr>
            <w:tcW w:w="426" w:type="dxa"/>
            <w:shd w:val="clear" w:color="auto" w:fill="auto"/>
            <w:tcMar>
              <w:top w:w="100" w:type="dxa"/>
              <w:left w:w="100" w:type="dxa"/>
              <w:bottom w:w="100" w:type="dxa"/>
              <w:right w:w="100" w:type="dxa"/>
            </w:tcMar>
          </w:tcPr>
          <w:p w14:paraId="5E428893" w14:textId="17287B7C" w:rsidR="00CB5C83" w:rsidRDefault="00CF735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268" w:type="dxa"/>
            <w:shd w:val="clear" w:color="auto" w:fill="auto"/>
            <w:tcMar>
              <w:top w:w="100" w:type="dxa"/>
              <w:left w:w="100" w:type="dxa"/>
              <w:bottom w:w="100" w:type="dxa"/>
              <w:right w:w="100" w:type="dxa"/>
            </w:tcMar>
          </w:tcPr>
          <w:p w14:paraId="397E62CB" w14:textId="77777777" w:rsidR="00CB5C83" w:rsidRDefault="00940FCA" w:rsidP="005438B1">
            <w:pPr>
              <w:widowControl w:val="0"/>
              <w:pBdr>
                <w:top w:val="nil"/>
                <w:left w:val="nil"/>
                <w:bottom w:val="nil"/>
                <w:right w:val="nil"/>
                <w:between w:val="nil"/>
              </w:pBdr>
              <w:spacing w:line="240" w:lineRule="auto"/>
              <w:ind w:left="45" w:right="-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Термін </w:t>
            </w:r>
            <w:r w:rsidR="005438B1">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иконання </w:t>
            </w:r>
          </w:p>
        </w:tc>
        <w:tc>
          <w:tcPr>
            <w:tcW w:w="7559" w:type="dxa"/>
            <w:shd w:val="clear" w:color="auto" w:fill="auto"/>
            <w:tcMar>
              <w:top w:w="100" w:type="dxa"/>
              <w:left w:w="100" w:type="dxa"/>
              <w:bottom w:w="100" w:type="dxa"/>
              <w:right w:w="100" w:type="dxa"/>
            </w:tcMar>
          </w:tcPr>
          <w:p w14:paraId="40A0E08F" w14:textId="77777777" w:rsidR="00EC06A1" w:rsidRPr="00EC06A1" w:rsidRDefault="00EC06A1" w:rsidP="6A03534C">
            <w:pPr>
              <w:pStyle w:val="TableParagraph"/>
              <w:spacing w:line="272" w:lineRule="exact"/>
              <w:ind w:left="98"/>
              <w:rPr>
                <w:sz w:val="24"/>
                <w:szCs w:val="24"/>
              </w:rPr>
            </w:pPr>
            <w:r w:rsidRPr="6A03534C">
              <w:rPr>
                <w:sz w:val="24"/>
                <w:szCs w:val="24"/>
              </w:rPr>
              <w:t>30</w:t>
            </w:r>
            <w:r w:rsidRPr="6A03534C">
              <w:rPr>
                <w:spacing w:val="-5"/>
                <w:sz w:val="24"/>
                <w:szCs w:val="24"/>
              </w:rPr>
              <w:t xml:space="preserve"> </w:t>
            </w:r>
            <w:r w:rsidRPr="6A03534C">
              <w:rPr>
                <w:sz w:val="24"/>
                <w:szCs w:val="24"/>
              </w:rPr>
              <w:t>календарних</w:t>
            </w:r>
            <w:r w:rsidRPr="6A03534C">
              <w:rPr>
                <w:spacing w:val="-4"/>
                <w:sz w:val="24"/>
                <w:szCs w:val="24"/>
              </w:rPr>
              <w:t xml:space="preserve"> </w:t>
            </w:r>
            <w:r w:rsidRPr="6A03534C">
              <w:rPr>
                <w:sz w:val="24"/>
                <w:szCs w:val="24"/>
              </w:rPr>
              <w:t>днів</w:t>
            </w:r>
          </w:p>
        </w:tc>
      </w:tr>
      <w:tr w:rsidR="00CB5C83" w14:paraId="7A2F4572" w14:textId="77777777" w:rsidTr="0A8FDDDC">
        <w:trPr>
          <w:trHeight w:val="1390"/>
        </w:trPr>
        <w:tc>
          <w:tcPr>
            <w:tcW w:w="426" w:type="dxa"/>
            <w:shd w:val="clear" w:color="auto" w:fill="auto"/>
            <w:tcMar>
              <w:top w:w="100" w:type="dxa"/>
              <w:left w:w="100" w:type="dxa"/>
              <w:bottom w:w="100" w:type="dxa"/>
              <w:right w:w="100" w:type="dxa"/>
            </w:tcMar>
          </w:tcPr>
          <w:p w14:paraId="31B3383A" w14:textId="7066C59E" w:rsidR="00CB5C83" w:rsidRDefault="00CF735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tc>
        <w:tc>
          <w:tcPr>
            <w:tcW w:w="2268" w:type="dxa"/>
            <w:shd w:val="clear" w:color="auto" w:fill="auto"/>
            <w:tcMar>
              <w:top w:w="100" w:type="dxa"/>
              <w:left w:w="100" w:type="dxa"/>
              <w:bottom w:w="100" w:type="dxa"/>
              <w:right w:w="100" w:type="dxa"/>
            </w:tcMar>
          </w:tcPr>
          <w:p w14:paraId="4380DC51" w14:textId="77777777" w:rsidR="00CB5C83" w:rsidRDefault="00940FCA" w:rsidP="005438B1">
            <w:pPr>
              <w:widowControl w:val="0"/>
              <w:pBdr>
                <w:top w:val="nil"/>
                <w:left w:val="nil"/>
                <w:bottom w:val="nil"/>
                <w:right w:val="nil"/>
                <w:between w:val="nil"/>
              </w:pBdr>
              <w:spacing w:line="229" w:lineRule="auto"/>
              <w:ind w:left="125" w:right="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Спосіб отримання  відповіді  </w:t>
            </w:r>
          </w:p>
          <w:p w14:paraId="4190E1B3" w14:textId="77777777" w:rsidR="00CB5C83" w:rsidRDefault="00940FCA">
            <w:pPr>
              <w:widowControl w:val="0"/>
              <w:pBdr>
                <w:top w:val="nil"/>
                <w:left w:val="nil"/>
                <w:bottom w:val="nil"/>
                <w:right w:val="nil"/>
                <w:between w:val="nil"/>
              </w:pBdr>
              <w:spacing w:before="6"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w:t>
            </w:r>
          </w:p>
        </w:tc>
        <w:tc>
          <w:tcPr>
            <w:tcW w:w="7559" w:type="dxa"/>
            <w:shd w:val="clear" w:color="auto" w:fill="auto"/>
            <w:tcMar>
              <w:top w:w="100" w:type="dxa"/>
              <w:left w:w="100" w:type="dxa"/>
              <w:bottom w:w="100" w:type="dxa"/>
              <w:right w:w="100" w:type="dxa"/>
            </w:tcMar>
          </w:tcPr>
          <w:p w14:paraId="28C7204F" w14:textId="345C2C5E" w:rsidR="00CB5C83" w:rsidRDefault="6A03534C" w:rsidP="6A03534C">
            <w:pPr>
              <w:widowControl w:val="0"/>
              <w:pBdr>
                <w:top w:val="nil"/>
                <w:left w:val="nil"/>
                <w:bottom w:val="nil"/>
                <w:right w:val="nil"/>
                <w:between w:val="nil"/>
              </w:pBdr>
              <w:spacing w:before="6" w:line="229" w:lineRule="auto"/>
              <w:ind w:left="123" w:right="100" w:firstLine="24"/>
              <w:jc w:val="both"/>
              <w:rPr>
                <w:rFonts w:ascii="Times New Roman" w:eastAsia="Times New Roman" w:hAnsi="Times New Roman" w:cs="Times New Roman"/>
                <w:color w:val="000000"/>
                <w:sz w:val="24"/>
                <w:szCs w:val="24"/>
              </w:rPr>
            </w:pPr>
            <w:r w:rsidRPr="6A03534C">
              <w:rPr>
                <w:rFonts w:ascii="Times New Roman" w:eastAsia="Times New Roman" w:hAnsi="Times New Roman" w:cs="Times New Roman"/>
                <w:color w:val="000000" w:themeColor="text1"/>
                <w:sz w:val="24"/>
                <w:szCs w:val="24"/>
              </w:rPr>
              <w:t xml:space="preserve"> особисто</w:t>
            </w:r>
          </w:p>
        </w:tc>
      </w:tr>
      <w:tr w:rsidR="00CB5C83" w14:paraId="7F479A08" w14:textId="77777777" w:rsidTr="0A8FDDDC">
        <w:trPr>
          <w:trHeight w:val="870"/>
        </w:trPr>
        <w:tc>
          <w:tcPr>
            <w:tcW w:w="426" w:type="dxa"/>
            <w:shd w:val="clear" w:color="auto" w:fill="auto"/>
            <w:tcMar>
              <w:top w:w="100" w:type="dxa"/>
              <w:left w:w="100" w:type="dxa"/>
              <w:bottom w:w="100" w:type="dxa"/>
              <w:right w:w="100" w:type="dxa"/>
            </w:tcMar>
          </w:tcPr>
          <w:p w14:paraId="028822F3" w14:textId="01976A88" w:rsidR="00CB5C83" w:rsidRDefault="00CF735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268" w:type="dxa"/>
            <w:shd w:val="clear" w:color="auto" w:fill="auto"/>
            <w:tcMar>
              <w:top w:w="100" w:type="dxa"/>
              <w:left w:w="100" w:type="dxa"/>
              <w:bottom w:w="100" w:type="dxa"/>
              <w:right w:w="100" w:type="dxa"/>
            </w:tcMar>
          </w:tcPr>
          <w:p w14:paraId="3BB1738F" w14:textId="77777777" w:rsidR="00CB5C83" w:rsidRDefault="00940FCA" w:rsidP="005438B1">
            <w:pPr>
              <w:widowControl w:val="0"/>
              <w:pBdr>
                <w:top w:val="nil"/>
                <w:left w:val="nil"/>
                <w:bottom w:val="nil"/>
                <w:right w:val="nil"/>
                <w:between w:val="nil"/>
              </w:pBdr>
              <w:spacing w:line="240" w:lineRule="auto"/>
              <w:ind w:left="-141" w:firstLine="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Законодавчо </w:t>
            </w:r>
          </w:p>
          <w:p w14:paraId="21AB0008" w14:textId="77777777" w:rsidR="00CB5C83" w:rsidRDefault="005438B1" w:rsidP="005438B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нормативна </w:t>
            </w:r>
            <w:r w:rsidR="00940FCA">
              <w:rPr>
                <w:rFonts w:ascii="Times New Roman" w:eastAsia="Times New Roman" w:hAnsi="Times New Roman" w:cs="Times New Roman"/>
                <w:color w:val="000000"/>
                <w:sz w:val="24"/>
                <w:szCs w:val="24"/>
              </w:rPr>
              <w:t>основа</w:t>
            </w:r>
          </w:p>
        </w:tc>
        <w:tc>
          <w:tcPr>
            <w:tcW w:w="7559" w:type="dxa"/>
            <w:shd w:val="clear" w:color="auto" w:fill="auto"/>
            <w:tcMar>
              <w:top w:w="100" w:type="dxa"/>
              <w:left w:w="100" w:type="dxa"/>
              <w:bottom w:w="100" w:type="dxa"/>
              <w:right w:w="100" w:type="dxa"/>
            </w:tcMar>
          </w:tcPr>
          <w:p w14:paraId="3697D952" w14:textId="7BA072D4" w:rsidR="007B3FA6" w:rsidRDefault="6A03534C" w:rsidP="6A03534C">
            <w:pPr>
              <w:widowControl w:val="0"/>
              <w:pBdr>
                <w:top w:val="nil"/>
                <w:left w:val="nil"/>
                <w:bottom w:val="nil"/>
                <w:right w:val="nil"/>
                <w:between w:val="nil"/>
              </w:pBdr>
              <w:spacing w:line="229" w:lineRule="auto"/>
              <w:ind w:left="124" w:right="102"/>
              <w:jc w:val="both"/>
              <w:rPr>
                <w:rFonts w:ascii="Times New Roman" w:eastAsia="Times New Roman" w:hAnsi="Times New Roman" w:cs="Times New Roman"/>
                <w:color w:val="000000" w:themeColor="text1"/>
                <w:sz w:val="24"/>
                <w:szCs w:val="24"/>
              </w:rPr>
            </w:pPr>
            <w:r w:rsidRPr="6A03534C">
              <w:rPr>
                <w:rFonts w:ascii="Times New Roman" w:eastAsia="Times New Roman" w:hAnsi="Times New Roman" w:cs="Times New Roman"/>
                <w:color w:val="000000" w:themeColor="text1"/>
                <w:sz w:val="24"/>
                <w:szCs w:val="24"/>
              </w:rPr>
              <w:t>1. Кодекс Земельний кодекс ст. 122Кодекс Водний кодекс ст. 51-52</w:t>
            </w:r>
          </w:p>
          <w:p w14:paraId="3051C5B9" w14:textId="4DA974A1" w:rsidR="007B3FA6" w:rsidRDefault="6A03534C" w:rsidP="6A03534C">
            <w:pPr>
              <w:widowControl w:val="0"/>
              <w:pBdr>
                <w:top w:val="nil"/>
                <w:left w:val="nil"/>
                <w:bottom w:val="nil"/>
                <w:right w:val="nil"/>
                <w:between w:val="nil"/>
              </w:pBdr>
              <w:spacing w:line="229" w:lineRule="auto"/>
              <w:ind w:left="124" w:right="102"/>
              <w:jc w:val="both"/>
              <w:rPr>
                <w:rFonts w:ascii="Times New Roman" w:eastAsia="Times New Roman" w:hAnsi="Times New Roman" w:cs="Times New Roman"/>
                <w:color w:val="000000" w:themeColor="text1"/>
                <w:sz w:val="24"/>
                <w:szCs w:val="24"/>
              </w:rPr>
            </w:pPr>
            <w:r w:rsidRPr="6A03534C">
              <w:rPr>
                <w:rFonts w:ascii="Times New Roman" w:eastAsia="Times New Roman" w:hAnsi="Times New Roman" w:cs="Times New Roman"/>
                <w:color w:val="000000" w:themeColor="text1"/>
                <w:sz w:val="24"/>
                <w:szCs w:val="24"/>
              </w:rPr>
              <w:t>2. Постанова КМУ від 29.05.2013 №420 "Про затвердження Типового договору оренди водних об’єктів" увесь</w:t>
            </w:r>
          </w:p>
          <w:p w14:paraId="31074750" w14:textId="5AB7BB0E" w:rsidR="007B3FA6" w:rsidRDefault="6A03534C" w:rsidP="6A03534C">
            <w:pPr>
              <w:widowControl w:val="0"/>
              <w:pBdr>
                <w:top w:val="nil"/>
                <w:left w:val="nil"/>
                <w:bottom w:val="nil"/>
                <w:right w:val="nil"/>
                <w:between w:val="nil"/>
              </w:pBdr>
              <w:spacing w:line="229" w:lineRule="auto"/>
              <w:ind w:left="124" w:right="102"/>
              <w:jc w:val="both"/>
              <w:rPr>
                <w:rFonts w:ascii="Times New Roman" w:eastAsia="Times New Roman" w:hAnsi="Times New Roman" w:cs="Times New Roman"/>
                <w:color w:val="000000"/>
                <w:sz w:val="24"/>
                <w:szCs w:val="24"/>
              </w:rPr>
            </w:pPr>
            <w:r w:rsidRPr="6A03534C">
              <w:rPr>
                <w:rFonts w:ascii="Times New Roman" w:eastAsia="Times New Roman" w:hAnsi="Times New Roman" w:cs="Times New Roman"/>
                <w:color w:val="000000" w:themeColor="text1"/>
                <w:sz w:val="24"/>
                <w:szCs w:val="24"/>
              </w:rPr>
              <w:t>3. Наказ ЦОВВ від 28.05.2013 №236 "Про затвердження Методики визначення розміру плати за надані в оренду водні об’єкти" увесь</w:t>
            </w:r>
          </w:p>
        </w:tc>
      </w:tr>
    </w:tbl>
    <w:p w14:paraId="342AD7C5" w14:textId="77777777" w:rsidR="00CB5C83" w:rsidRDefault="00CB5C83" w:rsidP="00EC06A1">
      <w:pPr>
        <w:widowControl w:val="0"/>
        <w:pBdr>
          <w:top w:val="nil"/>
          <w:left w:val="nil"/>
          <w:bottom w:val="nil"/>
          <w:right w:val="nil"/>
          <w:between w:val="nil"/>
        </w:pBdr>
        <w:rPr>
          <w:color w:val="000000"/>
        </w:rPr>
      </w:pPr>
    </w:p>
    <w:sectPr w:rsidR="00CB5C83" w:rsidSect="006D4992">
      <w:pgSz w:w="11900" w:h="16820"/>
      <w:pgMar w:top="563" w:right="490" w:bottom="709" w:left="131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9BE6"/>
    <w:multiLevelType w:val="hybridMultilevel"/>
    <w:tmpl w:val="AEEAF594"/>
    <w:lvl w:ilvl="0" w:tplc="D074A296">
      <w:start w:val="1"/>
      <w:numFmt w:val="decimal"/>
      <w:lvlText w:val="%1."/>
      <w:lvlJc w:val="left"/>
      <w:pPr>
        <w:ind w:left="720" w:hanging="360"/>
      </w:pPr>
    </w:lvl>
    <w:lvl w:ilvl="1" w:tplc="DB74AA34">
      <w:start w:val="1"/>
      <w:numFmt w:val="lowerLetter"/>
      <w:lvlText w:val="%2."/>
      <w:lvlJc w:val="left"/>
      <w:pPr>
        <w:ind w:left="1440" w:hanging="360"/>
      </w:pPr>
    </w:lvl>
    <w:lvl w:ilvl="2" w:tplc="2224110C">
      <w:start w:val="1"/>
      <w:numFmt w:val="lowerRoman"/>
      <w:lvlText w:val="%3."/>
      <w:lvlJc w:val="right"/>
      <w:pPr>
        <w:ind w:left="2160" w:hanging="180"/>
      </w:pPr>
    </w:lvl>
    <w:lvl w:ilvl="3" w:tplc="4976CBFA">
      <w:start w:val="1"/>
      <w:numFmt w:val="decimal"/>
      <w:lvlText w:val="%4."/>
      <w:lvlJc w:val="left"/>
      <w:pPr>
        <w:ind w:left="2880" w:hanging="360"/>
      </w:pPr>
    </w:lvl>
    <w:lvl w:ilvl="4" w:tplc="CF50D0DA">
      <w:start w:val="1"/>
      <w:numFmt w:val="lowerLetter"/>
      <w:lvlText w:val="%5."/>
      <w:lvlJc w:val="left"/>
      <w:pPr>
        <w:ind w:left="3600" w:hanging="360"/>
      </w:pPr>
    </w:lvl>
    <w:lvl w:ilvl="5" w:tplc="B288A768">
      <w:start w:val="1"/>
      <w:numFmt w:val="lowerRoman"/>
      <w:lvlText w:val="%6."/>
      <w:lvlJc w:val="right"/>
      <w:pPr>
        <w:ind w:left="4320" w:hanging="180"/>
      </w:pPr>
    </w:lvl>
    <w:lvl w:ilvl="6" w:tplc="B128E30E">
      <w:start w:val="1"/>
      <w:numFmt w:val="decimal"/>
      <w:lvlText w:val="%7."/>
      <w:lvlJc w:val="left"/>
      <w:pPr>
        <w:ind w:left="5040" w:hanging="360"/>
      </w:pPr>
    </w:lvl>
    <w:lvl w:ilvl="7" w:tplc="37203900">
      <w:start w:val="1"/>
      <w:numFmt w:val="lowerLetter"/>
      <w:lvlText w:val="%8."/>
      <w:lvlJc w:val="left"/>
      <w:pPr>
        <w:ind w:left="5760" w:hanging="360"/>
      </w:pPr>
    </w:lvl>
    <w:lvl w:ilvl="8" w:tplc="FFBA3308">
      <w:start w:val="1"/>
      <w:numFmt w:val="lowerRoman"/>
      <w:lvlText w:val="%9."/>
      <w:lvlJc w:val="right"/>
      <w:pPr>
        <w:ind w:left="6480" w:hanging="180"/>
      </w:pPr>
    </w:lvl>
  </w:abstractNum>
  <w:num w:numId="1" w16cid:durableId="110981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C83"/>
    <w:rsid w:val="001500BD"/>
    <w:rsid w:val="00196B7E"/>
    <w:rsid w:val="001D1D04"/>
    <w:rsid w:val="002C4E69"/>
    <w:rsid w:val="00347D1B"/>
    <w:rsid w:val="005438B1"/>
    <w:rsid w:val="006D4992"/>
    <w:rsid w:val="007B3FA6"/>
    <w:rsid w:val="007D0916"/>
    <w:rsid w:val="00940FCA"/>
    <w:rsid w:val="009F08ED"/>
    <w:rsid w:val="00A12964"/>
    <w:rsid w:val="00A22520"/>
    <w:rsid w:val="00B94198"/>
    <w:rsid w:val="00CB5C83"/>
    <w:rsid w:val="00CF7353"/>
    <w:rsid w:val="00E63972"/>
    <w:rsid w:val="00EC06A1"/>
    <w:rsid w:val="00ED0533"/>
    <w:rsid w:val="0A8FDDDC"/>
    <w:rsid w:val="2F82B882"/>
    <w:rsid w:val="6A03534C"/>
    <w:rsid w:val="6BE676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EBB4"/>
  <w15:docId w15:val="{255F4E1D-196F-45F1-8829-B6A47070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character" w:customStyle="1" w:styleId="rvts0">
    <w:name w:val="rvts0"/>
    <w:basedOn w:val="a0"/>
    <w:rsid w:val="005438B1"/>
  </w:style>
  <w:style w:type="paragraph" w:styleId="a7">
    <w:name w:val="header"/>
    <w:basedOn w:val="a"/>
    <w:link w:val="a8"/>
    <w:rsid w:val="00B94198"/>
    <w:pPr>
      <w:tabs>
        <w:tab w:val="center" w:pos="4677"/>
        <w:tab w:val="right" w:pos="9355"/>
      </w:tabs>
      <w:suppressAutoHyphens/>
      <w:spacing w:line="240" w:lineRule="auto"/>
    </w:pPr>
    <w:rPr>
      <w:rFonts w:ascii="Times New Roman" w:eastAsia="Times New Roman" w:hAnsi="Times New Roman" w:cs="Times New Roman"/>
      <w:sz w:val="24"/>
      <w:szCs w:val="24"/>
      <w:lang w:eastAsia="ar-SA"/>
    </w:rPr>
  </w:style>
  <w:style w:type="character" w:customStyle="1" w:styleId="a8">
    <w:name w:val="Верхній колонтитул Знак"/>
    <w:basedOn w:val="a0"/>
    <w:link w:val="a7"/>
    <w:rsid w:val="00B94198"/>
    <w:rPr>
      <w:rFonts w:ascii="Times New Roman" w:eastAsia="Times New Roman" w:hAnsi="Times New Roman" w:cs="Times New Roman"/>
      <w:sz w:val="24"/>
      <w:szCs w:val="24"/>
      <w:lang w:eastAsia="ar-SA"/>
    </w:rPr>
  </w:style>
  <w:style w:type="paragraph" w:styleId="a9">
    <w:name w:val="footer"/>
    <w:basedOn w:val="a"/>
    <w:link w:val="aa"/>
    <w:rsid w:val="00B94198"/>
    <w:pPr>
      <w:tabs>
        <w:tab w:val="center" w:pos="4536"/>
        <w:tab w:val="right" w:pos="9072"/>
      </w:tabs>
      <w:suppressAutoHyphens/>
      <w:spacing w:line="240" w:lineRule="auto"/>
    </w:pPr>
    <w:rPr>
      <w:rFonts w:ascii="Times New Roman" w:eastAsia="Times New Roman" w:hAnsi="Times New Roman" w:cs="Times New Roman"/>
      <w:sz w:val="24"/>
      <w:szCs w:val="24"/>
      <w:lang w:val="pl-PL" w:eastAsia="ar-SA"/>
    </w:rPr>
  </w:style>
  <w:style w:type="character" w:customStyle="1" w:styleId="aa">
    <w:name w:val="Нижній колонтитул Знак"/>
    <w:basedOn w:val="a0"/>
    <w:link w:val="a9"/>
    <w:rsid w:val="00B94198"/>
    <w:rPr>
      <w:rFonts w:ascii="Times New Roman" w:eastAsia="Times New Roman" w:hAnsi="Times New Roman" w:cs="Times New Roman"/>
      <w:sz w:val="24"/>
      <w:szCs w:val="24"/>
      <w:lang w:val="pl-PL" w:eastAsia="ar-SA"/>
    </w:rPr>
  </w:style>
  <w:style w:type="paragraph" w:styleId="ab">
    <w:name w:val="Balloon Text"/>
    <w:basedOn w:val="a"/>
    <w:link w:val="ac"/>
    <w:uiPriority w:val="99"/>
    <w:semiHidden/>
    <w:unhideWhenUsed/>
    <w:rsid w:val="00B94198"/>
    <w:pPr>
      <w:spacing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B94198"/>
    <w:rPr>
      <w:rFonts w:ascii="Segoe UI" w:hAnsi="Segoe UI" w:cs="Segoe UI"/>
      <w:sz w:val="18"/>
      <w:szCs w:val="18"/>
    </w:rPr>
  </w:style>
  <w:style w:type="paragraph" w:customStyle="1" w:styleId="TableParagraph">
    <w:name w:val="Table Paragraph"/>
    <w:basedOn w:val="a"/>
    <w:uiPriority w:val="1"/>
    <w:qFormat/>
    <w:rsid w:val="00EC06A1"/>
    <w:pPr>
      <w:widowControl w:val="0"/>
      <w:autoSpaceDE w:val="0"/>
      <w:autoSpaceDN w:val="0"/>
      <w:spacing w:line="240" w:lineRule="auto"/>
      <w:ind w:left="108"/>
    </w:pPr>
    <w:rPr>
      <w:rFonts w:ascii="Times New Roman" w:eastAsia="Times New Roman" w:hAnsi="Times New Roman" w:cs="Times New Roman"/>
      <w:lang w:eastAsia="en-US"/>
    </w:rPr>
  </w:style>
  <w:style w:type="paragraph" w:styleId="ad">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smidynotg.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dynotg.gov.ua/tsnap-tsentr-diy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1565</Words>
  <Characters>893</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K</dc:creator>
  <cp:lastModifiedBy>Olena Kruk</cp:lastModifiedBy>
  <cp:revision>4</cp:revision>
  <cp:lastPrinted>2023-04-07T06:42:00Z</cp:lastPrinted>
  <dcterms:created xsi:type="dcterms:W3CDTF">2023-04-07T06:37:00Z</dcterms:created>
  <dcterms:modified xsi:type="dcterms:W3CDTF">2023-04-11T07:52:00Z</dcterms:modified>
</cp:coreProperties>
</file>