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1E58" w14:textId="77777777" w:rsidR="00F42F8A" w:rsidRPr="00F42F8A" w:rsidRDefault="00EC6B74" w:rsidP="00F42F8A">
      <w:pPr>
        <w:widowControl w:val="0"/>
        <w:tabs>
          <w:tab w:val="left" w:pos="8080"/>
        </w:tabs>
        <w:autoSpaceDE w:val="0"/>
        <w:autoSpaceDN w:val="0"/>
        <w:adjustRightInd w:val="0"/>
        <w:ind w:left="2096" w:right="-2"/>
        <w:jc w:val="right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ar-SA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proofErr w:type="spellStart"/>
      <w:r w:rsidR="00F42F8A"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2D7E1F04" w14:textId="77777777" w:rsidR="00F42F8A" w:rsidRPr="00F42F8A" w:rsidRDefault="00F42F8A" w:rsidP="00F42F8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96" w:right="-2"/>
        <w:jc w:val="right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</w:pPr>
      <w:proofErr w:type="spellStart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Рішення</w:t>
      </w:r>
      <w:proofErr w:type="spellEnd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комітету</w:t>
      </w:r>
      <w:proofErr w:type="spellEnd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>від</w:t>
      </w:r>
      <w:proofErr w:type="spellEnd"/>
      <w:r w:rsidRPr="00F42F8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36693A10" w14:textId="5A789878" w:rsidR="00593E61" w:rsidRDefault="00EC6B74" w:rsidP="00F42F8A">
      <w:pPr>
        <w:widowControl w:val="0"/>
        <w:jc w:val="righ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09" w:type="dxa"/>
        <w:tblInd w:w="0" w:type="dxa"/>
        <w:tblCellMar>
          <w:top w:w="13" w:type="dxa"/>
          <w:left w:w="107" w:type="dxa"/>
          <w:bottom w:w="10" w:type="dxa"/>
          <w:right w:w="159" w:type="dxa"/>
        </w:tblCellMar>
        <w:tblLook w:val="04A0" w:firstRow="1" w:lastRow="0" w:firstColumn="1" w:lastColumn="0" w:noHBand="0" w:noVBand="1"/>
      </w:tblPr>
      <w:tblGrid>
        <w:gridCol w:w="2003"/>
        <w:gridCol w:w="827"/>
        <w:gridCol w:w="5516"/>
        <w:gridCol w:w="1563"/>
      </w:tblGrid>
      <w:tr w:rsidR="00EC6B74" w14:paraId="73297E88" w14:textId="77777777" w:rsidTr="004623A9">
        <w:trPr>
          <w:trHeight w:val="405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554CC" w14:textId="77777777" w:rsidR="00EC6B74" w:rsidRDefault="00EC6B74">
            <w:pPr>
              <w:ind w:right="17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114300" distB="114300" distL="114300" distR="114300" wp14:anchorId="0CE1C60A" wp14:editId="4C77325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F2FFE8" w14:textId="77777777" w:rsidR="00593E61" w:rsidRDefault="00593E61" w:rsidP="00EC6B74">
            <w:pPr>
              <w:ind w:right="17"/>
              <w:jc w:val="center"/>
            </w:pP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05367" w14:textId="77777777" w:rsidR="00593E61" w:rsidRDefault="00EC6B74" w:rsidP="00EC6B74">
            <w:pPr>
              <w:ind w:left="3782" w:right="784" w:hanging="378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Смідинська сільська рада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C7461" w14:textId="77777777" w:rsidR="00593E61" w:rsidRDefault="00593E61"/>
        </w:tc>
      </w:tr>
      <w:tr w:rsidR="00EC6B74" w14:paraId="7AF8F1C9" w14:textId="77777777" w:rsidTr="00EC6B74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2AAF" w14:textId="77777777" w:rsidR="00593E61" w:rsidRDefault="00593E61"/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380A" w14:textId="77777777" w:rsidR="00593E61" w:rsidRDefault="00EC6B74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Інформаційна картка </w:t>
            </w:r>
          </w:p>
          <w:p w14:paraId="5504C7E0" w14:textId="77777777" w:rsidR="00593E61" w:rsidRDefault="00EC6B74">
            <w:pPr>
              <w:spacing w:after="3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374BA1D" w14:textId="77777777" w:rsidR="00593E61" w:rsidRDefault="00EC6B74">
            <w:pPr>
              <w:ind w:left="120"/>
            </w:pPr>
            <w:r w:rsidRPr="00EC6B74">
              <w:rPr>
                <w:rFonts w:ascii="Times New Roman" w:eastAsia="Times New Roman" w:hAnsi="Times New Roman" w:cs="Times New Roman"/>
                <w:b/>
                <w:sz w:val="28"/>
              </w:rPr>
              <w:t>Видача довідки про прийняття спадщини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6EE" w14:textId="77777777" w:rsidR="00593E61" w:rsidRDefault="00EC6B74">
            <w:pPr>
              <w:spacing w:after="35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54BB5F" w14:textId="77777777" w:rsidR="00593E61" w:rsidRDefault="00EC6B74">
            <w:pPr>
              <w:ind w:left="53"/>
              <w:jc w:val="center"/>
            </w:pPr>
            <w:r w:rsidRPr="00EC6B7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ІК-11-09</w:t>
            </w:r>
            <w:r w:rsidRPr="00EC6B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74A50D37" w14:textId="77777777" w:rsidR="00593E61" w:rsidRDefault="00EC6B74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3E61" w14:paraId="621F7638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473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DD8" w14:textId="77777777" w:rsidR="00593E61" w:rsidRDefault="00EC6B74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Орган, що надає послугу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DDBBE47" w14:textId="1146867F" w:rsidR="00593E61" w:rsidRDefault="00C277E3" w:rsidP="00EC6B74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EC6B74">
              <w:rPr>
                <w:rFonts w:ascii="Times New Roman" w:eastAsia="Times New Roman" w:hAnsi="Times New Roman" w:cs="Times New Roman"/>
                <w:sz w:val="24"/>
              </w:rPr>
              <w:t xml:space="preserve">мідинська сільська рада </w:t>
            </w:r>
          </w:p>
        </w:tc>
      </w:tr>
      <w:tr w:rsidR="00593E61" w14:paraId="24171550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2206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26AC" w14:textId="77777777" w:rsidR="00593E61" w:rsidRDefault="00EC6B74">
            <w:r>
              <w:rPr>
                <w:rFonts w:ascii="Times New Roman" w:eastAsia="Times New Roman" w:hAnsi="Times New Roman" w:cs="Times New Roman"/>
                <w:sz w:val="23"/>
              </w:rPr>
              <w:t xml:space="preserve">Місце подання документів та отримання результату послуги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96376A3" w14:textId="77777777" w:rsidR="00EC6B74" w:rsidRPr="00EC6B74" w:rsidRDefault="00EC6B74" w:rsidP="00EC6B74">
            <w:pPr>
              <w:spacing w:after="30"/>
              <w:rPr>
                <w:rFonts w:ascii="Times New Roman" w:eastAsia="Times New Roman" w:hAnsi="Times New Roman" w:cs="Times New Roman"/>
                <w:sz w:val="23"/>
              </w:rPr>
            </w:pPr>
            <w:r w:rsidRPr="00EC6B74">
              <w:rPr>
                <w:rFonts w:ascii="Times New Roman" w:eastAsia="Times New Roman" w:hAnsi="Times New Roman" w:cs="Times New Roman"/>
                <w:sz w:val="23"/>
              </w:rPr>
              <w:t>1.Відділ Центру надання адміністративних послух (Центр Дія) Смідинської сільської ради</w:t>
            </w:r>
          </w:p>
          <w:p w14:paraId="27CB499F" w14:textId="77777777" w:rsidR="00EC6B74" w:rsidRPr="00EC6B74" w:rsidRDefault="00EC6B74" w:rsidP="00EC6B74">
            <w:pPr>
              <w:spacing w:after="30"/>
              <w:rPr>
                <w:rFonts w:ascii="Times New Roman" w:eastAsia="Times New Roman" w:hAnsi="Times New Roman" w:cs="Times New Roman"/>
                <w:sz w:val="23"/>
              </w:rPr>
            </w:pPr>
            <w:r w:rsidRPr="00EC6B74">
              <w:rPr>
                <w:rFonts w:ascii="Times New Roman" w:eastAsia="Times New Roman" w:hAnsi="Times New Roman" w:cs="Times New Roman"/>
                <w:sz w:val="23"/>
              </w:rPr>
              <w:t xml:space="preserve"> с. Смідин, вул. Незалежності, 25, </w:t>
            </w:r>
            <w:proofErr w:type="spellStart"/>
            <w:r w:rsidRPr="00EC6B74">
              <w:rPr>
                <w:rFonts w:ascii="Times New Roman" w:eastAsia="Times New Roman" w:hAnsi="Times New Roman" w:cs="Times New Roman"/>
                <w:sz w:val="23"/>
              </w:rPr>
              <w:t>тел</w:t>
            </w:r>
            <w:proofErr w:type="spellEnd"/>
            <w:r w:rsidRPr="00EC6B74">
              <w:rPr>
                <w:rFonts w:ascii="Times New Roman" w:eastAsia="Times New Roman" w:hAnsi="Times New Roman" w:cs="Times New Roman"/>
                <w:sz w:val="23"/>
              </w:rPr>
              <w:t>. (03346) 97464</w:t>
            </w:r>
          </w:p>
          <w:p w14:paraId="3CD41CA6" w14:textId="77777777" w:rsidR="00EC6B74" w:rsidRPr="00EC6B74" w:rsidRDefault="00710C0F" w:rsidP="00EC6B74">
            <w:pPr>
              <w:spacing w:after="30"/>
              <w:rPr>
                <w:rFonts w:ascii="Times New Roman" w:eastAsia="Times New Roman" w:hAnsi="Times New Roman" w:cs="Times New Roman"/>
                <w:sz w:val="23"/>
              </w:rPr>
            </w:pPr>
            <w:hyperlink r:id="rId6" w:history="1">
              <w:r w:rsidR="00EC6B74" w:rsidRPr="004E4A84">
                <w:rPr>
                  <w:rStyle w:val="a3"/>
                  <w:rFonts w:ascii="Times New Roman" w:eastAsia="Times New Roman" w:hAnsi="Times New Roman" w:cs="Times New Roman"/>
                  <w:sz w:val="23"/>
                </w:rPr>
                <w:t>http://smidynotg.gov.ua/tsnap-tsentr-diya/</w:t>
              </w:r>
            </w:hyperlink>
            <w:r w:rsidR="00EC6B7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EC6B74" w:rsidRPr="00EC6B74"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 w:rsidR="00EC6B74" w:rsidRPr="00EC6B74">
              <w:rPr>
                <w:rFonts w:ascii="Times New Roman" w:eastAsia="Times New Roman" w:hAnsi="Times New Roman" w:cs="Times New Roman"/>
                <w:sz w:val="23"/>
              </w:rPr>
              <w:tab/>
            </w:r>
          </w:p>
          <w:p w14:paraId="305BD583" w14:textId="77777777" w:rsidR="00EC6B74" w:rsidRPr="00EC6B74" w:rsidRDefault="00EC6B74" w:rsidP="00EC6B74">
            <w:pPr>
              <w:spacing w:after="30"/>
              <w:rPr>
                <w:rFonts w:ascii="Times New Roman" w:eastAsia="Times New Roman" w:hAnsi="Times New Roman" w:cs="Times New Roman"/>
                <w:sz w:val="23"/>
              </w:rPr>
            </w:pPr>
            <w:r w:rsidRPr="00EC6B74">
              <w:rPr>
                <w:rFonts w:ascii="Times New Roman" w:eastAsia="Times New Roman" w:hAnsi="Times New Roman" w:cs="Times New Roman"/>
                <w:sz w:val="23"/>
              </w:rPr>
              <w:t>e-</w:t>
            </w:r>
            <w:proofErr w:type="spellStart"/>
            <w:r w:rsidRPr="00EC6B74">
              <w:rPr>
                <w:rFonts w:ascii="Times New Roman" w:eastAsia="Times New Roman" w:hAnsi="Times New Roman" w:cs="Times New Roman"/>
                <w:sz w:val="23"/>
              </w:rPr>
              <w:t>mail</w:t>
            </w:r>
            <w:proofErr w:type="spellEnd"/>
            <w:r w:rsidRPr="00EC6B74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  <w:hyperlink r:id="rId7" w:history="1">
              <w:r w:rsidRPr="004E4A84">
                <w:rPr>
                  <w:rStyle w:val="a3"/>
                  <w:rFonts w:ascii="Times New Roman" w:eastAsia="Times New Roman" w:hAnsi="Times New Roman" w:cs="Times New Roman"/>
                  <w:sz w:val="23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EC6B7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E1AC7D3" w14:textId="77777777" w:rsidR="00EC6B74" w:rsidRDefault="00EC6B74" w:rsidP="00EC6B74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EC6B74">
              <w:rPr>
                <w:rFonts w:ascii="Times New Roman" w:eastAsia="Times New Roman" w:hAnsi="Times New Roman" w:cs="Times New Roman"/>
                <w:sz w:val="23"/>
              </w:rPr>
              <w:t>Понеділок- п’ятниця:  09.00 – 16.00</w:t>
            </w:r>
          </w:p>
          <w:p w14:paraId="7470BD32" w14:textId="77777777" w:rsidR="00593E61" w:rsidRDefault="00EC6B74" w:rsidP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Без обідньої перерви </w:t>
            </w:r>
          </w:p>
        </w:tc>
      </w:tr>
      <w:tr w:rsidR="00593E61" w14:paraId="3D91C35A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83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224" w14:textId="77777777" w:rsidR="00593E61" w:rsidRDefault="00EC6B74">
            <w:r w:rsidRPr="00EC6B74">
              <w:rPr>
                <w:rFonts w:ascii="Times New Roman" w:eastAsia="Times New Roman" w:hAnsi="Times New Roman" w:cs="Times New Roman"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8F0EBC6" w14:textId="77777777" w:rsidR="00593E61" w:rsidRDefault="00EC6B74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«Про звернення громадян» Закон України «Про нотаріат»; Цивільний кодекс України; Інструкція про вивчення нотаріальних дій нотаріусами України </w:t>
            </w:r>
          </w:p>
        </w:tc>
      </w:tr>
      <w:tr w:rsidR="00593E61" w14:paraId="13C3BBD2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3185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24EC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C952150" w14:textId="77777777" w:rsidR="00593E61" w:rsidRDefault="00EC6B74">
            <w:pPr>
              <w:spacing w:after="62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Документи необхідні для видачі довідок: </w:t>
            </w:r>
          </w:p>
          <w:p w14:paraId="102BE104" w14:textId="77777777" w:rsidR="00593E61" w:rsidRDefault="00EC6B74">
            <w:pPr>
              <w:numPr>
                <w:ilvl w:val="0"/>
                <w:numId w:val="1"/>
              </w:numPr>
              <w:spacing w:after="63"/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заява;  </w:t>
            </w:r>
          </w:p>
          <w:p w14:paraId="7E641FF4" w14:textId="77777777" w:rsidR="00593E61" w:rsidRDefault="00EC6B74">
            <w:pPr>
              <w:numPr>
                <w:ilvl w:val="0"/>
                <w:numId w:val="1"/>
              </w:numPr>
              <w:spacing w:after="62"/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паспорта заявника;  </w:t>
            </w:r>
          </w:p>
          <w:p w14:paraId="622ADB1C" w14:textId="77777777" w:rsidR="00593E61" w:rsidRDefault="00EC6B74">
            <w:pPr>
              <w:numPr>
                <w:ilvl w:val="0"/>
                <w:numId w:val="1"/>
              </w:numPr>
              <w:spacing w:after="61"/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ідентифікаційний код;  </w:t>
            </w:r>
          </w:p>
          <w:p w14:paraId="2124AA99" w14:textId="77777777" w:rsidR="00593E61" w:rsidRDefault="00EC6B74">
            <w:pPr>
              <w:numPr>
                <w:ilvl w:val="0"/>
                <w:numId w:val="1"/>
              </w:numPr>
              <w:spacing w:after="64"/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заповіт (при наявності);  </w:t>
            </w:r>
          </w:p>
          <w:p w14:paraId="16B178DD" w14:textId="77777777" w:rsidR="00593E61" w:rsidRDefault="00EC6B74">
            <w:pPr>
              <w:numPr>
                <w:ilvl w:val="0"/>
                <w:numId w:val="1"/>
              </w:numPr>
              <w:spacing w:after="63"/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свідоцтво про смерть спадкодавця; </w:t>
            </w:r>
          </w:p>
          <w:p w14:paraId="3176827D" w14:textId="77777777" w:rsidR="00593E61" w:rsidRDefault="00EC6B74">
            <w:pPr>
              <w:numPr>
                <w:ilvl w:val="0"/>
                <w:numId w:val="1"/>
              </w:numPr>
              <w:spacing w:after="58"/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державні акти на право власності  на майно спадкодавця </w:t>
            </w:r>
          </w:p>
          <w:p w14:paraId="2A78C4D6" w14:textId="77777777" w:rsidR="00593E61" w:rsidRDefault="00EC6B74">
            <w:pPr>
              <w:spacing w:after="62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( при наявності); </w:t>
            </w:r>
          </w:p>
          <w:p w14:paraId="76240DE5" w14:textId="77777777" w:rsidR="00593E61" w:rsidRDefault="00EC6B74">
            <w:pPr>
              <w:numPr>
                <w:ilvl w:val="0"/>
                <w:numId w:val="1"/>
              </w:numPr>
              <w:spacing w:after="63"/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будинкова книга ( при наявності); </w:t>
            </w:r>
          </w:p>
          <w:p w14:paraId="60360752" w14:textId="77777777" w:rsidR="00593E61" w:rsidRDefault="00EC6B74">
            <w:pPr>
              <w:numPr>
                <w:ilvl w:val="0"/>
                <w:numId w:val="1"/>
              </w:numPr>
              <w:ind w:hanging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виникненні необхідності - інші документи  </w:t>
            </w:r>
          </w:p>
        </w:tc>
      </w:tr>
      <w:tr w:rsidR="00593E61" w14:paraId="5897906E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839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1166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530B" w14:textId="77777777" w:rsidR="00593E61" w:rsidRDefault="00EC6B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Документи подаються  особисто або через уповноважену особу </w:t>
            </w:r>
          </w:p>
        </w:tc>
      </w:tr>
      <w:tr w:rsidR="00593E61" w14:paraId="3BBB0127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83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B815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DB97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Надається безоплатно </w:t>
            </w:r>
          </w:p>
        </w:tc>
      </w:tr>
      <w:tr w:rsidR="00593E61" w14:paraId="7E21C4F5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562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1215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адміністративної послуги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6C18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Три дні </w:t>
            </w:r>
          </w:p>
        </w:tc>
      </w:tr>
      <w:tr w:rsidR="00593E61" w14:paraId="5B2CCFF0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1114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F1A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Вичерпний перелік підстав для відмови у наданні документа дозвільного характеру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9B47" w14:textId="77777777" w:rsidR="00593E61" w:rsidRDefault="00EC6B74">
            <w:pPr>
              <w:spacing w:after="2" w:line="277" w:lineRule="auto"/>
              <w:ind w:lef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Відсутність документів необхідних для надання адміністративної послуги, виявлення в документах </w:t>
            </w:r>
          </w:p>
          <w:p w14:paraId="67C3BCBF" w14:textId="77777777" w:rsidR="00593E61" w:rsidRDefault="00EC6B74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недостовірних відомостей або розбіжностей </w:t>
            </w:r>
          </w:p>
        </w:tc>
      </w:tr>
      <w:tr w:rsidR="00593E61" w14:paraId="369132BB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563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13F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FC7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Видача довідки </w:t>
            </w:r>
          </w:p>
        </w:tc>
      </w:tr>
      <w:tr w:rsidR="00593E61" w14:paraId="632AC112" w14:textId="77777777" w:rsidTr="0050101F">
        <w:tblPrEx>
          <w:tblCellMar>
            <w:top w:w="12" w:type="dxa"/>
            <w:left w:w="108" w:type="dxa"/>
            <w:bottom w:w="0" w:type="dxa"/>
            <w:right w:w="49" w:type="dxa"/>
          </w:tblCellMar>
        </w:tblPrEx>
        <w:trPr>
          <w:trHeight w:val="562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F6D0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352" w14:textId="77777777" w:rsidR="00593E61" w:rsidRDefault="00EC6B74"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отримується  особисто,  через уповноважену особу  </w:t>
            </w:r>
          </w:p>
        </w:tc>
      </w:tr>
    </w:tbl>
    <w:p w14:paraId="2A2A3DC5" w14:textId="6385EC82" w:rsidR="00593E61" w:rsidRDefault="00593E61" w:rsidP="00710C0F">
      <w:pPr>
        <w:spacing w:after="0"/>
      </w:pPr>
    </w:p>
    <w:sectPr w:rsidR="00593E61" w:rsidSect="004623A9">
      <w:pgSz w:w="11906" w:h="16838"/>
      <w:pgMar w:top="854" w:right="707" w:bottom="70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54B"/>
    <w:multiLevelType w:val="hybridMultilevel"/>
    <w:tmpl w:val="B8B0CCA6"/>
    <w:lvl w:ilvl="0" w:tplc="90BAC0C8">
      <w:start w:val="1"/>
      <w:numFmt w:val="bullet"/>
      <w:lvlText w:val="•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2CF9E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0F0D0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21046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40018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A0A2E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86EA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87FD0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E300E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46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61"/>
    <w:rsid w:val="001E215E"/>
    <w:rsid w:val="004623A9"/>
    <w:rsid w:val="0050101F"/>
    <w:rsid w:val="00593E61"/>
    <w:rsid w:val="00704A87"/>
    <w:rsid w:val="00710C0F"/>
    <w:rsid w:val="00C277E3"/>
    <w:rsid w:val="00EC6B74"/>
    <w:rsid w:val="00F4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5AB6"/>
  <w15:docId w15:val="{6966DF59-1C78-4BBF-B175-B40F306F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3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C6B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0101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Olena Kruk</cp:lastModifiedBy>
  <cp:revision>8</cp:revision>
  <cp:lastPrinted>2023-01-10T11:00:00Z</cp:lastPrinted>
  <dcterms:created xsi:type="dcterms:W3CDTF">2022-02-19T19:47:00Z</dcterms:created>
  <dcterms:modified xsi:type="dcterms:W3CDTF">2023-01-10T11:00:00Z</dcterms:modified>
</cp:coreProperties>
</file>