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36" w:type="dxa"/>
        <w:tblInd w:w="-106" w:type="dxa"/>
        <w:tblLook w:val="0000" w:firstRow="0" w:lastRow="0" w:firstColumn="0" w:lastColumn="0" w:noHBand="0" w:noVBand="0"/>
      </w:tblPr>
      <w:tblGrid>
        <w:gridCol w:w="1738"/>
        <w:gridCol w:w="7047"/>
        <w:gridCol w:w="1551"/>
      </w:tblGrid>
      <w:tr w:rsidR="002B6F38" w14:paraId="3CA85025" w14:textId="77777777">
        <w:trPr>
          <w:cantSplit/>
          <w:trHeight w:val="715"/>
        </w:trPr>
        <w:tc>
          <w:tcPr>
            <w:tcW w:w="1738" w:type="dxa"/>
            <w:vMerge w:val="restart"/>
            <w:tcBorders>
              <w:top w:val="single" w:sz="4" w:space="0" w:color="000000"/>
              <w:left w:val="single" w:sz="4" w:space="0" w:color="000000"/>
              <w:bottom w:val="single" w:sz="4" w:space="0" w:color="000000"/>
            </w:tcBorders>
            <w:vAlign w:val="center"/>
          </w:tcPr>
          <w:p w14:paraId="0FC3425C" w14:textId="7BDB713D" w:rsidR="002B6F38" w:rsidRDefault="00B00806">
            <w:pPr>
              <w:jc w:val="center"/>
              <w:rPr>
                <w:b/>
                <w:bCs/>
              </w:rPr>
            </w:pPr>
            <w:r>
              <w:rPr>
                <w:noProof/>
                <w:lang w:val="uk-UA" w:eastAsia="uk-UA"/>
              </w:rPr>
              <w:pict w14:anchorId="752A4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75pt;height:60.75pt;visibility:visible;mso-wrap-style:square">
                  <v:imagedata r:id="rId6" o:title=""/>
                </v:shape>
              </w:pict>
            </w:r>
          </w:p>
        </w:tc>
        <w:tc>
          <w:tcPr>
            <w:tcW w:w="8598" w:type="dxa"/>
            <w:gridSpan w:val="2"/>
            <w:tcBorders>
              <w:top w:val="single" w:sz="4" w:space="0" w:color="000000"/>
              <w:left w:val="single" w:sz="4" w:space="0" w:color="000000"/>
              <w:bottom w:val="single" w:sz="4" w:space="0" w:color="000000"/>
              <w:right w:val="single" w:sz="4" w:space="0" w:color="000000"/>
            </w:tcBorders>
            <w:vAlign w:val="center"/>
          </w:tcPr>
          <w:p w14:paraId="50D58F19" w14:textId="30DCE2D2" w:rsidR="002B6F38" w:rsidRDefault="00F24435">
            <w:pPr>
              <w:jc w:val="center"/>
              <w:rPr>
                <w:b/>
                <w:bCs/>
              </w:rPr>
            </w:pPr>
            <w:r>
              <w:rPr>
                <w:b/>
                <w:bCs/>
                <w:lang w:val="uk-UA"/>
              </w:rPr>
              <w:t>СМІДИНСЬКА СІЛЬСЬКА</w:t>
            </w:r>
            <w:r w:rsidR="002B6F38">
              <w:rPr>
                <w:b/>
                <w:bCs/>
              </w:rPr>
              <w:t xml:space="preserve"> РАДА</w:t>
            </w:r>
          </w:p>
          <w:p w14:paraId="2BDF9D75" w14:textId="77777777" w:rsidR="002B6F38" w:rsidRDefault="002B6F38">
            <w:pPr>
              <w:jc w:val="center"/>
              <w:rPr>
                <w:b/>
                <w:bCs/>
              </w:rPr>
            </w:pPr>
            <w:r>
              <w:rPr>
                <w:b/>
                <w:bCs/>
              </w:rPr>
              <w:t>ВИКОНАВЧИЙ КОМІТЕТ</w:t>
            </w:r>
          </w:p>
        </w:tc>
      </w:tr>
      <w:tr w:rsidR="002B6F38" w14:paraId="21A6F08A" w14:textId="77777777">
        <w:trPr>
          <w:cantSplit/>
          <w:trHeight w:val="888"/>
        </w:trPr>
        <w:tc>
          <w:tcPr>
            <w:tcW w:w="1738" w:type="dxa"/>
            <w:vMerge/>
            <w:tcBorders>
              <w:top w:val="single" w:sz="4" w:space="0" w:color="000000"/>
              <w:left w:val="single" w:sz="4" w:space="0" w:color="000000"/>
              <w:bottom w:val="single" w:sz="4" w:space="0" w:color="000000"/>
            </w:tcBorders>
            <w:vAlign w:val="center"/>
          </w:tcPr>
          <w:p w14:paraId="20176F97" w14:textId="77777777" w:rsidR="002B6F38" w:rsidRDefault="002B6F38">
            <w:pPr>
              <w:snapToGrid w:val="0"/>
              <w:rPr>
                <w:sz w:val="26"/>
                <w:szCs w:val="26"/>
              </w:rPr>
            </w:pPr>
          </w:p>
        </w:tc>
        <w:tc>
          <w:tcPr>
            <w:tcW w:w="7047" w:type="dxa"/>
            <w:tcBorders>
              <w:top w:val="single" w:sz="4" w:space="0" w:color="000000"/>
              <w:left w:val="single" w:sz="4" w:space="0" w:color="000000"/>
              <w:bottom w:val="single" w:sz="4" w:space="0" w:color="000000"/>
            </w:tcBorders>
          </w:tcPr>
          <w:p w14:paraId="3E20A6A8" w14:textId="77777777" w:rsidR="002B6F38" w:rsidRDefault="002B6F38">
            <w:pPr>
              <w:pStyle w:val="ab"/>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05A65AB8" w14:textId="77777777" w:rsidR="002B6F38" w:rsidRDefault="002B6F38">
            <w:pPr>
              <w:jc w:val="center"/>
              <w:rPr>
                <w:b/>
                <w:bCs/>
                <w:lang w:val="uk-UA"/>
              </w:rPr>
            </w:pPr>
            <w:r>
              <w:rPr>
                <w:b/>
                <w:bCs/>
                <w:lang w:val="uk-UA"/>
              </w:rPr>
              <w:t>Оформлення та видача паспорта громадянина України з безконтактним електронним носієм вперше після досягнення 14-річного віку</w:t>
            </w:r>
          </w:p>
        </w:tc>
        <w:tc>
          <w:tcPr>
            <w:tcW w:w="1551" w:type="dxa"/>
            <w:tcBorders>
              <w:top w:val="single" w:sz="4" w:space="0" w:color="000000"/>
              <w:left w:val="single" w:sz="4" w:space="0" w:color="000000"/>
              <w:bottom w:val="single" w:sz="4" w:space="0" w:color="000000"/>
              <w:right w:val="single" w:sz="4" w:space="0" w:color="000000"/>
            </w:tcBorders>
          </w:tcPr>
          <w:p w14:paraId="59F2F698" w14:textId="77777777" w:rsidR="002B6F38" w:rsidRDefault="002B6F38">
            <w:pPr>
              <w:pStyle w:val="ab"/>
              <w:snapToGrid w:val="0"/>
              <w:jc w:val="center"/>
              <w:rPr>
                <w:b/>
                <w:bCs/>
                <w:lang w:val="uk-UA"/>
              </w:rPr>
            </w:pPr>
          </w:p>
          <w:p w14:paraId="4DF56124" w14:textId="77777777" w:rsidR="00F24435" w:rsidRPr="00F24435" w:rsidRDefault="00F24435" w:rsidP="00F24435">
            <w:pPr>
              <w:pStyle w:val="ab"/>
              <w:jc w:val="center"/>
              <w:rPr>
                <w:b/>
                <w:bCs/>
                <w:lang w:val="uk-UA"/>
              </w:rPr>
            </w:pPr>
            <w:r w:rsidRPr="00F24435">
              <w:rPr>
                <w:b/>
                <w:bCs/>
                <w:lang w:val="uk-UA"/>
              </w:rPr>
              <w:t>ІК-02-11</w:t>
            </w:r>
          </w:p>
          <w:p w14:paraId="599C7625" w14:textId="77777777" w:rsidR="00F24435" w:rsidRPr="00F24435" w:rsidRDefault="00F24435" w:rsidP="00F24435">
            <w:pPr>
              <w:pStyle w:val="ab"/>
              <w:jc w:val="center"/>
              <w:rPr>
                <w:b/>
                <w:bCs/>
                <w:lang w:val="uk-UA"/>
              </w:rPr>
            </w:pPr>
            <w:r w:rsidRPr="00F24435">
              <w:rPr>
                <w:b/>
                <w:bCs/>
                <w:lang w:val="uk-UA"/>
              </w:rPr>
              <w:t>00023</w:t>
            </w:r>
          </w:p>
          <w:p w14:paraId="4DC88BC5" w14:textId="626D6200" w:rsidR="002B6F38" w:rsidRDefault="00F24435" w:rsidP="00F24435">
            <w:pPr>
              <w:pStyle w:val="ab"/>
              <w:jc w:val="center"/>
              <w:rPr>
                <w:b/>
                <w:bCs/>
                <w:lang w:val="uk-UA"/>
              </w:rPr>
            </w:pPr>
            <w:r w:rsidRPr="00F24435">
              <w:rPr>
                <w:b/>
                <w:bCs/>
                <w:lang w:val="uk-UA"/>
              </w:rPr>
              <w:t>00928</w:t>
            </w:r>
          </w:p>
        </w:tc>
      </w:tr>
    </w:tbl>
    <w:p w14:paraId="1C66AE29" w14:textId="77777777" w:rsidR="002B6F38" w:rsidRDefault="002B6F38">
      <w:pPr>
        <w:rPr>
          <w:sz w:val="4"/>
          <w:szCs w:val="4"/>
          <w:lang w:val="uk-UA"/>
        </w:rPr>
      </w:pPr>
    </w:p>
    <w:p w14:paraId="2A340E12" w14:textId="77777777" w:rsidR="002B6F38" w:rsidRDefault="002B6F38">
      <w:pPr>
        <w:rPr>
          <w:sz w:val="4"/>
          <w:szCs w:val="4"/>
          <w:lang w:val="uk-UA"/>
        </w:rPr>
      </w:pPr>
    </w:p>
    <w:tbl>
      <w:tblPr>
        <w:tblW w:w="10337" w:type="dxa"/>
        <w:tblInd w:w="-106" w:type="dxa"/>
        <w:tblLook w:val="0000" w:firstRow="0" w:lastRow="0" w:firstColumn="0" w:lastColumn="0" w:noHBand="0" w:noVBand="0"/>
      </w:tblPr>
      <w:tblGrid>
        <w:gridCol w:w="451"/>
        <w:gridCol w:w="2326"/>
        <w:gridCol w:w="7560"/>
      </w:tblGrid>
      <w:tr w:rsidR="002B6F38" w:rsidRPr="00B8685A" w14:paraId="4F78E5C8" w14:textId="77777777">
        <w:tc>
          <w:tcPr>
            <w:tcW w:w="451" w:type="dxa"/>
            <w:tcBorders>
              <w:top w:val="single" w:sz="4" w:space="0" w:color="000000"/>
              <w:left w:val="single" w:sz="4" w:space="0" w:color="000000"/>
              <w:bottom w:val="single" w:sz="4" w:space="0" w:color="000000"/>
            </w:tcBorders>
          </w:tcPr>
          <w:p w14:paraId="2A0CA4B4" w14:textId="77777777" w:rsidR="002B6F38" w:rsidRDefault="002B6F38">
            <w:pPr>
              <w:jc w:val="both"/>
              <w:rPr>
                <w:color w:val="000000"/>
                <w:spacing w:val="5"/>
                <w:sz w:val="24"/>
                <w:szCs w:val="24"/>
                <w:lang w:val="uk-UA"/>
              </w:rPr>
            </w:pPr>
            <w:r>
              <w:rPr>
                <w:color w:val="000000"/>
                <w:spacing w:val="5"/>
                <w:sz w:val="24"/>
                <w:szCs w:val="24"/>
                <w:lang w:val="uk-UA"/>
              </w:rPr>
              <w:t>1.</w:t>
            </w:r>
          </w:p>
        </w:tc>
        <w:tc>
          <w:tcPr>
            <w:tcW w:w="2326" w:type="dxa"/>
            <w:tcBorders>
              <w:top w:val="single" w:sz="4" w:space="0" w:color="000000"/>
              <w:left w:val="single" w:sz="4" w:space="0" w:color="000000"/>
              <w:bottom w:val="single" w:sz="4" w:space="0" w:color="000000"/>
            </w:tcBorders>
          </w:tcPr>
          <w:p w14:paraId="421750E7" w14:textId="77777777" w:rsidR="002B6F38" w:rsidRDefault="002B6F38">
            <w:pPr>
              <w:jc w:val="both"/>
              <w:rPr>
                <w:color w:val="000000"/>
                <w:spacing w:val="5"/>
                <w:sz w:val="24"/>
                <w:szCs w:val="24"/>
                <w:lang w:val="uk-UA"/>
              </w:rPr>
            </w:pPr>
            <w:r>
              <w:rPr>
                <w:color w:val="000000"/>
                <w:spacing w:val="5"/>
                <w:sz w:val="24"/>
                <w:szCs w:val="24"/>
                <w:lang w:val="uk-UA"/>
              </w:rPr>
              <w:t>Орган, що надає послугу</w:t>
            </w:r>
          </w:p>
        </w:tc>
        <w:tc>
          <w:tcPr>
            <w:tcW w:w="7560" w:type="dxa"/>
            <w:tcBorders>
              <w:top w:val="single" w:sz="4" w:space="0" w:color="000000"/>
              <w:left w:val="single" w:sz="4" w:space="0" w:color="000000"/>
              <w:bottom w:val="single" w:sz="4" w:space="0" w:color="000000"/>
              <w:right w:val="single" w:sz="4" w:space="0" w:color="000000"/>
            </w:tcBorders>
          </w:tcPr>
          <w:p w14:paraId="13877AA6" w14:textId="6A1D7FA9" w:rsidR="002B6F38" w:rsidRDefault="004F41F2">
            <w:pPr>
              <w:pStyle w:val="a6"/>
              <w:jc w:val="left"/>
              <w:rPr>
                <w:b w:val="0"/>
                <w:bCs w:val="0"/>
                <w:sz w:val="24"/>
                <w:szCs w:val="24"/>
              </w:rPr>
            </w:pPr>
            <w:r w:rsidRPr="004F41F2">
              <w:rPr>
                <w:b w:val="0"/>
                <w:bCs w:val="0"/>
                <w:sz w:val="24"/>
                <w:szCs w:val="24"/>
              </w:rPr>
              <w:t xml:space="preserve">Ковельський відділ </w:t>
            </w:r>
            <w:r w:rsidR="00B00806">
              <w:rPr>
                <w:b w:val="0"/>
                <w:bCs w:val="0"/>
                <w:sz w:val="24"/>
                <w:szCs w:val="24"/>
              </w:rPr>
              <w:t xml:space="preserve">Управління </w:t>
            </w:r>
            <w:r w:rsidRPr="004F41F2">
              <w:rPr>
                <w:b w:val="0"/>
                <w:bCs w:val="0"/>
                <w:sz w:val="24"/>
                <w:szCs w:val="24"/>
              </w:rPr>
              <w:t>Державної міграційної служби України у Волинській області</w:t>
            </w:r>
          </w:p>
        </w:tc>
      </w:tr>
      <w:tr w:rsidR="002B6F38" w14:paraId="576C78AE" w14:textId="77777777">
        <w:tc>
          <w:tcPr>
            <w:tcW w:w="451" w:type="dxa"/>
            <w:tcBorders>
              <w:top w:val="single" w:sz="4" w:space="0" w:color="000000"/>
              <w:left w:val="single" w:sz="4" w:space="0" w:color="000000"/>
              <w:bottom w:val="single" w:sz="4" w:space="0" w:color="000000"/>
            </w:tcBorders>
          </w:tcPr>
          <w:p w14:paraId="6C13FB53" w14:textId="77777777" w:rsidR="002B6F38" w:rsidRDefault="002B6F38">
            <w:pPr>
              <w:jc w:val="both"/>
              <w:rPr>
                <w:color w:val="000000"/>
                <w:spacing w:val="5"/>
                <w:sz w:val="24"/>
                <w:szCs w:val="24"/>
                <w:lang w:val="uk-UA"/>
              </w:rPr>
            </w:pPr>
            <w:r>
              <w:rPr>
                <w:color w:val="000000"/>
                <w:spacing w:val="5"/>
                <w:sz w:val="24"/>
                <w:szCs w:val="24"/>
                <w:lang w:val="uk-UA"/>
              </w:rPr>
              <w:t>2.</w:t>
            </w:r>
          </w:p>
        </w:tc>
        <w:tc>
          <w:tcPr>
            <w:tcW w:w="2326" w:type="dxa"/>
            <w:tcBorders>
              <w:top w:val="single" w:sz="4" w:space="0" w:color="000000"/>
              <w:left w:val="single" w:sz="4" w:space="0" w:color="000000"/>
              <w:bottom w:val="single" w:sz="4" w:space="0" w:color="000000"/>
            </w:tcBorders>
          </w:tcPr>
          <w:p w14:paraId="559D9EE7" w14:textId="77777777" w:rsidR="002B6F38" w:rsidRDefault="002B6F38">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560" w:type="dxa"/>
            <w:tcBorders>
              <w:top w:val="single" w:sz="4" w:space="0" w:color="000000"/>
              <w:left w:val="single" w:sz="4" w:space="0" w:color="000000"/>
              <w:bottom w:val="single" w:sz="4" w:space="0" w:color="000000"/>
              <w:right w:val="single" w:sz="4" w:space="0" w:color="000000"/>
            </w:tcBorders>
          </w:tcPr>
          <w:p w14:paraId="0398BE4A" w14:textId="77777777" w:rsidR="00F24435" w:rsidRPr="00F24435" w:rsidRDefault="00F24435" w:rsidP="00F24435">
            <w:pPr>
              <w:jc w:val="both"/>
              <w:rPr>
                <w:sz w:val="24"/>
                <w:szCs w:val="24"/>
                <w:lang w:val="uk-UA"/>
              </w:rPr>
            </w:pPr>
            <w:r w:rsidRPr="00F24435">
              <w:rPr>
                <w:sz w:val="24"/>
                <w:szCs w:val="24"/>
                <w:lang w:val="uk-UA"/>
              </w:rPr>
              <w:t>1.</w:t>
            </w:r>
            <w:r w:rsidRPr="00F24435">
              <w:rPr>
                <w:sz w:val="24"/>
                <w:szCs w:val="24"/>
                <w:lang w:val="uk-UA"/>
              </w:rPr>
              <w:tab/>
              <w:t>Відділ Центру надання адміністративних послух (Центр Дія) Смідинської сільської ради</w:t>
            </w:r>
          </w:p>
          <w:p w14:paraId="15C8C5CC" w14:textId="77777777" w:rsidR="00F24435" w:rsidRPr="00F24435" w:rsidRDefault="00F24435" w:rsidP="00F24435">
            <w:pPr>
              <w:jc w:val="both"/>
              <w:rPr>
                <w:sz w:val="24"/>
                <w:szCs w:val="24"/>
                <w:lang w:val="uk-UA"/>
              </w:rPr>
            </w:pPr>
            <w:r w:rsidRPr="00F24435">
              <w:rPr>
                <w:sz w:val="24"/>
                <w:szCs w:val="24"/>
                <w:lang w:val="uk-UA"/>
              </w:rPr>
              <w:t xml:space="preserve">с. </w:t>
            </w:r>
            <w:proofErr w:type="spellStart"/>
            <w:r w:rsidRPr="00F24435">
              <w:rPr>
                <w:sz w:val="24"/>
                <w:szCs w:val="24"/>
                <w:lang w:val="uk-UA"/>
              </w:rPr>
              <w:t>Смідин</w:t>
            </w:r>
            <w:proofErr w:type="spellEnd"/>
            <w:r w:rsidRPr="00F24435">
              <w:rPr>
                <w:sz w:val="24"/>
                <w:szCs w:val="24"/>
                <w:lang w:val="uk-UA"/>
              </w:rPr>
              <w:t xml:space="preserve">, вул. Незалежності, 25, </w:t>
            </w:r>
            <w:proofErr w:type="spellStart"/>
            <w:r w:rsidRPr="00F24435">
              <w:rPr>
                <w:sz w:val="24"/>
                <w:szCs w:val="24"/>
                <w:lang w:val="uk-UA"/>
              </w:rPr>
              <w:t>тел</w:t>
            </w:r>
            <w:proofErr w:type="spellEnd"/>
            <w:r w:rsidRPr="00F24435">
              <w:rPr>
                <w:sz w:val="24"/>
                <w:szCs w:val="24"/>
                <w:lang w:val="uk-UA"/>
              </w:rPr>
              <w:t>. (063) 4322667</w:t>
            </w:r>
          </w:p>
          <w:p w14:paraId="5258DD54" w14:textId="581D28D4" w:rsidR="00F24435" w:rsidRPr="00F24435" w:rsidRDefault="00874E29" w:rsidP="00F24435">
            <w:pPr>
              <w:jc w:val="both"/>
              <w:rPr>
                <w:sz w:val="24"/>
                <w:szCs w:val="24"/>
                <w:lang w:val="uk-UA"/>
              </w:rPr>
            </w:pPr>
            <w:hyperlink r:id="rId7" w:history="1">
              <w:r w:rsidR="00F24435" w:rsidRPr="00EF0962">
                <w:rPr>
                  <w:rStyle w:val="a3"/>
                  <w:sz w:val="24"/>
                  <w:szCs w:val="24"/>
                  <w:lang w:val="uk-UA"/>
                </w:rPr>
                <w:t>http://smidynotg.gov.ua/tsnap-tsentr-diya/</w:t>
              </w:r>
            </w:hyperlink>
            <w:r w:rsidR="00F24435">
              <w:rPr>
                <w:sz w:val="24"/>
                <w:szCs w:val="24"/>
                <w:lang w:val="uk-UA"/>
              </w:rPr>
              <w:t xml:space="preserve"> </w:t>
            </w:r>
            <w:r w:rsidR="00F24435" w:rsidRPr="00F24435">
              <w:rPr>
                <w:sz w:val="24"/>
                <w:szCs w:val="24"/>
                <w:lang w:val="uk-UA"/>
              </w:rPr>
              <w:t xml:space="preserve">  </w:t>
            </w:r>
            <w:r w:rsidR="00F24435" w:rsidRPr="00F24435">
              <w:rPr>
                <w:sz w:val="24"/>
                <w:szCs w:val="24"/>
                <w:lang w:val="uk-UA"/>
              </w:rPr>
              <w:tab/>
            </w:r>
          </w:p>
          <w:p w14:paraId="362FBE87" w14:textId="32DFA7C0" w:rsidR="00F24435" w:rsidRPr="00F24435" w:rsidRDefault="00F24435" w:rsidP="00F24435">
            <w:pPr>
              <w:jc w:val="both"/>
              <w:rPr>
                <w:sz w:val="24"/>
                <w:szCs w:val="24"/>
                <w:lang w:val="uk-UA"/>
              </w:rPr>
            </w:pPr>
            <w:r w:rsidRPr="00F24435">
              <w:rPr>
                <w:sz w:val="24"/>
                <w:szCs w:val="24"/>
                <w:lang w:val="uk-UA"/>
              </w:rPr>
              <w:t>e-</w:t>
            </w:r>
            <w:proofErr w:type="spellStart"/>
            <w:r w:rsidRPr="00F24435">
              <w:rPr>
                <w:sz w:val="24"/>
                <w:szCs w:val="24"/>
                <w:lang w:val="uk-UA"/>
              </w:rPr>
              <w:t>mail</w:t>
            </w:r>
            <w:proofErr w:type="spellEnd"/>
            <w:r w:rsidRPr="00F24435">
              <w:rPr>
                <w:sz w:val="24"/>
                <w:szCs w:val="24"/>
                <w:lang w:val="uk-UA"/>
              </w:rPr>
              <w:t xml:space="preserve">: </w:t>
            </w:r>
            <w:hyperlink r:id="rId8" w:history="1">
              <w:r w:rsidRPr="00EF0962">
                <w:rPr>
                  <w:rStyle w:val="a3"/>
                  <w:sz w:val="24"/>
                  <w:szCs w:val="24"/>
                  <w:lang w:val="uk-UA"/>
                </w:rPr>
                <w:t>cnap@smidynotg.gov.ua</w:t>
              </w:r>
            </w:hyperlink>
            <w:r>
              <w:rPr>
                <w:sz w:val="24"/>
                <w:szCs w:val="24"/>
                <w:lang w:val="uk-UA"/>
              </w:rPr>
              <w:t xml:space="preserve"> </w:t>
            </w:r>
          </w:p>
          <w:p w14:paraId="7D44E75B" w14:textId="60AD00CE" w:rsidR="002B6F38" w:rsidRDefault="00F24435" w:rsidP="00F24435">
            <w:pPr>
              <w:jc w:val="both"/>
              <w:rPr>
                <w:sz w:val="24"/>
                <w:szCs w:val="24"/>
                <w:lang w:val="uk-UA"/>
              </w:rPr>
            </w:pPr>
            <w:r w:rsidRPr="00F24435">
              <w:rPr>
                <w:sz w:val="24"/>
                <w:szCs w:val="24"/>
                <w:lang w:val="uk-UA"/>
              </w:rPr>
              <w:t>Понеділок- п’ятниця:  09.00 – 16.00</w:t>
            </w:r>
          </w:p>
        </w:tc>
      </w:tr>
      <w:tr w:rsidR="002B6F38" w14:paraId="33367B7B" w14:textId="77777777">
        <w:trPr>
          <w:trHeight w:val="539"/>
        </w:trPr>
        <w:tc>
          <w:tcPr>
            <w:tcW w:w="451" w:type="dxa"/>
            <w:tcBorders>
              <w:top w:val="single" w:sz="4" w:space="0" w:color="000000"/>
              <w:left w:val="single" w:sz="4" w:space="0" w:color="000000"/>
              <w:bottom w:val="single" w:sz="4" w:space="0" w:color="000000"/>
            </w:tcBorders>
          </w:tcPr>
          <w:p w14:paraId="775E9754" w14:textId="77777777" w:rsidR="002B6F38" w:rsidRDefault="002B6F38">
            <w:pPr>
              <w:jc w:val="both"/>
            </w:pPr>
            <w:r>
              <w:rPr>
                <w:color w:val="000000"/>
                <w:spacing w:val="5"/>
                <w:sz w:val="24"/>
                <w:szCs w:val="24"/>
                <w:lang w:val="en-US"/>
              </w:rPr>
              <w:t>3</w:t>
            </w:r>
            <w:r>
              <w:rPr>
                <w:color w:val="000000"/>
                <w:spacing w:val="5"/>
                <w:sz w:val="24"/>
                <w:szCs w:val="24"/>
                <w:lang w:val="uk-UA"/>
              </w:rPr>
              <w:t>.</w:t>
            </w:r>
          </w:p>
        </w:tc>
        <w:tc>
          <w:tcPr>
            <w:tcW w:w="2326" w:type="dxa"/>
            <w:tcBorders>
              <w:top w:val="single" w:sz="4" w:space="0" w:color="000000"/>
              <w:left w:val="single" w:sz="4" w:space="0" w:color="000000"/>
              <w:bottom w:val="single" w:sz="4" w:space="0" w:color="000000"/>
            </w:tcBorders>
          </w:tcPr>
          <w:p w14:paraId="02E075D8" w14:textId="77777777" w:rsidR="002B6F38" w:rsidRDefault="002B6F38">
            <w:pPr>
              <w:jc w:val="both"/>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560" w:type="dxa"/>
            <w:tcBorders>
              <w:top w:val="single" w:sz="4" w:space="0" w:color="000000"/>
              <w:left w:val="single" w:sz="4" w:space="0" w:color="000000"/>
              <w:bottom w:val="single" w:sz="4" w:space="0" w:color="000000"/>
              <w:right w:val="single" w:sz="4" w:space="0" w:color="000000"/>
            </w:tcBorders>
          </w:tcPr>
          <w:p w14:paraId="78158A8D" w14:textId="77777777" w:rsidR="002B6F38" w:rsidRDefault="002B6F38">
            <w:pPr>
              <w:jc w:val="both"/>
              <w:rPr>
                <w:sz w:val="24"/>
                <w:szCs w:val="24"/>
                <w:lang w:val="uk-UA"/>
              </w:rPr>
            </w:pPr>
            <w:r>
              <w:rPr>
                <w:sz w:val="24"/>
                <w:szCs w:val="24"/>
                <w:lang w:val="uk-UA"/>
              </w:rP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6D712E12" w14:textId="77777777" w:rsidR="002B6F38" w:rsidRDefault="002B6F38">
            <w:pPr>
              <w:jc w:val="both"/>
            </w:pPr>
            <w:r>
              <w:rPr>
                <w:sz w:val="24"/>
                <w:szCs w:val="24"/>
                <w:lang w:val="uk-UA"/>
              </w:rPr>
              <w:t>2.С</w:t>
            </w:r>
            <w:proofErr w:type="spellStart"/>
            <w:r>
              <w:rPr>
                <w:sz w:val="24"/>
                <w:szCs w:val="24"/>
              </w:rPr>
              <w:t>відоцтво</w:t>
            </w:r>
            <w:proofErr w:type="spellEnd"/>
            <w:r>
              <w:rPr>
                <w:sz w:val="24"/>
                <w:szCs w:val="24"/>
              </w:rPr>
              <w:t xml:space="preserve"> про </w:t>
            </w:r>
            <w:proofErr w:type="spellStart"/>
            <w:r>
              <w:rPr>
                <w:sz w:val="24"/>
                <w:szCs w:val="24"/>
              </w:rPr>
              <w:t>народження</w:t>
            </w:r>
            <w:proofErr w:type="spellEnd"/>
            <w:r>
              <w:rPr>
                <w:sz w:val="24"/>
                <w:szCs w:val="24"/>
              </w:rPr>
              <w:t xml:space="preserve"> </w:t>
            </w:r>
            <w:proofErr w:type="spellStart"/>
            <w:r>
              <w:rPr>
                <w:sz w:val="24"/>
                <w:szCs w:val="24"/>
              </w:rPr>
              <w:t>або</w:t>
            </w:r>
            <w:proofErr w:type="spellEnd"/>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підтверджує</w:t>
            </w:r>
            <w:proofErr w:type="spellEnd"/>
            <w:r>
              <w:rPr>
                <w:sz w:val="24"/>
                <w:szCs w:val="24"/>
              </w:rPr>
              <w:t xml:space="preserve"> факт </w:t>
            </w:r>
            <w:proofErr w:type="spellStart"/>
            <w:r>
              <w:rPr>
                <w:sz w:val="24"/>
                <w:szCs w:val="24"/>
              </w:rPr>
              <w:t>народження</w:t>
            </w:r>
            <w:proofErr w:type="spellEnd"/>
            <w:r>
              <w:rPr>
                <w:sz w:val="24"/>
                <w:szCs w:val="24"/>
              </w:rPr>
              <w:t xml:space="preserve">, </w:t>
            </w:r>
            <w:proofErr w:type="spellStart"/>
            <w:r>
              <w:rPr>
                <w:sz w:val="24"/>
                <w:szCs w:val="24"/>
              </w:rPr>
              <w:t>виданий</w:t>
            </w:r>
            <w:proofErr w:type="spellEnd"/>
            <w:r>
              <w:rPr>
                <w:sz w:val="24"/>
                <w:szCs w:val="24"/>
              </w:rPr>
              <w:t xml:space="preserve"> </w:t>
            </w:r>
            <w:proofErr w:type="spellStart"/>
            <w:r>
              <w:rPr>
                <w:sz w:val="24"/>
                <w:szCs w:val="24"/>
              </w:rPr>
              <w:t>компетентними</w:t>
            </w:r>
            <w:proofErr w:type="spellEnd"/>
            <w:r>
              <w:rPr>
                <w:sz w:val="24"/>
                <w:szCs w:val="24"/>
              </w:rPr>
              <w:t xml:space="preserve"> органами </w:t>
            </w:r>
            <w:proofErr w:type="spellStart"/>
            <w:r>
              <w:rPr>
                <w:sz w:val="24"/>
                <w:szCs w:val="24"/>
              </w:rPr>
              <w:t>іноземної</w:t>
            </w:r>
            <w:proofErr w:type="spellEnd"/>
            <w:r>
              <w:rPr>
                <w:sz w:val="24"/>
                <w:szCs w:val="24"/>
              </w:rPr>
              <w:t xml:space="preserve"> </w:t>
            </w:r>
            <w:proofErr w:type="spellStart"/>
            <w:r>
              <w:rPr>
                <w:sz w:val="24"/>
                <w:szCs w:val="24"/>
              </w:rPr>
              <w:t>держави</w:t>
            </w:r>
            <w:proofErr w:type="spellEnd"/>
            <w:r>
              <w:rPr>
                <w:sz w:val="24"/>
                <w:szCs w:val="24"/>
              </w:rPr>
              <w:t>.</w:t>
            </w:r>
          </w:p>
          <w:p w14:paraId="2A015A35" w14:textId="77777777" w:rsidR="002B6F38" w:rsidRDefault="002B6F38">
            <w:pPr>
              <w:jc w:val="both"/>
            </w:pPr>
            <w:r>
              <w:rPr>
                <w:sz w:val="24"/>
                <w:szCs w:val="24"/>
                <w:lang w:val="uk-UA"/>
              </w:rPr>
              <w:t>3.О</w:t>
            </w:r>
            <w:proofErr w:type="spellStart"/>
            <w:r>
              <w:rPr>
                <w:sz w:val="24"/>
                <w:szCs w:val="24"/>
              </w:rPr>
              <w:t>ригінали</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підтверджують</w:t>
            </w:r>
            <w:proofErr w:type="spellEnd"/>
            <w:r>
              <w:rPr>
                <w:sz w:val="24"/>
                <w:szCs w:val="24"/>
              </w:rPr>
              <w:t xml:space="preserve"> </w:t>
            </w:r>
            <w:proofErr w:type="spellStart"/>
            <w:r>
              <w:rPr>
                <w:sz w:val="24"/>
                <w:szCs w:val="24"/>
              </w:rPr>
              <w:t>громадянство</w:t>
            </w:r>
            <w:proofErr w:type="spellEnd"/>
            <w:r>
              <w:rPr>
                <w:sz w:val="24"/>
                <w:szCs w:val="24"/>
              </w:rPr>
              <w:t xml:space="preserve"> та </w:t>
            </w:r>
            <w:proofErr w:type="spellStart"/>
            <w:r>
              <w:rPr>
                <w:sz w:val="24"/>
                <w:szCs w:val="24"/>
              </w:rPr>
              <w:t>посвідчують</w:t>
            </w:r>
            <w:proofErr w:type="spellEnd"/>
            <w:r>
              <w:rPr>
                <w:sz w:val="24"/>
                <w:szCs w:val="24"/>
              </w:rPr>
              <w:t xml:space="preserve"> особу </w:t>
            </w:r>
            <w:proofErr w:type="spellStart"/>
            <w:r>
              <w:rPr>
                <w:sz w:val="24"/>
                <w:szCs w:val="24"/>
              </w:rPr>
              <w:t>батьків</w:t>
            </w:r>
            <w:proofErr w:type="spellEnd"/>
            <w:r>
              <w:rPr>
                <w:sz w:val="24"/>
                <w:szCs w:val="24"/>
              </w:rPr>
              <w:t xml:space="preserve"> </w:t>
            </w:r>
            <w:proofErr w:type="spellStart"/>
            <w:r>
              <w:rPr>
                <w:sz w:val="24"/>
                <w:szCs w:val="24"/>
              </w:rPr>
              <w:t>або</w:t>
            </w:r>
            <w:proofErr w:type="spellEnd"/>
            <w:r>
              <w:rPr>
                <w:sz w:val="24"/>
                <w:szCs w:val="24"/>
              </w:rPr>
              <w:t xml:space="preserve"> одного з них, </w:t>
            </w:r>
            <w:proofErr w:type="spellStart"/>
            <w:r>
              <w:rPr>
                <w:sz w:val="24"/>
                <w:szCs w:val="24"/>
              </w:rPr>
              <w:t>які</w:t>
            </w:r>
            <w:proofErr w:type="spellEnd"/>
            <w:r>
              <w:rPr>
                <w:sz w:val="24"/>
                <w:szCs w:val="24"/>
              </w:rPr>
              <w:t xml:space="preserve"> на момент </w:t>
            </w:r>
            <w:proofErr w:type="spellStart"/>
            <w:r>
              <w:rPr>
                <w:sz w:val="24"/>
                <w:szCs w:val="24"/>
              </w:rPr>
              <w:t>народження</w:t>
            </w:r>
            <w:proofErr w:type="spellEnd"/>
            <w:r>
              <w:rPr>
                <w:sz w:val="24"/>
                <w:szCs w:val="24"/>
              </w:rPr>
              <w:t xml:space="preserve"> особи </w:t>
            </w:r>
            <w:proofErr w:type="spellStart"/>
            <w:r>
              <w:rPr>
                <w:sz w:val="24"/>
                <w:szCs w:val="24"/>
              </w:rPr>
              <w:t>перебували</w:t>
            </w:r>
            <w:proofErr w:type="spellEnd"/>
            <w:r>
              <w:rPr>
                <w:sz w:val="24"/>
                <w:szCs w:val="24"/>
              </w:rPr>
              <w:t xml:space="preserve"> у </w:t>
            </w:r>
            <w:proofErr w:type="spellStart"/>
            <w:r>
              <w:rPr>
                <w:sz w:val="24"/>
                <w:szCs w:val="24"/>
              </w:rPr>
              <w:t>громадянстві</w:t>
            </w:r>
            <w:proofErr w:type="spellEnd"/>
            <w:r>
              <w:rPr>
                <w:sz w:val="24"/>
                <w:szCs w:val="24"/>
              </w:rPr>
              <w:t xml:space="preserve"> </w:t>
            </w:r>
            <w:proofErr w:type="spellStart"/>
            <w:r>
              <w:rPr>
                <w:sz w:val="24"/>
                <w:szCs w:val="24"/>
              </w:rPr>
              <w:t>України</w:t>
            </w:r>
            <w:proofErr w:type="spellEnd"/>
            <w:r>
              <w:rPr>
                <w:sz w:val="24"/>
                <w:szCs w:val="24"/>
              </w:rPr>
              <w:t xml:space="preserve"> (для </w:t>
            </w:r>
            <w:proofErr w:type="spellStart"/>
            <w:r>
              <w:rPr>
                <w:sz w:val="24"/>
                <w:szCs w:val="24"/>
              </w:rPr>
              <w:t>підтвердження</w:t>
            </w:r>
            <w:proofErr w:type="spellEnd"/>
            <w:r>
              <w:rPr>
                <w:sz w:val="24"/>
                <w:szCs w:val="24"/>
              </w:rPr>
              <w:t xml:space="preserve"> факту </w:t>
            </w:r>
            <w:proofErr w:type="spellStart"/>
            <w:r>
              <w:rPr>
                <w:sz w:val="24"/>
                <w:szCs w:val="24"/>
              </w:rPr>
              <w:t>належності</w:t>
            </w:r>
            <w:proofErr w:type="spellEnd"/>
            <w:r>
              <w:rPr>
                <w:sz w:val="24"/>
                <w:szCs w:val="24"/>
              </w:rPr>
              <w:t xml:space="preserve"> особи до </w:t>
            </w:r>
            <w:proofErr w:type="spellStart"/>
            <w:r>
              <w:rPr>
                <w:sz w:val="24"/>
                <w:szCs w:val="24"/>
              </w:rPr>
              <w:t>громадянства</w:t>
            </w:r>
            <w:proofErr w:type="spellEnd"/>
            <w:r>
              <w:rPr>
                <w:sz w:val="24"/>
                <w:szCs w:val="24"/>
              </w:rPr>
              <w:t xml:space="preserve"> </w:t>
            </w:r>
            <w:proofErr w:type="spellStart"/>
            <w:r>
              <w:rPr>
                <w:sz w:val="24"/>
                <w:szCs w:val="24"/>
              </w:rPr>
              <w:t>України</w:t>
            </w:r>
            <w:proofErr w:type="spellEnd"/>
            <w:r>
              <w:rPr>
                <w:sz w:val="24"/>
                <w:szCs w:val="24"/>
              </w:rPr>
              <w:t xml:space="preserve">). </w:t>
            </w:r>
          </w:p>
          <w:p w14:paraId="10EE6BDD" w14:textId="77777777" w:rsidR="002B6F38" w:rsidRDefault="002B6F38">
            <w:pPr>
              <w:jc w:val="both"/>
            </w:pPr>
            <w:r>
              <w:rPr>
                <w:sz w:val="24"/>
                <w:szCs w:val="24"/>
                <w:lang w:val="uk-UA"/>
              </w:rPr>
              <w:t>4.Довідка про реєстрацію особи громадянином України – у разі, коли батьки чи один із батьків такої особи на момент її народження були іноземцями або особами без громадянства, або у разі набуття особою громадянства України на території України.</w:t>
            </w:r>
          </w:p>
          <w:p w14:paraId="25ACB123" w14:textId="77777777" w:rsidR="002B6F38" w:rsidRDefault="002B6F38">
            <w:pPr>
              <w:jc w:val="both"/>
            </w:pPr>
            <w:r>
              <w:rPr>
                <w:sz w:val="24"/>
                <w:szCs w:val="24"/>
                <w:lang w:val="uk-UA"/>
              </w:rPr>
              <w:t>5.П</w:t>
            </w:r>
            <w:proofErr w:type="spellStart"/>
            <w:r>
              <w:rPr>
                <w:sz w:val="24"/>
                <w:szCs w:val="24"/>
              </w:rPr>
              <w:t>освідчення</w:t>
            </w:r>
            <w:proofErr w:type="spellEnd"/>
            <w:r>
              <w:rPr>
                <w:sz w:val="24"/>
                <w:szCs w:val="24"/>
              </w:rPr>
              <w:t xml:space="preserve"> про </w:t>
            </w:r>
            <w:proofErr w:type="spellStart"/>
            <w:r>
              <w:rPr>
                <w:sz w:val="24"/>
                <w:szCs w:val="24"/>
              </w:rPr>
              <w:t>взяття</w:t>
            </w:r>
            <w:proofErr w:type="spellEnd"/>
            <w:r>
              <w:rPr>
                <w:sz w:val="24"/>
                <w:szCs w:val="24"/>
              </w:rPr>
              <w:t xml:space="preserve"> на </w:t>
            </w:r>
            <w:proofErr w:type="spellStart"/>
            <w:r>
              <w:rPr>
                <w:sz w:val="24"/>
                <w:szCs w:val="24"/>
              </w:rPr>
              <w:t>облік</w:t>
            </w:r>
            <w:proofErr w:type="spellEnd"/>
            <w:r>
              <w:rPr>
                <w:sz w:val="24"/>
                <w:szCs w:val="24"/>
              </w:rPr>
              <w:t xml:space="preserve"> </w:t>
            </w:r>
            <w:proofErr w:type="spellStart"/>
            <w:r>
              <w:rPr>
                <w:sz w:val="24"/>
                <w:szCs w:val="24"/>
              </w:rPr>
              <w:t>бездомної</w:t>
            </w:r>
            <w:proofErr w:type="spellEnd"/>
            <w:r>
              <w:rPr>
                <w:sz w:val="24"/>
                <w:szCs w:val="24"/>
              </w:rPr>
              <w:t xml:space="preserve"> особи (для </w:t>
            </w:r>
            <w:proofErr w:type="spellStart"/>
            <w:r>
              <w:rPr>
                <w:sz w:val="24"/>
                <w:szCs w:val="24"/>
              </w:rPr>
              <w:t>бездомних</w:t>
            </w:r>
            <w:proofErr w:type="spellEnd"/>
            <w:r>
              <w:rPr>
                <w:sz w:val="24"/>
                <w:szCs w:val="24"/>
              </w:rPr>
              <w:t xml:space="preserve"> </w:t>
            </w:r>
            <w:proofErr w:type="spellStart"/>
            <w:r>
              <w:rPr>
                <w:sz w:val="24"/>
                <w:szCs w:val="24"/>
              </w:rPr>
              <w:t>осіб</w:t>
            </w:r>
            <w:proofErr w:type="spellEnd"/>
            <w:r>
              <w:rPr>
                <w:sz w:val="24"/>
                <w:szCs w:val="24"/>
              </w:rPr>
              <w:t>).</w:t>
            </w:r>
          </w:p>
          <w:p w14:paraId="6D1459DD" w14:textId="77777777" w:rsidR="002B6F38" w:rsidRDefault="002B6F38">
            <w:pPr>
              <w:jc w:val="both"/>
              <w:rPr>
                <w:sz w:val="24"/>
                <w:szCs w:val="24"/>
                <w:shd w:val="clear" w:color="auto" w:fill="FFFFFF"/>
                <w:lang w:val="uk-UA"/>
              </w:rPr>
            </w:pPr>
            <w:r>
              <w:rPr>
                <w:sz w:val="24"/>
                <w:szCs w:val="24"/>
                <w:lang w:val="uk-UA"/>
              </w:rPr>
              <w:t>6.</w:t>
            </w:r>
            <w:r w:rsidRPr="00B957A4">
              <w:rPr>
                <w:sz w:val="24"/>
                <w:szCs w:val="24"/>
                <w:shd w:val="clear" w:color="auto" w:fill="FFFFFF"/>
                <w:lang w:val="uk-UA"/>
              </w:rPr>
              <w:t>Д</w:t>
            </w:r>
            <w:proofErr w:type="spellStart"/>
            <w:r w:rsidRPr="00B957A4">
              <w:rPr>
                <w:sz w:val="24"/>
                <w:szCs w:val="24"/>
                <w:shd w:val="clear" w:color="auto" w:fill="FFFFFF"/>
              </w:rPr>
              <w:t>окумент</w:t>
            </w:r>
            <w:proofErr w:type="spellEnd"/>
            <w:r w:rsidRPr="00B957A4">
              <w:rPr>
                <w:sz w:val="24"/>
                <w:szCs w:val="24"/>
                <w:shd w:val="clear" w:color="auto" w:fill="FFFFFF"/>
              </w:rPr>
              <w:t xml:space="preserve">, </w:t>
            </w:r>
            <w:proofErr w:type="spellStart"/>
            <w:r w:rsidRPr="00B957A4">
              <w:rPr>
                <w:sz w:val="24"/>
                <w:szCs w:val="24"/>
                <w:shd w:val="clear" w:color="auto" w:fill="FFFFFF"/>
              </w:rPr>
              <w:t>що</w:t>
            </w:r>
            <w:proofErr w:type="spellEnd"/>
            <w:r w:rsidRPr="00B957A4">
              <w:rPr>
                <w:sz w:val="24"/>
                <w:szCs w:val="24"/>
                <w:shd w:val="clear" w:color="auto" w:fill="FFFFFF"/>
              </w:rPr>
              <w:t xml:space="preserve"> </w:t>
            </w:r>
            <w:proofErr w:type="spellStart"/>
            <w:r w:rsidRPr="00B957A4">
              <w:rPr>
                <w:sz w:val="24"/>
                <w:szCs w:val="24"/>
                <w:shd w:val="clear" w:color="auto" w:fill="FFFFFF"/>
              </w:rPr>
              <w:t>засвідчує</w:t>
            </w:r>
            <w:proofErr w:type="spellEnd"/>
            <w:r w:rsidRPr="00B957A4">
              <w:rPr>
                <w:sz w:val="24"/>
                <w:szCs w:val="24"/>
                <w:shd w:val="clear" w:color="auto" w:fill="FFFFFF"/>
              </w:rPr>
              <w:t xml:space="preserve"> </w:t>
            </w:r>
            <w:proofErr w:type="spellStart"/>
            <w:r w:rsidRPr="00B957A4">
              <w:rPr>
                <w:sz w:val="24"/>
                <w:szCs w:val="24"/>
                <w:shd w:val="clear" w:color="auto" w:fill="FFFFFF"/>
              </w:rPr>
              <w:t>реєстрацію</w:t>
            </w:r>
            <w:proofErr w:type="spellEnd"/>
            <w:r w:rsidRPr="00B957A4">
              <w:rPr>
                <w:sz w:val="24"/>
                <w:szCs w:val="24"/>
                <w:shd w:val="clear" w:color="auto" w:fill="FFFFFF"/>
              </w:rPr>
              <w:t xml:space="preserve"> в Державному </w:t>
            </w:r>
            <w:proofErr w:type="spellStart"/>
            <w:r w:rsidRPr="00B957A4">
              <w:rPr>
                <w:sz w:val="24"/>
                <w:szCs w:val="24"/>
                <w:shd w:val="clear" w:color="auto" w:fill="FFFFFF"/>
              </w:rPr>
              <w:t>реєстрі</w:t>
            </w:r>
            <w:proofErr w:type="spellEnd"/>
            <w:r w:rsidRPr="00B957A4">
              <w:rPr>
                <w:sz w:val="24"/>
                <w:szCs w:val="24"/>
                <w:shd w:val="clear" w:color="auto" w:fill="FFFFFF"/>
              </w:rPr>
              <w:t xml:space="preserve"> </w:t>
            </w:r>
            <w:proofErr w:type="spellStart"/>
            <w:r w:rsidRPr="00B957A4">
              <w:rPr>
                <w:sz w:val="24"/>
                <w:szCs w:val="24"/>
                <w:shd w:val="clear" w:color="auto" w:fill="FFFFFF"/>
              </w:rPr>
              <w:t>фізичних</w:t>
            </w:r>
            <w:proofErr w:type="spellEnd"/>
            <w:r w:rsidRPr="00B957A4">
              <w:rPr>
                <w:sz w:val="24"/>
                <w:szCs w:val="24"/>
                <w:shd w:val="clear" w:color="auto" w:fill="FFFFFF"/>
              </w:rPr>
              <w:t xml:space="preserve"> </w:t>
            </w:r>
            <w:proofErr w:type="spellStart"/>
            <w:r w:rsidRPr="00B957A4">
              <w:rPr>
                <w:sz w:val="24"/>
                <w:szCs w:val="24"/>
                <w:shd w:val="clear" w:color="auto" w:fill="FFFFFF"/>
              </w:rPr>
              <w:t>осіб</w:t>
            </w:r>
            <w:proofErr w:type="spellEnd"/>
            <w:r w:rsidRPr="00B957A4">
              <w:rPr>
                <w:sz w:val="24"/>
                <w:szCs w:val="24"/>
                <w:shd w:val="clear" w:color="auto" w:fill="FFFFFF"/>
              </w:rPr>
              <w:t xml:space="preserve"> - </w:t>
            </w:r>
            <w:proofErr w:type="spellStart"/>
            <w:r w:rsidRPr="00B957A4">
              <w:rPr>
                <w:sz w:val="24"/>
                <w:szCs w:val="24"/>
                <w:shd w:val="clear" w:color="auto" w:fill="FFFFFF"/>
              </w:rPr>
              <w:t>платників</w:t>
            </w:r>
            <w:proofErr w:type="spellEnd"/>
            <w:r w:rsidRPr="00B957A4">
              <w:rPr>
                <w:sz w:val="24"/>
                <w:szCs w:val="24"/>
                <w:shd w:val="clear" w:color="auto" w:fill="FFFFFF"/>
              </w:rPr>
              <w:t xml:space="preserve"> </w:t>
            </w:r>
            <w:proofErr w:type="spellStart"/>
            <w:r w:rsidRPr="00B957A4">
              <w:rPr>
                <w:sz w:val="24"/>
                <w:szCs w:val="24"/>
                <w:shd w:val="clear" w:color="auto" w:fill="FFFFFF"/>
              </w:rPr>
              <w:t>податків</w:t>
            </w:r>
            <w:proofErr w:type="spellEnd"/>
            <w:r w:rsidRPr="00B957A4">
              <w:rPr>
                <w:sz w:val="24"/>
                <w:szCs w:val="24"/>
                <w:shd w:val="clear" w:color="auto" w:fill="FFFFFF"/>
              </w:rPr>
              <w:t xml:space="preserve"> з </w:t>
            </w:r>
            <w:proofErr w:type="spellStart"/>
            <w:r w:rsidRPr="00B957A4">
              <w:rPr>
                <w:sz w:val="24"/>
                <w:szCs w:val="24"/>
                <w:shd w:val="clear" w:color="auto" w:fill="FFFFFF"/>
              </w:rPr>
              <w:t>даними</w:t>
            </w:r>
            <w:proofErr w:type="spellEnd"/>
            <w:r w:rsidRPr="00B957A4">
              <w:rPr>
                <w:sz w:val="24"/>
                <w:szCs w:val="24"/>
                <w:shd w:val="clear" w:color="auto" w:fill="FFFFFF"/>
              </w:rPr>
              <w:t xml:space="preserve"> про </w:t>
            </w:r>
            <w:r w:rsidRPr="00B957A4">
              <w:rPr>
                <w:sz w:val="24"/>
                <w:szCs w:val="24"/>
                <w:shd w:val="clear" w:color="auto" w:fill="FFFFFF"/>
                <w:lang w:val="uk-UA"/>
              </w:rPr>
              <w:t>реєстраційний номер облікової картки платника податків</w:t>
            </w:r>
            <w:r w:rsidRPr="00B957A4">
              <w:rPr>
                <w:sz w:val="24"/>
                <w:szCs w:val="24"/>
                <w:shd w:val="clear" w:color="auto" w:fill="FFFFFF"/>
              </w:rPr>
              <w:t xml:space="preserve">, </w:t>
            </w:r>
            <w:proofErr w:type="spellStart"/>
            <w:r w:rsidRPr="00B957A4">
              <w:rPr>
                <w:sz w:val="24"/>
                <w:szCs w:val="24"/>
                <w:shd w:val="clear" w:color="auto" w:fill="FFFFFF"/>
              </w:rPr>
              <w:t>або</w:t>
            </w:r>
            <w:proofErr w:type="spellEnd"/>
            <w:r w:rsidRPr="00B957A4">
              <w:rPr>
                <w:sz w:val="24"/>
                <w:szCs w:val="24"/>
                <w:shd w:val="clear" w:color="auto" w:fill="FFFFFF"/>
              </w:rPr>
              <w:t xml:space="preserve"> </w:t>
            </w:r>
            <w:proofErr w:type="spellStart"/>
            <w:r w:rsidRPr="00B957A4">
              <w:rPr>
                <w:sz w:val="24"/>
                <w:szCs w:val="24"/>
                <w:shd w:val="clear" w:color="auto" w:fill="FFFFFF"/>
              </w:rPr>
              <w:t>повідомлення</w:t>
            </w:r>
            <w:proofErr w:type="spellEnd"/>
            <w:r w:rsidRPr="00B957A4">
              <w:rPr>
                <w:sz w:val="24"/>
                <w:szCs w:val="24"/>
                <w:shd w:val="clear" w:color="auto" w:fill="FFFFFF"/>
              </w:rPr>
              <w:t xml:space="preserve"> про </w:t>
            </w:r>
            <w:proofErr w:type="spellStart"/>
            <w:r w:rsidRPr="00B957A4">
              <w:rPr>
                <w:sz w:val="24"/>
                <w:szCs w:val="24"/>
                <w:shd w:val="clear" w:color="auto" w:fill="FFFFFF"/>
              </w:rPr>
              <w:t>відмову</w:t>
            </w:r>
            <w:proofErr w:type="spellEnd"/>
            <w:r w:rsidRPr="00B957A4">
              <w:rPr>
                <w:sz w:val="24"/>
                <w:szCs w:val="24"/>
                <w:shd w:val="clear" w:color="auto" w:fill="FFFFFF"/>
              </w:rPr>
              <w:t xml:space="preserve"> </w:t>
            </w:r>
            <w:proofErr w:type="spellStart"/>
            <w:r w:rsidRPr="00B957A4">
              <w:rPr>
                <w:sz w:val="24"/>
                <w:szCs w:val="24"/>
                <w:shd w:val="clear" w:color="auto" w:fill="FFFFFF"/>
              </w:rPr>
              <w:t>від</w:t>
            </w:r>
            <w:proofErr w:type="spellEnd"/>
            <w:r w:rsidRPr="00B957A4">
              <w:rPr>
                <w:sz w:val="24"/>
                <w:szCs w:val="24"/>
                <w:shd w:val="clear" w:color="auto" w:fill="FFFFFF"/>
              </w:rPr>
              <w:t xml:space="preserve"> </w:t>
            </w:r>
            <w:proofErr w:type="spellStart"/>
            <w:r w:rsidRPr="00B957A4">
              <w:rPr>
                <w:sz w:val="24"/>
                <w:szCs w:val="24"/>
                <w:shd w:val="clear" w:color="auto" w:fill="FFFFFF"/>
              </w:rPr>
              <w:t>його</w:t>
            </w:r>
            <w:proofErr w:type="spellEnd"/>
            <w:r w:rsidRPr="00B957A4">
              <w:rPr>
                <w:sz w:val="24"/>
                <w:szCs w:val="24"/>
                <w:shd w:val="clear" w:color="auto" w:fill="FFFFFF"/>
              </w:rPr>
              <w:t xml:space="preserve"> </w:t>
            </w:r>
            <w:proofErr w:type="spellStart"/>
            <w:r w:rsidRPr="00B957A4">
              <w:rPr>
                <w:sz w:val="24"/>
                <w:szCs w:val="24"/>
                <w:shd w:val="clear" w:color="auto" w:fill="FFFFFF"/>
              </w:rPr>
              <w:t>прийняття</w:t>
            </w:r>
            <w:proofErr w:type="spellEnd"/>
            <w:r w:rsidRPr="00B957A4">
              <w:rPr>
                <w:sz w:val="24"/>
                <w:szCs w:val="24"/>
                <w:shd w:val="clear" w:color="auto" w:fill="FFFFFF"/>
                <w:lang w:val="uk-UA"/>
              </w:rPr>
              <w:t>.</w:t>
            </w:r>
          </w:p>
          <w:p w14:paraId="40C85E6F" w14:textId="77777777" w:rsidR="002B6F38" w:rsidRPr="00B957A4" w:rsidRDefault="002B6F38">
            <w:pPr>
              <w:jc w:val="both"/>
              <w:rPr>
                <w:sz w:val="24"/>
                <w:szCs w:val="24"/>
                <w:lang w:val="uk-UA"/>
              </w:rPr>
            </w:pPr>
            <w:r w:rsidRPr="00B957A4">
              <w:rPr>
                <w:sz w:val="24"/>
                <w:szCs w:val="24"/>
                <w:shd w:val="clear" w:color="auto" w:fill="FFFFFF"/>
                <w:lang w:val="uk-UA"/>
              </w:rPr>
              <w:t>Особа віком від 14 до 18 років, яка має зареєстроване місце проживання та яка не зареєстрована в Державному реєстрі фізичних осіб - платників податків, під час оформлення паспорта вперше може за її бажанням одночасно зареєструватися в Державному реєстрі фізичних осіб - платників податків з подальшим відображенням інформації про РНОКПП у паспорті.</w:t>
            </w:r>
          </w:p>
          <w:p w14:paraId="61DB9892" w14:textId="77777777" w:rsidR="002B6F38" w:rsidRDefault="002B6F38">
            <w:pPr>
              <w:jc w:val="both"/>
            </w:pPr>
            <w:r>
              <w:rPr>
                <w:sz w:val="24"/>
                <w:szCs w:val="24"/>
                <w:lang w:val="uk-UA"/>
              </w:rPr>
              <w:t>7.Д</w:t>
            </w:r>
            <w:proofErr w:type="spellStart"/>
            <w:r>
              <w:rPr>
                <w:sz w:val="24"/>
                <w:szCs w:val="24"/>
              </w:rPr>
              <w:t>окументи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підтверджують</w:t>
            </w:r>
            <w:proofErr w:type="spellEnd"/>
            <w:r>
              <w:rPr>
                <w:sz w:val="24"/>
                <w:szCs w:val="24"/>
              </w:rPr>
              <w:t xml:space="preserve"> </w:t>
            </w:r>
            <w:proofErr w:type="spellStart"/>
            <w:r>
              <w:rPr>
                <w:sz w:val="24"/>
                <w:szCs w:val="24"/>
              </w:rPr>
              <w:t>відомості</w:t>
            </w:r>
            <w:proofErr w:type="spellEnd"/>
            <w:r>
              <w:rPr>
                <w:sz w:val="24"/>
                <w:szCs w:val="24"/>
              </w:rPr>
              <w:t xml:space="preserve"> для </w:t>
            </w:r>
            <w:proofErr w:type="spellStart"/>
            <w:r>
              <w:rPr>
                <w:sz w:val="24"/>
                <w:szCs w:val="24"/>
              </w:rPr>
              <w:t>внесення</w:t>
            </w:r>
            <w:proofErr w:type="spellEnd"/>
            <w:r>
              <w:rPr>
                <w:sz w:val="24"/>
                <w:szCs w:val="24"/>
              </w:rPr>
              <w:t xml:space="preserve"> </w:t>
            </w:r>
            <w:proofErr w:type="spellStart"/>
            <w:r>
              <w:rPr>
                <w:sz w:val="24"/>
                <w:szCs w:val="24"/>
              </w:rPr>
              <w:t>додаткової</w:t>
            </w:r>
            <w:proofErr w:type="spellEnd"/>
            <w:r>
              <w:rPr>
                <w:sz w:val="24"/>
                <w:szCs w:val="24"/>
              </w:rPr>
              <w:t xml:space="preserve"> </w:t>
            </w:r>
            <w:proofErr w:type="spellStart"/>
            <w:r>
              <w:rPr>
                <w:sz w:val="24"/>
                <w:szCs w:val="24"/>
              </w:rPr>
              <w:t>змінної</w:t>
            </w:r>
            <w:proofErr w:type="spellEnd"/>
            <w:r>
              <w:rPr>
                <w:sz w:val="24"/>
                <w:szCs w:val="24"/>
              </w:rPr>
              <w:t xml:space="preserve"> </w:t>
            </w:r>
            <w:proofErr w:type="spellStart"/>
            <w:r>
              <w:rPr>
                <w:sz w:val="24"/>
                <w:szCs w:val="24"/>
              </w:rPr>
              <w:t>інформації</w:t>
            </w:r>
            <w:proofErr w:type="spellEnd"/>
            <w:r>
              <w:rPr>
                <w:sz w:val="24"/>
                <w:szCs w:val="24"/>
              </w:rPr>
              <w:t xml:space="preserve"> до </w:t>
            </w:r>
            <w:proofErr w:type="spellStart"/>
            <w:r>
              <w:rPr>
                <w:sz w:val="24"/>
                <w:szCs w:val="24"/>
              </w:rPr>
              <w:t>безконтактного</w:t>
            </w:r>
            <w:proofErr w:type="spellEnd"/>
            <w:r>
              <w:rPr>
                <w:sz w:val="24"/>
                <w:szCs w:val="24"/>
              </w:rPr>
              <w:t xml:space="preserve"> </w:t>
            </w:r>
            <w:proofErr w:type="spellStart"/>
            <w:r>
              <w:rPr>
                <w:sz w:val="24"/>
                <w:szCs w:val="24"/>
              </w:rPr>
              <w:t>електронного</w:t>
            </w:r>
            <w:proofErr w:type="spellEnd"/>
            <w:r>
              <w:rPr>
                <w:sz w:val="24"/>
                <w:szCs w:val="24"/>
              </w:rPr>
              <w:t xml:space="preserve"> </w:t>
            </w:r>
            <w:proofErr w:type="spellStart"/>
            <w:r>
              <w:rPr>
                <w:sz w:val="24"/>
                <w:szCs w:val="24"/>
              </w:rPr>
              <w:t>носія</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міститься</w:t>
            </w:r>
            <w:proofErr w:type="spellEnd"/>
            <w:r>
              <w:rPr>
                <w:sz w:val="24"/>
                <w:szCs w:val="24"/>
              </w:rPr>
              <w:t xml:space="preserve"> у </w:t>
            </w:r>
            <w:proofErr w:type="spellStart"/>
            <w:r>
              <w:rPr>
                <w:sz w:val="24"/>
                <w:szCs w:val="24"/>
              </w:rPr>
              <w:t>паспорті</w:t>
            </w:r>
            <w:proofErr w:type="spellEnd"/>
            <w:r>
              <w:rPr>
                <w:sz w:val="24"/>
                <w:szCs w:val="24"/>
              </w:rPr>
              <w:t>:</w:t>
            </w:r>
          </w:p>
          <w:p w14:paraId="4079077C" w14:textId="77777777" w:rsidR="002B6F38" w:rsidRDefault="002B6F38">
            <w:pPr>
              <w:jc w:val="both"/>
            </w:pPr>
            <w:r>
              <w:rPr>
                <w:b/>
                <w:bCs/>
                <w:sz w:val="24"/>
                <w:szCs w:val="24"/>
                <w:lang w:val="uk-UA"/>
              </w:rPr>
              <w:t xml:space="preserve"> - </w:t>
            </w:r>
            <w:r>
              <w:rPr>
                <w:sz w:val="24"/>
                <w:szCs w:val="24"/>
              </w:rPr>
              <w:t xml:space="preserve">про </w:t>
            </w:r>
            <w:proofErr w:type="spellStart"/>
            <w:r>
              <w:rPr>
                <w:sz w:val="24"/>
                <w:szCs w:val="24"/>
              </w:rPr>
              <w:t>місце</w:t>
            </w:r>
            <w:proofErr w:type="spellEnd"/>
            <w:r>
              <w:rPr>
                <w:sz w:val="24"/>
                <w:szCs w:val="24"/>
              </w:rPr>
              <w:t xml:space="preserve"> </w:t>
            </w:r>
            <w:proofErr w:type="spellStart"/>
            <w:r>
              <w:rPr>
                <w:sz w:val="24"/>
                <w:szCs w:val="24"/>
              </w:rPr>
              <w:t>проживання</w:t>
            </w:r>
            <w:proofErr w:type="spellEnd"/>
            <w:r>
              <w:rPr>
                <w:sz w:val="24"/>
                <w:szCs w:val="24"/>
              </w:rPr>
              <w:t xml:space="preserve"> –</w:t>
            </w:r>
            <w:r>
              <w:rPr>
                <w:sz w:val="24"/>
                <w:szCs w:val="24"/>
                <w:lang w:val="uk-UA"/>
              </w:rPr>
              <w:t xml:space="preserve"> </w:t>
            </w:r>
            <w:proofErr w:type="spellStart"/>
            <w:r>
              <w:rPr>
                <w:sz w:val="24"/>
                <w:szCs w:val="24"/>
              </w:rPr>
              <w:t>довідка</w:t>
            </w:r>
            <w:proofErr w:type="spellEnd"/>
            <w:r>
              <w:rPr>
                <w:sz w:val="24"/>
                <w:szCs w:val="24"/>
                <w:lang w:val="uk-UA"/>
              </w:rPr>
              <w:t xml:space="preserve"> / витяг </w:t>
            </w:r>
            <w:r>
              <w:rPr>
                <w:sz w:val="24"/>
                <w:szCs w:val="24"/>
              </w:rPr>
              <w:t xml:space="preserve">про </w:t>
            </w:r>
            <w:proofErr w:type="spellStart"/>
            <w:r>
              <w:rPr>
                <w:sz w:val="24"/>
                <w:szCs w:val="24"/>
              </w:rPr>
              <w:t>реєстрацію</w:t>
            </w:r>
            <w:proofErr w:type="spellEnd"/>
            <w:r>
              <w:rPr>
                <w:sz w:val="24"/>
                <w:szCs w:val="24"/>
              </w:rPr>
              <w:t xml:space="preserve"> </w:t>
            </w:r>
            <w:proofErr w:type="spellStart"/>
            <w:r>
              <w:rPr>
                <w:sz w:val="24"/>
                <w:szCs w:val="24"/>
              </w:rPr>
              <w:t>місця</w:t>
            </w:r>
            <w:proofErr w:type="spellEnd"/>
            <w:r>
              <w:rPr>
                <w:sz w:val="24"/>
                <w:szCs w:val="24"/>
              </w:rPr>
              <w:t xml:space="preserve"> </w:t>
            </w:r>
            <w:proofErr w:type="spellStart"/>
            <w:r>
              <w:rPr>
                <w:sz w:val="24"/>
                <w:szCs w:val="24"/>
              </w:rPr>
              <w:t>проживання</w:t>
            </w:r>
            <w:proofErr w:type="spellEnd"/>
            <w:r>
              <w:rPr>
                <w:sz w:val="24"/>
                <w:szCs w:val="24"/>
              </w:rPr>
              <w:t xml:space="preserve"> особи </w:t>
            </w:r>
            <w:r>
              <w:rPr>
                <w:sz w:val="24"/>
                <w:szCs w:val="24"/>
                <w:lang w:val="uk-UA"/>
              </w:rPr>
              <w:t xml:space="preserve">(встановленого зразка), </w:t>
            </w:r>
          </w:p>
          <w:p w14:paraId="7E20EFD8" w14:textId="77777777" w:rsidR="002B6F38" w:rsidRDefault="002B6F38">
            <w:pPr>
              <w:jc w:val="both"/>
            </w:pPr>
            <w:r>
              <w:rPr>
                <w:b/>
                <w:bCs/>
                <w:color w:val="000000"/>
                <w:spacing w:val="-1"/>
                <w:sz w:val="24"/>
                <w:szCs w:val="24"/>
                <w:lang w:val="uk-UA"/>
              </w:rPr>
              <w:t xml:space="preserve">- </w:t>
            </w:r>
            <w:r>
              <w:rPr>
                <w:sz w:val="24"/>
                <w:szCs w:val="24"/>
                <w:lang w:val="uk-UA"/>
              </w:rPr>
              <w:t>про зміну імені - свідоцтво про зміну імені,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w:t>
            </w:r>
          </w:p>
          <w:p w14:paraId="509E1C77" w14:textId="77777777" w:rsidR="002B6F38" w:rsidRPr="00B957A4" w:rsidRDefault="002B6F38">
            <w:pPr>
              <w:pStyle w:val="af3"/>
              <w:ind w:left="33"/>
              <w:jc w:val="both"/>
              <w:rPr>
                <w:lang w:val="uk-UA"/>
              </w:rPr>
            </w:pPr>
            <w:r>
              <w:rPr>
                <w:lang w:val="uk-UA"/>
              </w:rPr>
              <w:t xml:space="preserve">         Внесення до заяви-анкети та у подальшому у паспорт написання </w:t>
            </w:r>
            <w:r>
              <w:rPr>
                <w:lang w:val="uk-UA"/>
              </w:rPr>
              <w:lastRenderedPageBreak/>
              <w:t>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№55.</w:t>
            </w:r>
          </w:p>
          <w:p w14:paraId="5CB6E9C1" w14:textId="77777777" w:rsidR="002B6F38" w:rsidRPr="00B957A4" w:rsidRDefault="002B6F38">
            <w:pPr>
              <w:pStyle w:val="af3"/>
              <w:tabs>
                <w:tab w:val="left" w:pos="993"/>
              </w:tabs>
              <w:ind w:left="0"/>
              <w:jc w:val="both"/>
              <w:rPr>
                <w:lang w:val="uk-UA"/>
              </w:rPr>
            </w:pPr>
            <w:r>
              <w:rPr>
                <w:lang w:val="uk-UA"/>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703279DC" w14:textId="77777777" w:rsidR="002B6F38" w:rsidRDefault="002B6F38">
            <w:pPr>
              <w:pStyle w:val="af3"/>
              <w:tabs>
                <w:tab w:val="left" w:pos="993"/>
              </w:tabs>
              <w:ind w:left="0"/>
              <w:jc w:val="both"/>
            </w:pPr>
            <w:r>
              <w:rPr>
                <w:lang w:val="uk-UA"/>
              </w:rPr>
              <w:t xml:space="preserve"> </w:t>
            </w:r>
            <w:r>
              <w:t xml:space="preserve">- паспорт </w:t>
            </w:r>
            <w:proofErr w:type="spellStart"/>
            <w:r>
              <w:t>громадянина</w:t>
            </w:r>
            <w:proofErr w:type="spellEnd"/>
            <w:r>
              <w:t xml:space="preserve"> </w:t>
            </w:r>
            <w:proofErr w:type="spellStart"/>
            <w:r>
              <w:t>України</w:t>
            </w:r>
            <w:proofErr w:type="spellEnd"/>
            <w:r>
              <w:t xml:space="preserve">, паспорт </w:t>
            </w:r>
            <w:proofErr w:type="spellStart"/>
            <w:r>
              <w:t>громадянина</w:t>
            </w:r>
            <w:proofErr w:type="spellEnd"/>
            <w:r>
              <w:t xml:space="preserve"> </w:t>
            </w:r>
            <w:proofErr w:type="spellStart"/>
            <w:r>
              <w:t>України</w:t>
            </w:r>
            <w:proofErr w:type="spellEnd"/>
            <w:r>
              <w:t xml:space="preserve"> для </w:t>
            </w:r>
            <w:proofErr w:type="spellStart"/>
            <w:r>
              <w:t>виїзду</w:t>
            </w:r>
            <w:proofErr w:type="spellEnd"/>
            <w:r>
              <w:t xml:space="preserve"> за кордон, </w:t>
            </w:r>
            <w:proofErr w:type="spellStart"/>
            <w:r>
              <w:t>проїзний</w:t>
            </w:r>
            <w:proofErr w:type="spellEnd"/>
            <w:r>
              <w:t xml:space="preserve"> документ </w:t>
            </w:r>
            <w:proofErr w:type="spellStart"/>
            <w:r>
              <w:t>дитини</w:t>
            </w:r>
            <w:proofErr w:type="spellEnd"/>
            <w:r>
              <w:t>;</w:t>
            </w:r>
          </w:p>
          <w:p w14:paraId="5B79EA93" w14:textId="77777777" w:rsidR="002B6F38" w:rsidRDefault="002B6F38">
            <w:pPr>
              <w:pStyle w:val="af3"/>
              <w:tabs>
                <w:tab w:val="left" w:pos="993"/>
              </w:tabs>
              <w:ind w:left="0"/>
              <w:jc w:val="both"/>
            </w:pPr>
            <w:r>
              <w:t xml:space="preserve"> - документ, </w:t>
            </w:r>
            <w:proofErr w:type="spellStart"/>
            <w:r>
              <w:t>що</w:t>
            </w:r>
            <w:proofErr w:type="spellEnd"/>
            <w:r>
              <w:t xml:space="preserve"> </w:t>
            </w:r>
            <w:proofErr w:type="spellStart"/>
            <w:r>
              <w:t>підтверджує</w:t>
            </w:r>
            <w:proofErr w:type="spellEnd"/>
            <w:r>
              <w:t xml:space="preserve"> факт </w:t>
            </w:r>
            <w:proofErr w:type="spellStart"/>
            <w:r>
              <w:t>народження</w:t>
            </w:r>
            <w:proofErr w:type="spellEnd"/>
            <w:r>
              <w:t xml:space="preserve">, </w:t>
            </w:r>
            <w:proofErr w:type="spellStart"/>
            <w:r>
              <w:t>зміни</w:t>
            </w:r>
            <w:proofErr w:type="spellEnd"/>
            <w:r>
              <w:t xml:space="preserve"> </w:t>
            </w:r>
            <w:proofErr w:type="spellStart"/>
            <w:r>
              <w:t>імені</w:t>
            </w:r>
            <w:proofErr w:type="spellEnd"/>
            <w:r>
              <w:t xml:space="preserve">, виданого </w:t>
            </w:r>
            <w:proofErr w:type="spellStart"/>
            <w:r>
              <w:t>компетентним</w:t>
            </w:r>
            <w:proofErr w:type="spellEnd"/>
            <w:r>
              <w:t xml:space="preserve"> органом </w:t>
            </w:r>
            <w:proofErr w:type="spellStart"/>
            <w:r>
              <w:t>іноземної</w:t>
            </w:r>
            <w:proofErr w:type="spellEnd"/>
            <w:r>
              <w:t xml:space="preserve"> </w:t>
            </w:r>
            <w:proofErr w:type="spellStart"/>
            <w:r>
              <w:t>держави</w:t>
            </w:r>
            <w:proofErr w:type="spellEnd"/>
            <w:r>
              <w:t xml:space="preserve"> та </w:t>
            </w:r>
            <w:proofErr w:type="spellStart"/>
            <w:r>
              <w:t>легалізованого</w:t>
            </w:r>
            <w:proofErr w:type="spellEnd"/>
            <w:r>
              <w:t xml:space="preserve"> в </w:t>
            </w:r>
            <w:proofErr w:type="spellStart"/>
            <w:r>
              <w:t>установленому</w:t>
            </w:r>
            <w:proofErr w:type="spellEnd"/>
            <w:r>
              <w:t xml:space="preserve"> порядку;</w:t>
            </w:r>
          </w:p>
          <w:p w14:paraId="6F28FAC4" w14:textId="77777777" w:rsidR="002B6F38" w:rsidRDefault="002B6F38">
            <w:pPr>
              <w:pStyle w:val="af3"/>
              <w:tabs>
                <w:tab w:val="left" w:pos="993"/>
              </w:tabs>
              <w:ind w:left="0"/>
              <w:jc w:val="both"/>
            </w:pPr>
            <w:r>
              <w:t xml:space="preserve"> - </w:t>
            </w:r>
            <w:proofErr w:type="spellStart"/>
            <w:r>
              <w:t>раніше</w:t>
            </w:r>
            <w:proofErr w:type="spellEnd"/>
            <w:r>
              <w:t xml:space="preserve"> </w:t>
            </w:r>
            <w:proofErr w:type="spellStart"/>
            <w:r>
              <w:t>видані</w:t>
            </w:r>
            <w:proofErr w:type="spellEnd"/>
            <w:r>
              <w:t xml:space="preserve"> паспорта на </w:t>
            </w:r>
            <w:proofErr w:type="spellStart"/>
            <w:r>
              <w:t>ім’я</w:t>
            </w:r>
            <w:proofErr w:type="spellEnd"/>
            <w:r>
              <w:t xml:space="preserve"> </w:t>
            </w:r>
            <w:proofErr w:type="spellStart"/>
            <w:r>
              <w:t>дитини</w:t>
            </w:r>
            <w:proofErr w:type="spellEnd"/>
            <w:r>
              <w:t>/</w:t>
            </w:r>
            <w:proofErr w:type="spellStart"/>
            <w:r>
              <w:t>батьків</w:t>
            </w:r>
            <w:proofErr w:type="spellEnd"/>
            <w:r>
              <w:t xml:space="preserve"> (</w:t>
            </w:r>
            <w:proofErr w:type="spellStart"/>
            <w:r>
              <w:t>або</w:t>
            </w:r>
            <w:proofErr w:type="spellEnd"/>
            <w:r>
              <w:t xml:space="preserve"> одного з них)/одного з </w:t>
            </w:r>
            <w:proofErr w:type="spellStart"/>
            <w:r>
              <w:t>подружжя</w:t>
            </w:r>
            <w:proofErr w:type="spellEnd"/>
            <w:r>
              <w:t xml:space="preserve">, у тому </w:t>
            </w:r>
            <w:proofErr w:type="spellStart"/>
            <w:r>
              <w:t>числі</w:t>
            </w:r>
            <w:proofErr w:type="spellEnd"/>
            <w:r>
              <w:t xml:space="preserve"> в паспортах для </w:t>
            </w:r>
            <w:proofErr w:type="spellStart"/>
            <w:r>
              <w:t>виїзду</w:t>
            </w:r>
            <w:proofErr w:type="spellEnd"/>
            <w:r>
              <w:t xml:space="preserve"> за кордон, </w:t>
            </w:r>
            <w:proofErr w:type="spellStart"/>
            <w:r>
              <w:t>виданих</w:t>
            </w:r>
            <w:proofErr w:type="spellEnd"/>
            <w:r>
              <w:t xml:space="preserve"> </w:t>
            </w:r>
            <w:proofErr w:type="spellStart"/>
            <w:r>
              <w:t>іноземними</w:t>
            </w:r>
            <w:proofErr w:type="spellEnd"/>
            <w:r>
              <w:t xml:space="preserve"> державами, </w:t>
            </w:r>
            <w:proofErr w:type="spellStart"/>
            <w:r>
              <w:t>якщо</w:t>
            </w:r>
            <w:proofErr w:type="spellEnd"/>
            <w:r>
              <w:t xml:space="preserve"> </w:t>
            </w:r>
            <w:proofErr w:type="spellStart"/>
            <w:r>
              <w:t>дитина</w:t>
            </w:r>
            <w:proofErr w:type="spellEnd"/>
            <w:r>
              <w:t xml:space="preserve">/батьки/один з </w:t>
            </w:r>
            <w:proofErr w:type="spellStart"/>
            <w:r>
              <w:t>подружжя</w:t>
            </w:r>
            <w:proofErr w:type="spellEnd"/>
            <w:r>
              <w:t xml:space="preserve"> є </w:t>
            </w:r>
            <w:proofErr w:type="spellStart"/>
            <w:r>
              <w:t>іноземцями</w:t>
            </w:r>
            <w:proofErr w:type="spellEnd"/>
            <w:r>
              <w:t>.</w:t>
            </w:r>
          </w:p>
          <w:p w14:paraId="12292A97" w14:textId="77777777" w:rsidR="002B6F38" w:rsidRDefault="002B6F38">
            <w:pPr>
              <w:pStyle w:val="af3"/>
              <w:tabs>
                <w:tab w:val="left" w:pos="993"/>
              </w:tabs>
              <w:ind w:left="0"/>
              <w:jc w:val="both"/>
            </w:pPr>
            <w:r>
              <w:rPr>
                <w:lang w:val="uk-UA"/>
              </w:rPr>
              <w:t xml:space="preserve">        </w:t>
            </w:r>
            <w:proofErr w:type="spellStart"/>
            <w:r>
              <w:t>Видані</w:t>
            </w:r>
            <w:proofErr w:type="spellEnd"/>
            <w:r>
              <w:t xml:space="preserve"> </w:t>
            </w:r>
            <w:proofErr w:type="spellStart"/>
            <w:r>
              <w:t>компетентними</w:t>
            </w:r>
            <w:proofErr w:type="spellEnd"/>
            <w:r>
              <w:t xml:space="preserve"> органами </w:t>
            </w:r>
            <w:proofErr w:type="spellStart"/>
            <w:r>
              <w:t>іноземної</w:t>
            </w:r>
            <w:proofErr w:type="spellEnd"/>
            <w:r>
              <w:t xml:space="preserve"> </w:t>
            </w:r>
            <w:proofErr w:type="spellStart"/>
            <w:r>
              <w:t>держави</w:t>
            </w:r>
            <w:proofErr w:type="spellEnd"/>
            <w:r>
              <w:t xml:space="preserve"> </w:t>
            </w:r>
            <w:proofErr w:type="spellStart"/>
            <w:r>
              <w:t>документи</w:t>
            </w:r>
            <w:proofErr w:type="spellEnd"/>
            <w:r>
              <w:t xml:space="preserve"> </w:t>
            </w:r>
            <w:proofErr w:type="spellStart"/>
            <w:r>
              <w:t>засвідчуються</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 </w:t>
            </w:r>
            <w:proofErr w:type="spellStart"/>
            <w:r>
              <w:t>якщо</w:t>
            </w:r>
            <w:proofErr w:type="spellEnd"/>
            <w:r>
              <w:t xml:space="preserve"> </w:t>
            </w:r>
            <w:proofErr w:type="spellStart"/>
            <w:r>
              <w:t>інше</w:t>
            </w:r>
            <w:proofErr w:type="spellEnd"/>
            <w:r>
              <w:t xml:space="preserve"> не </w:t>
            </w:r>
            <w:proofErr w:type="spellStart"/>
            <w:r>
              <w:t>передбачено</w:t>
            </w:r>
            <w:proofErr w:type="spellEnd"/>
            <w:r>
              <w:t xml:space="preserve"> </w:t>
            </w:r>
            <w:proofErr w:type="spellStart"/>
            <w:r>
              <w:t>міжнародними</w:t>
            </w:r>
            <w:proofErr w:type="spellEnd"/>
            <w:r>
              <w:t xml:space="preserve"> договорами </w:t>
            </w:r>
            <w:proofErr w:type="spellStart"/>
            <w:r>
              <w:t>України</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подаються</w:t>
            </w:r>
            <w:proofErr w:type="spellEnd"/>
            <w:r>
              <w:t xml:space="preserve"> з перекладом на </w:t>
            </w:r>
            <w:proofErr w:type="spellStart"/>
            <w:r>
              <w:t>українську</w:t>
            </w:r>
            <w:proofErr w:type="spellEnd"/>
            <w:r>
              <w:t xml:space="preserve"> </w:t>
            </w:r>
            <w:proofErr w:type="spellStart"/>
            <w:r>
              <w:t>мову</w:t>
            </w:r>
            <w:proofErr w:type="spellEnd"/>
            <w:r>
              <w:t xml:space="preserve">, </w:t>
            </w:r>
            <w:proofErr w:type="spellStart"/>
            <w:r>
              <w:t>засвідченим</w:t>
            </w:r>
            <w:proofErr w:type="spellEnd"/>
            <w:r>
              <w:t xml:space="preserve"> </w:t>
            </w:r>
            <w:proofErr w:type="spellStart"/>
            <w:r>
              <w:t>нотаріально</w:t>
            </w:r>
            <w:proofErr w:type="spellEnd"/>
            <w:r>
              <w:t>.</w:t>
            </w:r>
          </w:p>
          <w:p w14:paraId="5053A039" w14:textId="77777777" w:rsidR="002B6F38" w:rsidRDefault="002B6F38">
            <w:pPr>
              <w:jc w:val="both"/>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w:t>
            </w:r>
            <w:proofErr w:type="spellStart"/>
            <w:r>
              <w:rPr>
                <w:i/>
                <w:iCs/>
                <w:sz w:val="24"/>
                <w:szCs w:val="24"/>
              </w:rPr>
              <w:t>довідки</w:t>
            </w:r>
            <w:proofErr w:type="spellEnd"/>
            <w:r>
              <w:rPr>
                <w:i/>
                <w:iCs/>
                <w:sz w:val="24"/>
                <w:szCs w:val="24"/>
              </w:rPr>
              <w:t xml:space="preserve"> про </w:t>
            </w:r>
            <w:proofErr w:type="spellStart"/>
            <w:r>
              <w:rPr>
                <w:i/>
                <w:iCs/>
                <w:sz w:val="24"/>
                <w:szCs w:val="24"/>
              </w:rPr>
              <w:t>реєстрацію</w:t>
            </w:r>
            <w:proofErr w:type="spellEnd"/>
            <w:r>
              <w:rPr>
                <w:i/>
                <w:iCs/>
                <w:sz w:val="24"/>
                <w:szCs w:val="24"/>
              </w:rPr>
              <w:t xml:space="preserve"> особи </w:t>
            </w:r>
            <w:proofErr w:type="spellStart"/>
            <w:r>
              <w:rPr>
                <w:i/>
                <w:iCs/>
                <w:sz w:val="24"/>
                <w:szCs w:val="24"/>
              </w:rPr>
              <w:t>громадянином</w:t>
            </w:r>
            <w:proofErr w:type="spellEnd"/>
            <w:r>
              <w:rPr>
                <w:i/>
                <w:iCs/>
                <w:sz w:val="24"/>
                <w:szCs w:val="24"/>
              </w:rPr>
              <w:t xml:space="preserve"> </w:t>
            </w:r>
            <w:proofErr w:type="spellStart"/>
            <w:r>
              <w:rPr>
                <w:i/>
                <w:iCs/>
                <w:sz w:val="24"/>
                <w:szCs w:val="24"/>
              </w:rPr>
              <w:t>України</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або</w:t>
            </w:r>
            <w:proofErr w:type="spellEnd"/>
            <w:r>
              <w:rPr>
                <w:i/>
                <w:iCs/>
                <w:sz w:val="24"/>
                <w:szCs w:val="24"/>
              </w:rPr>
              <w:t xml:space="preserve"> </w:t>
            </w:r>
            <w:proofErr w:type="spellStart"/>
            <w:r>
              <w:rPr>
                <w:i/>
                <w:iCs/>
                <w:sz w:val="24"/>
                <w:szCs w:val="24"/>
              </w:rPr>
              <w:t>її</w:t>
            </w:r>
            <w:proofErr w:type="spellEnd"/>
            <w:r>
              <w:rPr>
                <w:i/>
                <w:iCs/>
                <w:sz w:val="24"/>
                <w:szCs w:val="24"/>
              </w:rPr>
              <w:t xml:space="preserve"> законному </w:t>
            </w:r>
            <w:proofErr w:type="spellStart"/>
            <w:proofErr w:type="gramStart"/>
            <w:r>
              <w:rPr>
                <w:i/>
                <w:iCs/>
                <w:sz w:val="24"/>
                <w:szCs w:val="24"/>
              </w:rPr>
              <w:t>представнику</w:t>
            </w:r>
            <w:proofErr w:type="spellEnd"/>
            <w:r>
              <w:rPr>
                <w:i/>
                <w:iCs/>
                <w:sz w:val="24"/>
                <w:szCs w:val="24"/>
                <w:lang w:val="uk-UA"/>
              </w:rPr>
              <w:t xml:space="preserve"> </w:t>
            </w:r>
            <w:r>
              <w:rPr>
                <w:i/>
                <w:iCs/>
                <w:sz w:val="24"/>
                <w:szCs w:val="24"/>
              </w:rPr>
              <w:t xml:space="preserve"> </w:t>
            </w:r>
            <w:proofErr w:type="spellStart"/>
            <w:r>
              <w:rPr>
                <w:i/>
                <w:iCs/>
                <w:sz w:val="24"/>
                <w:szCs w:val="24"/>
              </w:rPr>
              <w:t>після</w:t>
            </w:r>
            <w:proofErr w:type="spellEnd"/>
            <w:proofErr w:type="gram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w:t>
            </w:r>
          </w:p>
        </w:tc>
      </w:tr>
      <w:tr w:rsidR="002B6F38" w14:paraId="34A50D59" w14:textId="77777777">
        <w:tc>
          <w:tcPr>
            <w:tcW w:w="451" w:type="dxa"/>
            <w:tcBorders>
              <w:top w:val="single" w:sz="4" w:space="0" w:color="000000"/>
              <w:left w:val="single" w:sz="4" w:space="0" w:color="000000"/>
              <w:bottom w:val="single" w:sz="4" w:space="0" w:color="000000"/>
            </w:tcBorders>
          </w:tcPr>
          <w:p w14:paraId="4C2BF02E" w14:textId="77777777" w:rsidR="002B6F38" w:rsidRDefault="002B6F38">
            <w:pPr>
              <w:jc w:val="both"/>
            </w:pPr>
            <w:r>
              <w:rPr>
                <w:color w:val="000000"/>
                <w:spacing w:val="5"/>
                <w:sz w:val="24"/>
                <w:szCs w:val="24"/>
                <w:lang w:val="en-US"/>
              </w:rPr>
              <w:lastRenderedPageBreak/>
              <w:t>4</w:t>
            </w:r>
            <w:r>
              <w:rPr>
                <w:color w:val="000000"/>
                <w:spacing w:val="5"/>
                <w:sz w:val="24"/>
                <w:szCs w:val="24"/>
                <w:lang w:val="uk-UA"/>
              </w:rPr>
              <w:t xml:space="preserve">. </w:t>
            </w:r>
          </w:p>
        </w:tc>
        <w:tc>
          <w:tcPr>
            <w:tcW w:w="2326" w:type="dxa"/>
            <w:tcBorders>
              <w:top w:val="single" w:sz="4" w:space="0" w:color="000000"/>
              <w:left w:val="single" w:sz="4" w:space="0" w:color="000000"/>
              <w:bottom w:val="single" w:sz="4" w:space="0" w:color="000000"/>
            </w:tcBorders>
          </w:tcPr>
          <w:p w14:paraId="4CA9EE06" w14:textId="77777777" w:rsidR="002B6F38" w:rsidRDefault="002B6F38">
            <w:pPr>
              <w:jc w:val="both"/>
              <w:rPr>
                <w:color w:val="000000"/>
                <w:spacing w:val="5"/>
                <w:sz w:val="24"/>
                <w:szCs w:val="24"/>
                <w:lang w:val="uk-UA"/>
              </w:rPr>
            </w:pPr>
            <w:r>
              <w:rPr>
                <w:color w:val="000000"/>
                <w:spacing w:val="5"/>
                <w:sz w:val="24"/>
                <w:szCs w:val="24"/>
                <w:lang w:val="uk-UA"/>
              </w:rPr>
              <w:t xml:space="preserve">Оплата </w:t>
            </w:r>
          </w:p>
        </w:tc>
        <w:tc>
          <w:tcPr>
            <w:tcW w:w="7560" w:type="dxa"/>
            <w:tcBorders>
              <w:top w:val="single" w:sz="4" w:space="0" w:color="000000"/>
              <w:left w:val="single" w:sz="4" w:space="0" w:color="000000"/>
              <w:bottom w:val="single" w:sz="4" w:space="0" w:color="000000"/>
              <w:right w:val="single" w:sz="4" w:space="0" w:color="000000"/>
            </w:tcBorders>
          </w:tcPr>
          <w:p w14:paraId="2E1D49CD" w14:textId="77777777" w:rsidR="002B6F38" w:rsidRDefault="002B6F38">
            <w:pPr>
              <w:jc w:val="both"/>
            </w:pPr>
            <w:proofErr w:type="spellStart"/>
            <w:r>
              <w:rPr>
                <w:sz w:val="24"/>
                <w:szCs w:val="24"/>
              </w:rPr>
              <w:t>Безоплатно</w:t>
            </w:r>
            <w:proofErr w:type="spellEnd"/>
            <w:r>
              <w:rPr>
                <w:sz w:val="24"/>
                <w:szCs w:val="24"/>
                <w:lang w:val="uk-UA"/>
              </w:rPr>
              <w:t>.</w:t>
            </w:r>
          </w:p>
        </w:tc>
      </w:tr>
      <w:tr w:rsidR="002B6F38" w14:paraId="62908782" w14:textId="77777777">
        <w:tc>
          <w:tcPr>
            <w:tcW w:w="451" w:type="dxa"/>
            <w:tcBorders>
              <w:top w:val="single" w:sz="4" w:space="0" w:color="000000"/>
              <w:left w:val="single" w:sz="4" w:space="0" w:color="000000"/>
              <w:bottom w:val="single" w:sz="4" w:space="0" w:color="000000"/>
            </w:tcBorders>
          </w:tcPr>
          <w:p w14:paraId="3AFDDAEF" w14:textId="77777777" w:rsidR="002B6F38" w:rsidRDefault="002B6F38">
            <w:pPr>
              <w:jc w:val="both"/>
            </w:pPr>
            <w:r>
              <w:rPr>
                <w:color w:val="000000"/>
                <w:spacing w:val="5"/>
                <w:sz w:val="24"/>
                <w:szCs w:val="24"/>
                <w:lang w:val="en-US"/>
              </w:rPr>
              <w:t>5</w:t>
            </w:r>
            <w:r>
              <w:rPr>
                <w:color w:val="000000"/>
                <w:spacing w:val="5"/>
                <w:sz w:val="24"/>
                <w:szCs w:val="24"/>
                <w:lang w:val="uk-UA"/>
              </w:rPr>
              <w:t>.</w:t>
            </w:r>
          </w:p>
        </w:tc>
        <w:tc>
          <w:tcPr>
            <w:tcW w:w="2326" w:type="dxa"/>
            <w:tcBorders>
              <w:top w:val="single" w:sz="4" w:space="0" w:color="000000"/>
              <w:left w:val="single" w:sz="4" w:space="0" w:color="000000"/>
              <w:bottom w:val="single" w:sz="4" w:space="0" w:color="000000"/>
            </w:tcBorders>
          </w:tcPr>
          <w:p w14:paraId="37C4E73B" w14:textId="77777777" w:rsidR="002B6F38" w:rsidRDefault="002B6F38">
            <w:pPr>
              <w:jc w:val="both"/>
              <w:rPr>
                <w:sz w:val="24"/>
                <w:szCs w:val="24"/>
                <w:lang w:val="uk-UA"/>
              </w:rPr>
            </w:pPr>
            <w:r>
              <w:rPr>
                <w:sz w:val="24"/>
                <w:szCs w:val="24"/>
                <w:lang w:val="uk-UA"/>
              </w:rPr>
              <w:t>Результат послуги</w:t>
            </w:r>
          </w:p>
        </w:tc>
        <w:tc>
          <w:tcPr>
            <w:tcW w:w="7560" w:type="dxa"/>
            <w:tcBorders>
              <w:top w:val="single" w:sz="4" w:space="0" w:color="000000"/>
              <w:left w:val="single" w:sz="4" w:space="0" w:color="000000"/>
              <w:bottom w:val="single" w:sz="4" w:space="0" w:color="000000"/>
              <w:right w:val="single" w:sz="4" w:space="0" w:color="000000"/>
            </w:tcBorders>
          </w:tcPr>
          <w:p w14:paraId="17E78533" w14:textId="77777777" w:rsidR="002B6F38" w:rsidRDefault="002B6F38">
            <w:pPr>
              <w:jc w:val="both"/>
              <w:rPr>
                <w:sz w:val="24"/>
                <w:szCs w:val="24"/>
                <w:lang w:val="uk-UA"/>
              </w:rPr>
            </w:pPr>
            <w:r>
              <w:rPr>
                <w:sz w:val="24"/>
                <w:szCs w:val="24"/>
                <w:lang w:val="uk-UA"/>
              </w:rPr>
              <w:t>1.Видача паспорта громадянина України</w:t>
            </w:r>
          </w:p>
          <w:p w14:paraId="27EDA2F0" w14:textId="77777777" w:rsidR="002B6F38" w:rsidRDefault="002B6F38">
            <w:pPr>
              <w:jc w:val="both"/>
              <w:rPr>
                <w:sz w:val="24"/>
                <w:szCs w:val="24"/>
                <w:lang w:val="uk-UA"/>
              </w:rPr>
            </w:pPr>
            <w:r>
              <w:rPr>
                <w:sz w:val="24"/>
                <w:szCs w:val="24"/>
                <w:lang w:val="uk-UA"/>
              </w:rPr>
              <w:t>2.Письмова відмова від його оформлення.</w:t>
            </w:r>
          </w:p>
        </w:tc>
      </w:tr>
      <w:tr w:rsidR="002B6F38" w14:paraId="13D0FB83" w14:textId="77777777">
        <w:tc>
          <w:tcPr>
            <w:tcW w:w="451" w:type="dxa"/>
            <w:tcBorders>
              <w:top w:val="single" w:sz="4" w:space="0" w:color="000000"/>
              <w:left w:val="single" w:sz="4" w:space="0" w:color="000000"/>
              <w:bottom w:val="single" w:sz="4" w:space="0" w:color="000000"/>
            </w:tcBorders>
          </w:tcPr>
          <w:p w14:paraId="5DAB7A84" w14:textId="77777777" w:rsidR="002B6F38" w:rsidRDefault="002B6F38">
            <w:pPr>
              <w:jc w:val="both"/>
            </w:pPr>
            <w:r>
              <w:rPr>
                <w:color w:val="000000"/>
                <w:spacing w:val="5"/>
                <w:sz w:val="24"/>
                <w:szCs w:val="24"/>
              </w:rPr>
              <w:t>6</w:t>
            </w:r>
            <w:r>
              <w:rPr>
                <w:color w:val="000000"/>
                <w:spacing w:val="5"/>
                <w:sz w:val="24"/>
                <w:szCs w:val="24"/>
                <w:lang w:val="uk-UA"/>
              </w:rPr>
              <w:t xml:space="preserve">. </w:t>
            </w:r>
          </w:p>
        </w:tc>
        <w:tc>
          <w:tcPr>
            <w:tcW w:w="2326" w:type="dxa"/>
            <w:tcBorders>
              <w:top w:val="single" w:sz="4" w:space="0" w:color="000000"/>
              <w:left w:val="single" w:sz="4" w:space="0" w:color="000000"/>
              <w:bottom w:val="single" w:sz="4" w:space="0" w:color="000000"/>
            </w:tcBorders>
          </w:tcPr>
          <w:p w14:paraId="1687F033" w14:textId="77777777" w:rsidR="002B6F38" w:rsidRDefault="002B6F38">
            <w:pPr>
              <w:jc w:val="both"/>
              <w:rPr>
                <w:color w:val="000000"/>
                <w:spacing w:val="-4"/>
                <w:sz w:val="24"/>
                <w:szCs w:val="24"/>
                <w:lang w:val="uk-UA"/>
              </w:rPr>
            </w:pPr>
            <w:r>
              <w:rPr>
                <w:color w:val="000000"/>
                <w:spacing w:val="-4"/>
                <w:sz w:val="24"/>
                <w:szCs w:val="24"/>
                <w:lang w:val="uk-UA"/>
              </w:rPr>
              <w:t>Термін виконання</w:t>
            </w:r>
          </w:p>
        </w:tc>
        <w:tc>
          <w:tcPr>
            <w:tcW w:w="7560" w:type="dxa"/>
            <w:tcBorders>
              <w:top w:val="single" w:sz="4" w:space="0" w:color="000000"/>
              <w:left w:val="single" w:sz="4" w:space="0" w:color="000000"/>
              <w:bottom w:val="single" w:sz="4" w:space="0" w:color="000000"/>
              <w:right w:val="single" w:sz="4" w:space="0" w:color="000000"/>
            </w:tcBorders>
          </w:tcPr>
          <w:p w14:paraId="78168A9F" w14:textId="77777777" w:rsidR="002B6F38" w:rsidRDefault="002B6F38">
            <w:pPr>
              <w:jc w:val="both"/>
              <w:rPr>
                <w:color w:val="000000"/>
                <w:spacing w:val="-4"/>
                <w:sz w:val="24"/>
                <w:szCs w:val="24"/>
              </w:rPr>
            </w:pPr>
            <w:r>
              <w:rPr>
                <w:color w:val="000000"/>
                <w:spacing w:val="-4"/>
                <w:sz w:val="24"/>
                <w:szCs w:val="24"/>
              </w:rPr>
              <w:t xml:space="preserve">Не </w:t>
            </w:r>
            <w:proofErr w:type="spellStart"/>
            <w:r>
              <w:rPr>
                <w:color w:val="000000"/>
                <w:spacing w:val="-4"/>
                <w:sz w:val="24"/>
                <w:szCs w:val="24"/>
              </w:rPr>
              <w:t>пізніше</w:t>
            </w:r>
            <w:proofErr w:type="spellEnd"/>
            <w:r>
              <w:rPr>
                <w:color w:val="000000"/>
                <w:spacing w:val="-4"/>
                <w:sz w:val="24"/>
                <w:szCs w:val="24"/>
              </w:rPr>
              <w:t xml:space="preserve"> </w:t>
            </w:r>
            <w:proofErr w:type="spellStart"/>
            <w:r>
              <w:rPr>
                <w:color w:val="000000"/>
                <w:spacing w:val="-4"/>
                <w:sz w:val="24"/>
                <w:szCs w:val="24"/>
              </w:rPr>
              <w:t>ніж</w:t>
            </w:r>
            <w:proofErr w:type="spellEnd"/>
            <w:r>
              <w:rPr>
                <w:color w:val="000000"/>
                <w:spacing w:val="-4"/>
                <w:sz w:val="24"/>
                <w:szCs w:val="24"/>
              </w:rPr>
              <w:t xml:space="preserve"> через 20 </w:t>
            </w:r>
            <w:proofErr w:type="spellStart"/>
            <w:r>
              <w:rPr>
                <w:color w:val="000000"/>
                <w:spacing w:val="-4"/>
                <w:sz w:val="24"/>
                <w:szCs w:val="24"/>
              </w:rPr>
              <w:t>робочих</w:t>
            </w:r>
            <w:proofErr w:type="spellEnd"/>
            <w:r>
              <w:rPr>
                <w:color w:val="000000"/>
                <w:spacing w:val="-4"/>
                <w:sz w:val="24"/>
                <w:szCs w:val="24"/>
              </w:rPr>
              <w:t xml:space="preserve"> </w:t>
            </w:r>
            <w:proofErr w:type="spellStart"/>
            <w:r>
              <w:rPr>
                <w:color w:val="000000"/>
                <w:spacing w:val="-4"/>
                <w:sz w:val="24"/>
                <w:szCs w:val="24"/>
              </w:rPr>
              <w:t>днів</w:t>
            </w:r>
            <w:proofErr w:type="spellEnd"/>
            <w:r>
              <w:rPr>
                <w:color w:val="000000"/>
                <w:spacing w:val="-4"/>
                <w:sz w:val="24"/>
                <w:szCs w:val="24"/>
              </w:rPr>
              <w:t xml:space="preserve"> з дня </w:t>
            </w:r>
            <w:proofErr w:type="spellStart"/>
            <w:r>
              <w:rPr>
                <w:color w:val="000000"/>
                <w:spacing w:val="-4"/>
                <w:sz w:val="24"/>
                <w:szCs w:val="24"/>
              </w:rPr>
              <w:t>оформлення</w:t>
            </w:r>
            <w:proofErr w:type="spellEnd"/>
            <w:r>
              <w:rPr>
                <w:color w:val="000000"/>
                <w:spacing w:val="-4"/>
                <w:sz w:val="24"/>
                <w:szCs w:val="24"/>
              </w:rPr>
              <w:t xml:space="preserve"> заяви-</w:t>
            </w:r>
            <w:proofErr w:type="spellStart"/>
            <w:r>
              <w:rPr>
                <w:color w:val="000000"/>
                <w:spacing w:val="-4"/>
                <w:sz w:val="24"/>
                <w:szCs w:val="24"/>
              </w:rPr>
              <w:t>анкети</w:t>
            </w:r>
            <w:proofErr w:type="spellEnd"/>
            <w:r>
              <w:rPr>
                <w:color w:val="000000"/>
                <w:spacing w:val="-4"/>
                <w:sz w:val="24"/>
                <w:szCs w:val="24"/>
              </w:rPr>
              <w:t xml:space="preserve"> для </w:t>
            </w:r>
            <w:proofErr w:type="spellStart"/>
            <w:r>
              <w:rPr>
                <w:color w:val="000000"/>
                <w:spacing w:val="-4"/>
                <w:sz w:val="24"/>
                <w:szCs w:val="24"/>
              </w:rPr>
              <w:t>його</w:t>
            </w:r>
            <w:proofErr w:type="spellEnd"/>
            <w:r>
              <w:rPr>
                <w:color w:val="000000"/>
                <w:spacing w:val="-4"/>
                <w:sz w:val="24"/>
                <w:szCs w:val="24"/>
              </w:rPr>
              <w:t xml:space="preserve"> </w:t>
            </w:r>
            <w:proofErr w:type="spellStart"/>
            <w:r>
              <w:rPr>
                <w:color w:val="000000"/>
                <w:spacing w:val="-4"/>
                <w:sz w:val="24"/>
                <w:szCs w:val="24"/>
              </w:rPr>
              <w:t>отримання</w:t>
            </w:r>
            <w:proofErr w:type="spellEnd"/>
            <w:r>
              <w:rPr>
                <w:color w:val="000000"/>
                <w:spacing w:val="-4"/>
                <w:sz w:val="24"/>
                <w:szCs w:val="24"/>
              </w:rPr>
              <w:t>.</w:t>
            </w:r>
          </w:p>
        </w:tc>
      </w:tr>
      <w:tr w:rsidR="002B6F38" w14:paraId="03833D1F" w14:textId="77777777">
        <w:tc>
          <w:tcPr>
            <w:tcW w:w="451" w:type="dxa"/>
            <w:tcBorders>
              <w:top w:val="single" w:sz="4" w:space="0" w:color="000000"/>
              <w:left w:val="single" w:sz="4" w:space="0" w:color="000000"/>
              <w:bottom w:val="single" w:sz="4" w:space="0" w:color="000000"/>
            </w:tcBorders>
          </w:tcPr>
          <w:p w14:paraId="534D8CE8" w14:textId="77777777" w:rsidR="002B6F38" w:rsidRDefault="002B6F38">
            <w:pPr>
              <w:jc w:val="both"/>
              <w:rPr>
                <w:color w:val="000000"/>
                <w:spacing w:val="5"/>
                <w:sz w:val="24"/>
                <w:szCs w:val="24"/>
                <w:lang w:val="uk-UA"/>
              </w:rPr>
            </w:pPr>
            <w:r>
              <w:rPr>
                <w:color w:val="000000"/>
                <w:spacing w:val="5"/>
                <w:sz w:val="24"/>
                <w:szCs w:val="24"/>
                <w:lang w:val="uk-UA"/>
              </w:rPr>
              <w:t>7.</w:t>
            </w:r>
          </w:p>
        </w:tc>
        <w:tc>
          <w:tcPr>
            <w:tcW w:w="2326" w:type="dxa"/>
            <w:tcBorders>
              <w:top w:val="single" w:sz="4" w:space="0" w:color="000000"/>
              <w:left w:val="single" w:sz="4" w:space="0" w:color="000000"/>
              <w:bottom w:val="single" w:sz="4" w:space="0" w:color="000000"/>
            </w:tcBorders>
          </w:tcPr>
          <w:p w14:paraId="61238296" w14:textId="77777777" w:rsidR="002B6F38" w:rsidRDefault="002B6F38" w:rsidP="00B164C2">
            <w:pPr>
              <w:jc w:val="both"/>
              <w:rPr>
                <w:sz w:val="24"/>
                <w:szCs w:val="24"/>
                <w:lang w:val="uk-UA"/>
              </w:rPr>
            </w:pPr>
            <w:r>
              <w:rPr>
                <w:sz w:val="24"/>
                <w:szCs w:val="24"/>
                <w:lang w:val="uk-UA"/>
              </w:rPr>
              <w:t>Спосіб отримання відповіді (результату)</w:t>
            </w:r>
          </w:p>
        </w:tc>
        <w:tc>
          <w:tcPr>
            <w:tcW w:w="7560" w:type="dxa"/>
            <w:tcBorders>
              <w:top w:val="single" w:sz="4" w:space="0" w:color="000000"/>
              <w:left w:val="single" w:sz="4" w:space="0" w:color="000000"/>
              <w:bottom w:val="single" w:sz="4" w:space="0" w:color="000000"/>
              <w:right w:val="single" w:sz="4" w:space="0" w:color="000000"/>
            </w:tcBorders>
          </w:tcPr>
          <w:p w14:paraId="2A559A52" w14:textId="77777777" w:rsidR="002B6F38" w:rsidRDefault="002B6F38">
            <w:pPr>
              <w:jc w:val="both"/>
              <w:rPr>
                <w:sz w:val="24"/>
                <w:szCs w:val="24"/>
                <w:lang w:val="uk-UA"/>
              </w:rPr>
            </w:pPr>
            <w:r>
              <w:rPr>
                <w:sz w:val="24"/>
                <w:szCs w:val="24"/>
                <w:lang w:val="uk-UA"/>
              </w:rPr>
              <w:t xml:space="preserve">Після отримання </w:t>
            </w:r>
            <w:proofErr w:type="spellStart"/>
            <w:r>
              <w:rPr>
                <w:sz w:val="24"/>
                <w:szCs w:val="24"/>
                <w:lang w:val="uk-UA"/>
              </w:rPr>
              <w:t>sms</w:t>
            </w:r>
            <w:proofErr w:type="spellEnd"/>
            <w:r>
              <w:rPr>
                <w:sz w:val="24"/>
                <w:szCs w:val="24"/>
                <w:lang w:val="uk-UA"/>
              </w:rPr>
              <w:t>-повідомлення на залишений контактний номер телефону:</w:t>
            </w:r>
          </w:p>
          <w:p w14:paraId="310E0FDC" w14:textId="77777777" w:rsidR="002B6F38" w:rsidRPr="00245060" w:rsidRDefault="002B6F38">
            <w:pPr>
              <w:jc w:val="both"/>
              <w:rPr>
                <w:sz w:val="24"/>
                <w:szCs w:val="24"/>
                <w:lang w:val="uk-UA"/>
              </w:rPr>
            </w:pPr>
            <w:r>
              <w:rPr>
                <w:sz w:val="24"/>
                <w:szCs w:val="24"/>
                <w:lang w:val="uk-UA"/>
              </w:rPr>
              <w:t xml:space="preserve"> - особисто, в тому числі законний представник/ уповноважена особа (у разі подання заяви-анкети законним представником/ уповноваженою особою) з документом, що посвідчує особу та підтверджує громадянство, або документом, що посвідчує особу та підтверджує спеціальний статус. </w:t>
            </w:r>
          </w:p>
        </w:tc>
      </w:tr>
      <w:tr w:rsidR="002B6F38" w:rsidRPr="00B8685A" w14:paraId="11BD7CDB" w14:textId="77777777">
        <w:trPr>
          <w:trHeight w:val="785"/>
        </w:trPr>
        <w:tc>
          <w:tcPr>
            <w:tcW w:w="451" w:type="dxa"/>
            <w:tcBorders>
              <w:top w:val="single" w:sz="4" w:space="0" w:color="000000"/>
              <w:left w:val="single" w:sz="4" w:space="0" w:color="000000"/>
              <w:bottom w:val="single" w:sz="4" w:space="0" w:color="000000"/>
            </w:tcBorders>
          </w:tcPr>
          <w:p w14:paraId="5CCC8BB4" w14:textId="77777777" w:rsidR="002B6F38" w:rsidRDefault="002B6F38">
            <w:pPr>
              <w:jc w:val="both"/>
              <w:rPr>
                <w:color w:val="000000"/>
                <w:spacing w:val="5"/>
                <w:sz w:val="24"/>
                <w:szCs w:val="24"/>
                <w:lang w:val="uk-UA"/>
              </w:rPr>
            </w:pPr>
            <w:r>
              <w:rPr>
                <w:color w:val="000000"/>
                <w:spacing w:val="5"/>
                <w:sz w:val="24"/>
                <w:szCs w:val="24"/>
                <w:lang w:val="uk-UA"/>
              </w:rPr>
              <w:t>8.</w:t>
            </w:r>
          </w:p>
        </w:tc>
        <w:tc>
          <w:tcPr>
            <w:tcW w:w="2326" w:type="dxa"/>
            <w:tcBorders>
              <w:top w:val="single" w:sz="4" w:space="0" w:color="000000"/>
              <w:left w:val="single" w:sz="4" w:space="0" w:color="000000"/>
              <w:bottom w:val="single" w:sz="4" w:space="0" w:color="000000"/>
            </w:tcBorders>
          </w:tcPr>
          <w:p w14:paraId="2E185022" w14:textId="77777777" w:rsidR="002B6F38" w:rsidRDefault="002B6F38">
            <w:pPr>
              <w:jc w:val="both"/>
              <w:rPr>
                <w:color w:val="000000"/>
                <w:spacing w:val="5"/>
                <w:sz w:val="24"/>
                <w:szCs w:val="24"/>
                <w:lang w:val="uk-UA"/>
              </w:rPr>
            </w:pPr>
            <w:r>
              <w:rPr>
                <w:color w:val="000000"/>
                <w:spacing w:val="5"/>
                <w:sz w:val="24"/>
                <w:szCs w:val="24"/>
                <w:lang w:val="uk-UA"/>
              </w:rPr>
              <w:t>Законодавчо-нормативна основа</w:t>
            </w:r>
          </w:p>
        </w:tc>
        <w:tc>
          <w:tcPr>
            <w:tcW w:w="7560" w:type="dxa"/>
            <w:tcBorders>
              <w:top w:val="single" w:sz="4" w:space="0" w:color="000000"/>
              <w:left w:val="single" w:sz="4" w:space="0" w:color="000000"/>
              <w:bottom w:val="single" w:sz="4" w:space="0" w:color="000000"/>
              <w:right w:val="single" w:sz="4" w:space="0" w:color="000000"/>
            </w:tcBorders>
          </w:tcPr>
          <w:p w14:paraId="75C6F6B9" w14:textId="77777777" w:rsidR="002B6F38" w:rsidRPr="00B957A4" w:rsidRDefault="002B6F38" w:rsidP="00B957A4">
            <w:pPr>
              <w:pStyle w:val="af7"/>
              <w:spacing w:before="0" w:after="0"/>
              <w:jc w:val="both"/>
            </w:pPr>
            <w:r w:rsidRPr="00B957A4">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CF41742" w14:textId="77777777" w:rsidR="002B6F38" w:rsidRPr="00B957A4" w:rsidRDefault="002B6F38" w:rsidP="00B957A4">
            <w:pPr>
              <w:pStyle w:val="af7"/>
              <w:spacing w:before="0" w:after="0"/>
              <w:jc w:val="both"/>
            </w:pPr>
            <w:r w:rsidRPr="00B957A4">
              <w:t>2.Закон України «Про громадянство України</w:t>
            </w:r>
            <w:bookmarkStart w:id="0" w:name="__DdeLink__2161_1863082159"/>
            <w:r w:rsidRPr="00B957A4">
              <w:t>».</w:t>
            </w:r>
            <w:bookmarkEnd w:id="0"/>
          </w:p>
          <w:p w14:paraId="6B2D2926" w14:textId="77777777" w:rsidR="002B6F38" w:rsidRPr="00B957A4" w:rsidRDefault="002B6F38" w:rsidP="00B957A4">
            <w:pPr>
              <w:pStyle w:val="af7"/>
              <w:spacing w:before="0" w:after="0"/>
              <w:jc w:val="both"/>
            </w:pPr>
            <w:r w:rsidRPr="00B957A4">
              <w:t>3.Закон України «Про свободу пересування та вільний вибір місця проживання в Україні».</w:t>
            </w:r>
          </w:p>
          <w:p w14:paraId="3E907F7B" w14:textId="77777777" w:rsidR="002B6F38" w:rsidRPr="00B957A4" w:rsidRDefault="002B6F38" w:rsidP="00B957A4">
            <w:pPr>
              <w:pStyle w:val="af7"/>
              <w:spacing w:before="0" w:after="0"/>
              <w:jc w:val="both"/>
              <w:rPr>
                <w:lang w:val="ru-RU"/>
              </w:rPr>
            </w:pPr>
            <w:r w:rsidRPr="00B957A4">
              <w:rPr>
                <w:lang w:val="ru-RU"/>
              </w:rPr>
              <w:t>4.</w:t>
            </w:r>
            <w:r w:rsidRPr="00B957A4">
              <w:t>Закон України «Про надання публічних (електронних публічних) послуг щодо декларування та реєстрації місця проживання в Україні».</w:t>
            </w:r>
          </w:p>
          <w:p w14:paraId="48776215" w14:textId="77777777" w:rsidR="002B6F38" w:rsidRPr="00B957A4" w:rsidRDefault="002B6F38" w:rsidP="00B957A4">
            <w:pPr>
              <w:pStyle w:val="af7"/>
              <w:spacing w:before="0" w:after="0"/>
              <w:jc w:val="both"/>
            </w:pPr>
            <w:r w:rsidRPr="00B957A4">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26FA95A6" w14:textId="77777777" w:rsidR="002B6F38" w:rsidRPr="00B957A4" w:rsidRDefault="002B6F38" w:rsidP="00B957A4">
            <w:pPr>
              <w:pStyle w:val="af7"/>
              <w:spacing w:before="0" w:after="0"/>
              <w:jc w:val="both"/>
            </w:pPr>
            <w:r w:rsidRPr="00B957A4">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764BC8DC" w14:textId="77777777" w:rsidR="002B6F38" w:rsidRPr="00B957A4" w:rsidRDefault="002B6F38" w:rsidP="00B957A4">
            <w:pPr>
              <w:pStyle w:val="af7"/>
              <w:spacing w:before="0" w:after="0"/>
              <w:jc w:val="both"/>
            </w:pPr>
            <w:r w:rsidRPr="00B957A4">
              <w:t xml:space="preserve">7.Постанова Кабінету Міністрів України від 02.11.2016 №770 «Деякі </w:t>
            </w:r>
            <w:r w:rsidRPr="00B957A4">
              <w:lastRenderedPageBreak/>
              <w:t xml:space="preserve">питання надання адміністративних послуг у сфері міграції» (в редакції постанови Кабінету Міністрів України від 24.04.2019 №371). </w:t>
            </w:r>
          </w:p>
          <w:p w14:paraId="54658BAB" w14:textId="77777777" w:rsidR="002B6F38" w:rsidRPr="00B957A4" w:rsidRDefault="002B6F38" w:rsidP="00B957A4">
            <w:pPr>
              <w:pStyle w:val="af7"/>
              <w:spacing w:before="0" w:after="0"/>
              <w:jc w:val="both"/>
            </w:pPr>
            <w:r w:rsidRPr="00B957A4">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56AC00C0" w14:textId="77777777" w:rsidR="002B6F38" w:rsidRPr="00B957A4" w:rsidRDefault="002B6F38" w:rsidP="00B957A4">
            <w:pPr>
              <w:pStyle w:val="af7"/>
              <w:spacing w:before="0" w:after="0"/>
              <w:jc w:val="both"/>
            </w:pPr>
            <w:r w:rsidRPr="00B957A4">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rsidRPr="00B957A4">
              <w:t>відцифрованих</w:t>
            </w:r>
            <w:proofErr w:type="spellEnd"/>
            <w:r w:rsidRPr="00B957A4">
              <w:t xml:space="preserve"> відбитків пальців рук особи».</w:t>
            </w:r>
          </w:p>
          <w:p w14:paraId="1FA5B997" w14:textId="77777777" w:rsidR="002B6F38" w:rsidRPr="00B957A4" w:rsidRDefault="002B6F38" w:rsidP="00B957A4">
            <w:pPr>
              <w:pStyle w:val="af7"/>
              <w:spacing w:before="0" w:after="0"/>
              <w:jc w:val="both"/>
            </w:pPr>
            <w:r w:rsidRPr="00B957A4">
              <w:t>10.</w:t>
            </w:r>
            <w:r w:rsidRPr="00B957A4">
              <w:rPr>
                <w:color w:val="000000"/>
              </w:rPr>
              <w:t>Постанова Кабінету Міністрів України від 27.01.2010 №55 «Про впорядкування транслітерації українського алфавіту латиницею».</w:t>
            </w:r>
          </w:p>
          <w:p w14:paraId="33CDA8A7" w14:textId="77777777" w:rsidR="002B6F38" w:rsidRPr="00B957A4" w:rsidRDefault="002B6F38" w:rsidP="00B957A4">
            <w:pPr>
              <w:pStyle w:val="af7"/>
              <w:spacing w:before="0" w:after="0"/>
              <w:jc w:val="both"/>
            </w:pPr>
            <w:r w:rsidRPr="00B957A4">
              <w:t>11.Постанова Кабінету Міністрів України від 03.10.2018 №795 «</w:t>
            </w:r>
            <w:r w:rsidRPr="00B957A4">
              <w:rPr>
                <w:color w:val="000000"/>
              </w:rPr>
              <w:t>Про внесення змін до постанови Кабінету Міністрів України від 25 березня 2015 р. № 302</w:t>
            </w:r>
            <w:r w:rsidRPr="00B957A4">
              <w:t>».</w:t>
            </w:r>
          </w:p>
          <w:p w14:paraId="73CBDD7D" w14:textId="77777777" w:rsidR="002B6F38" w:rsidRPr="00B957A4" w:rsidRDefault="002B6F38" w:rsidP="00B957A4">
            <w:pPr>
              <w:pStyle w:val="af7"/>
              <w:spacing w:before="0" w:after="0"/>
              <w:jc w:val="both"/>
            </w:pPr>
            <w:r w:rsidRPr="00B957A4">
              <w:t>12.Постанова Кабінету Міністрів України від 21.10.2022 №1202 «Деякі питання реалізації актів законодавства у сфері міграції в умовах в</w:t>
            </w:r>
            <w:r>
              <w:t>о</w:t>
            </w:r>
            <w:r w:rsidRPr="00B957A4">
              <w:t>єнного стану».</w:t>
            </w:r>
          </w:p>
          <w:p w14:paraId="6EFD07E8" w14:textId="77777777" w:rsidR="002B6F38" w:rsidRPr="00B957A4" w:rsidRDefault="002B6F38" w:rsidP="00B957A4">
            <w:pPr>
              <w:pStyle w:val="af7"/>
              <w:spacing w:before="0" w:after="0"/>
              <w:jc w:val="both"/>
              <w:rPr>
                <w:color w:val="000000"/>
              </w:rPr>
            </w:pPr>
            <w:r w:rsidRPr="00B957A4">
              <w:t>13.</w:t>
            </w:r>
            <w:r w:rsidRPr="00B957A4">
              <w:rPr>
                <w:color w:val="000000"/>
                <w:highlight w:val="white"/>
              </w:rPr>
              <w:t xml:space="preserve">Постанова Кабінету Міністрів України від </w:t>
            </w:r>
            <w:r w:rsidRPr="00B957A4">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7C254717" w14:textId="77777777" w:rsidR="002B6F38" w:rsidRPr="00B957A4" w:rsidRDefault="002B6F38" w:rsidP="00B957A4">
            <w:pPr>
              <w:pStyle w:val="af7"/>
              <w:spacing w:before="0" w:after="0"/>
              <w:jc w:val="both"/>
            </w:pPr>
            <w:r>
              <w:rPr>
                <w:color w:val="000000"/>
              </w:rPr>
              <w:t>14</w:t>
            </w:r>
            <w:r w:rsidRPr="00B957A4">
              <w:rPr>
                <w:color w:val="000000"/>
              </w:rPr>
              <w:t>.</w:t>
            </w:r>
            <w:r w:rsidRPr="00B957A4">
              <w:rPr>
                <w:color w:val="000000"/>
                <w:highlight w:val="white"/>
              </w:rPr>
              <w:t>Постанова Кабінету Міністрів України від</w:t>
            </w:r>
            <w:r w:rsidRPr="00B957A4">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3D252847" w14:textId="77777777" w:rsidR="002B6F38" w:rsidRPr="00B957A4" w:rsidRDefault="002B6F38" w:rsidP="00B957A4">
            <w:pPr>
              <w:pStyle w:val="af7"/>
              <w:spacing w:before="0" w:after="0"/>
              <w:jc w:val="both"/>
            </w:pPr>
            <w:r>
              <w:t>15</w:t>
            </w:r>
            <w:r w:rsidRPr="00B957A4">
              <w:t>.Наказ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55870D6C" w14:textId="77777777" w:rsidR="002B6F38" w:rsidRPr="00B957A4" w:rsidRDefault="002B6F38" w:rsidP="00B957A4">
            <w:pPr>
              <w:pStyle w:val="af7"/>
              <w:spacing w:before="0" w:after="0"/>
              <w:jc w:val="both"/>
            </w:pPr>
            <w:r>
              <w:t>16</w:t>
            </w:r>
            <w:r w:rsidRPr="00B957A4">
              <w:t xml:space="preserve">.Наказ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391ADC13" w14:textId="77777777" w:rsidR="002B6F38" w:rsidRPr="00B957A4" w:rsidRDefault="002B6F38" w:rsidP="00B957A4">
            <w:pPr>
              <w:pStyle w:val="af7"/>
              <w:spacing w:before="0" w:after="0"/>
              <w:jc w:val="both"/>
            </w:pPr>
            <w:r>
              <w:t>17</w:t>
            </w:r>
            <w:r w:rsidRPr="00B957A4">
              <w:t xml:space="preserve">.Наказ </w:t>
            </w:r>
            <w:r w:rsidRPr="00B957A4">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567997B2" w14:textId="77777777" w:rsidR="002B6F38" w:rsidRPr="00B957A4" w:rsidRDefault="002B6F38" w:rsidP="00B957A4">
            <w:pPr>
              <w:tabs>
                <w:tab w:val="left" w:pos="240"/>
              </w:tabs>
              <w:jc w:val="both"/>
              <w:rPr>
                <w:lang w:val="uk-UA"/>
              </w:rPr>
            </w:pPr>
            <w:bookmarkStart w:id="1" w:name="__DdeLink__203_2823221250"/>
            <w:bookmarkStart w:id="2" w:name="__DdeLink__198_3889132376"/>
            <w:r>
              <w:rPr>
                <w:color w:val="000000"/>
                <w:sz w:val="24"/>
                <w:szCs w:val="24"/>
                <w:shd w:val="clear" w:color="auto" w:fill="FFFFFF"/>
                <w:lang w:val="uk-UA"/>
              </w:rPr>
              <w:t>18</w:t>
            </w:r>
            <w:r w:rsidRPr="00B957A4">
              <w:rPr>
                <w:color w:val="000000"/>
                <w:sz w:val="24"/>
                <w:szCs w:val="24"/>
                <w:shd w:val="clear" w:color="auto" w:fill="FFFFFF"/>
                <w:lang w:val="uk-UA"/>
              </w:rPr>
              <w:t>.</w:t>
            </w:r>
            <w:r w:rsidRPr="00B957A4">
              <w:rPr>
                <w:color w:val="000000"/>
                <w:sz w:val="24"/>
                <w:szCs w:val="24"/>
                <w:highlight w:val="white"/>
                <w:lang w:val="uk-UA"/>
              </w:rPr>
              <w:t xml:space="preserve">Наказ </w:t>
            </w:r>
            <w:r w:rsidRPr="00B957A4">
              <w:rPr>
                <w:color w:val="000000"/>
                <w:sz w:val="24"/>
                <w:szCs w:val="24"/>
                <w:highlight w:val="white"/>
                <w:shd w:val="clear" w:color="auto" w:fill="FFFFFF"/>
                <w:lang w:val="uk-UA"/>
              </w:rPr>
              <w:t>Державної міграційної служби України від 27.10.2022 №208</w:t>
            </w:r>
            <w:bookmarkEnd w:id="1"/>
            <w:r w:rsidRPr="00B957A4">
              <w:rPr>
                <w:color w:val="000000"/>
                <w:sz w:val="24"/>
                <w:szCs w:val="24"/>
                <w:highlight w:val="white"/>
                <w:shd w:val="clear" w:color="auto" w:fill="FFFFFF"/>
                <w:lang w:val="uk-UA"/>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2"/>
          </w:p>
        </w:tc>
      </w:tr>
    </w:tbl>
    <w:p w14:paraId="2D6B9455" w14:textId="77777777" w:rsidR="002B6F38" w:rsidRPr="00B957A4" w:rsidRDefault="002B6F38">
      <w:pPr>
        <w:rPr>
          <w:lang w:val="uk-UA"/>
        </w:rPr>
      </w:pPr>
    </w:p>
    <w:sectPr w:rsidR="002B6F38" w:rsidRPr="00B957A4" w:rsidSect="001F5F3B">
      <w:headerReference w:type="even" r:id="rId9"/>
      <w:headerReference w:type="default" r:id="rId10"/>
      <w:footerReference w:type="even" r:id="rId11"/>
      <w:footerReference w:type="default" r:id="rId12"/>
      <w:headerReference w:type="first" r:id="rId13"/>
      <w:footerReference w:type="first" r:id="rId14"/>
      <w:pgSz w:w="11906" w:h="16838"/>
      <w:pgMar w:top="567" w:right="567" w:bottom="540"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3791" w14:textId="77777777" w:rsidR="00874E29" w:rsidRDefault="00874E29" w:rsidP="001F5F3B">
      <w:r>
        <w:separator/>
      </w:r>
    </w:p>
  </w:endnote>
  <w:endnote w:type="continuationSeparator" w:id="0">
    <w:p w14:paraId="6D84CFFC" w14:textId="77777777" w:rsidR="00874E29" w:rsidRDefault="00874E29" w:rsidP="001F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7AD7" w14:textId="77777777" w:rsidR="001F5F3B" w:rsidRDefault="001F5F3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D9B8" w14:textId="77777777" w:rsidR="001F5F3B" w:rsidRDefault="001F5F3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C86E" w14:textId="77777777" w:rsidR="001F5F3B" w:rsidRDefault="001F5F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CABE" w14:textId="77777777" w:rsidR="00874E29" w:rsidRDefault="00874E29" w:rsidP="001F5F3B">
      <w:r>
        <w:separator/>
      </w:r>
    </w:p>
  </w:footnote>
  <w:footnote w:type="continuationSeparator" w:id="0">
    <w:p w14:paraId="5DB4223D" w14:textId="77777777" w:rsidR="00874E29" w:rsidRDefault="00874E29" w:rsidP="001F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0935" w14:textId="77777777" w:rsidR="001F5F3B" w:rsidRDefault="001F5F3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7549" w14:textId="77777777" w:rsidR="001F5F3B" w:rsidRDefault="001F5F3B">
    <w:pPr>
      <w:pStyle w:val="ad"/>
    </w:pPr>
  </w:p>
  <w:p w14:paraId="753410DB" w14:textId="77777777" w:rsidR="001F5F3B" w:rsidRDefault="001F5F3B">
    <w:pPr>
      <w:pStyle w:val="ad"/>
    </w:pPr>
  </w:p>
  <w:p w14:paraId="2C6334BA" w14:textId="77777777" w:rsidR="001F5F3B" w:rsidRDefault="001F5F3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B20B" w14:textId="77777777" w:rsidR="001F5F3B" w:rsidRDefault="001F5F3B" w:rsidP="001F5F3B">
    <w:pPr>
      <w:pStyle w:val="ad"/>
      <w:jc w:val="right"/>
      <w:rPr>
        <w:sz w:val="24"/>
        <w:szCs w:val="24"/>
      </w:rPr>
    </w:pPr>
  </w:p>
  <w:p w14:paraId="3A3166F0" w14:textId="77777777" w:rsidR="001F5F3B" w:rsidRDefault="001F5F3B" w:rsidP="001F5F3B">
    <w:pPr>
      <w:pStyle w:val="ad"/>
      <w:jc w:val="right"/>
      <w:rPr>
        <w:sz w:val="24"/>
        <w:szCs w:val="24"/>
      </w:rPr>
    </w:pPr>
  </w:p>
  <w:p w14:paraId="71BEBD3B" w14:textId="053E1828" w:rsidR="001F5F3B" w:rsidRPr="001F5F3B" w:rsidRDefault="001F5F3B" w:rsidP="001F5F3B">
    <w:pPr>
      <w:pStyle w:val="ad"/>
      <w:jc w:val="right"/>
      <w:rPr>
        <w:sz w:val="24"/>
        <w:szCs w:val="24"/>
      </w:rPr>
    </w:pPr>
    <w:r w:rsidRPr="001F5F3B">
      <w:rPr>
        <w:sz w:val="24"/>
        <w:szCs w:val="24"/>
      </w:rPr>
      <w:t>Затверджено</w:t>
    </w:r>
  </w:p>
  <w:p w14:paraId="2FF88535" w14:textId="03BEC6AD" w:rsidR="001F5F3B" w:rsidRDefault="001F5F3B" w:rsidP="001F5F3B">
    <w:pPr>
      <w:pStyle w:val="ad"/>
      <w:jc w:val="right"/>
      <w:rPr>
        <w:sz w:val="24"/>
        <w:szCs w:val="24"/>
      </w:rPr>
    </w:pPr>
    <w:r w:rsidRPr="001F5F3B">
      <w:rPr>
        <w:sz w:val="24"/>
        <w:szCs w:val="24"/>
      </w:rPr>
      <w:t>Рішенням виконавчого комітету № 36 від 25 травня 2023року</w:t>
    </w:r>
  </w:p>
  <w:p w14:paraId="7A1B4CEC" w14:textId="77777777" w:rsidR="001F5F3B" w:rsidRDefault="001F5F3B" w:rsidP="001F5F3B">
    <w:pPr>
      <w:pStyle w:val="ad"/>
      <w:jc w:val="right"/>
      <w:rPr>
        <w:sz w:val="24"/>
        <w:szCs w:val="24"/>
      </w:rPr>
    </w:pPr>
  </w:p>
  <w:p w14:paraId="65D02A46" w14:textId="77777777" w:rsidR="001F5F3B" w:rsidRPr="001F5F3B" w:rsidRDefault="001F5F3B" w:rsidP="001F5F3B">
    <w:pPr>
      <w:pStyle w:val="ad"/>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617"/>
    <w:rsid w:val="0001299D"/>
    <w:rsid w:val="00062D2C"/>
    <w:rsid w:val="001F5F3B"/>
    <w:rsid w:val="00245060"/>
    <w:rsid w:val="002B6F38"/>
    <w:rsid w:val="002E1E2B"/>
    <w:rsid w:val="002F5B88"/>
    <w:rsid w:val="00316D9D"/>
    <w:rsid w:val="00425617"/>
    <w:rsid w:val="004F41F2"/>
    <w:rsid w:val="00697ED8"/>
    <w:rsid w:val="006E4FB6"/>
    <w:rsid w:val="00874E29"/>
    <w:rsid w:val="009F3EC0"/>
    <w:rsid w:val="00B00806"/>
    <w:rsid w:val="00B164C2"/>
    <w:rsid w:val="00B8685A"/>
    <w:rsid w:val="00B957A4"/>
    <w:rsid w:val="00BD3588"/>
    <w:rsid w:val="00E52F02"/>
    <w:rsid w:val="00EF7CE6"/>
    <w:rsid w:val="00F244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EE1B3"/>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9D"/>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316D9D"/>
    <w:rPr>
      <w:rFonts w:ascii="Symbol" w:hAnsi="Symbol" w:cs="Symbol"/>
    </w:rPr>
  </w:style>
  <w:style w:type="character" w:customStyle="1" w:styleId="WW8Num1z1">
    <w:name w:val="WW8Num1z1"/>
    <w:uiPriority w:val="99"/>
    <w:rsid w:val="00316D9D"/>
  </w:style>
  <w:style w:type="character" w:customStyle="1" w:styleId="WW8Num1z2">
    <w:name w:val="WW8Num1z2"/>
    <w:uiPriority w:val="99"/>
    <w:rsid w:val="00316D9D"/>
  </w:style>
  <w:style w:type="character" w:customStyle="1" w:styleId="WW8Num1z3">
    <w:name w:val="WW8Num1z3"/>
    <w:uiPriority w:val="99"/>
    <w:rsid w:val="00316D9D"/>
  </w:style>
  <w:style w:type="character" w:customStyle="1" w:styleId="WW8Num1z4">
    <w:name w:val="WW8Num1z4"/>
    <w:uiPriority w:val="99"/>
    <w:rsid w:val="00316D9D"/>
  </w:style>
  <w:style w:type="character" w:customStyle="1" w:styleId="WW8Num1z5">
    <w:name w:val="WW8Num1z5"/>
    <w:uiPriority w:val="99"/>
    <w:rsid w:val="00316D9D"/>
  </w:style>
  <w:style w:type="character" w:customStyle="1" w:styleId="WW8Num1z6">
    <w:name w:val="WW8Num1z6"/>
    <w:uiPriority w:val="99"/>
    <w:rsid w:val="00316D9D"/>
  </w:style>
  <w:style w:type="character" w:customStyle="1" w:styleId="WW8Num1z7">
    <w:name w:val="WW8Num1z7"/>
    <w:uiPriority w:val="99"/>
    <w:rsid w:val="00316D9D"/>
  </w:style>
  <w:style w:type="character" w:customStyle="1" w:styleId="WW8Num1z8">
    <w:name w:val="WW8Num1z8"/>
    <w:uiPriority w:val="99"/>
    <w:rsid w:val="00316D9D"/>
  </w:style>
  <w:style w:type="character" w:customStyle="1" w:styleId="2">
    <w:name w:val="Основной шрифт абзаца2"/>
    <w:uiPriority w:val="99"/>
    <w:rsid w:val="00316D9D"/>
  </w:style>
  <w:style w:type="character" w:customStyle="1" w:styleId="1">
    <w:name w:val="Основной шрифт абзаца1"/>
    <w:uiPriority w:val="99"/>
    <w:rsid w:val="00316D9D"/>
  </w:style>
  <w:style w:type="character" w:styleId="a3">
    <w:name w:val="Hyperlink"/>
    <w:uiPriority w:val="99"/>
    <w:rsid w:val="00316D9D"/>
    <w:rPr>
      <w:color w:val="0000FF"/>
      <w:u w:val="single"/>
    </w:rPr>
  </w:style>
  <w:style w:type="character" w:customStyle="1" w:styleId="WW8Num2z2">
    <w:name w:val="WW8Num2z2"/>
    <w:uiPriority w:val="99"/>
    <w:rsid w:val="00316D9D"/>
  </w:style>
  <w:style w:type="character" w:customStyle="1" w:styleId="HTML">
    <w:name w:val="Стандартный HTML Знак"/>
    <w:uiPriority w:val="99"/>
    <w:rsid w:val="00316D9D"/>
    <w:rPr>
      <w:rFonts w:ascii="Courier New" w:hAnsi="Courier New" w:cs="Courier New"/>
      <w:lang w:val="uk-UA"/>
    </w:rPr>
  </w:style>
  <w:style w:type="character" w:customStyle="1" w:styleId="a4">
    <w:name w:val="Відвідане гіперпосилання"/>
    <w:uiPriority w:val="99"/>
    <w:rsid w:val="00316D9D"/>
    <w:rPr>
      <w:color w:val="800080"/>
      <w:u w:val="single"/>
    </w:rPr>
  </w:style>
  <w:style w:type="character" w:customStyle="1" w:styleId="ListLabel1">
    <w:name w:val="ListLabel 1"/>
    <w:uiPriority w:val="99"/>
    <w:rsid w:val="00316D9D"/>
    <w:rPr>
      <w:sz w:val="24"/>
      <w:szCs w:val="24"/>
      <w:lang w:val="uk-UA"/>
    </w:rPr>
  </w:style>
  <w:style w:type="paragraph" w:customStyle="1" w:styleId="a5">
    <w:name w:val="Заголовок"/>
    <w:basedOn w:val="a"/>
    <w:next w:val="a6"/>
    <w:uiPriority w:val="99"/>
    <w:rsid w:val="00316D9D"/>
    <w:pPr>
      <w:keepNext/>
      <w:spacing w:before="240" w:after="120"/>
    </w:pPr>
    <w:rPr>
      <w:rFonts w:ascii="Arial" w:eastAsia="Microsoft YaHei" w:hAnsi="Arial" w:cs="Arial"/>
    </w:rPr>
  </w:style>
  <w:style w:type="paragraph" w:styleId="a6">
    <w:name w:val="Body Text"/>
    <w:basedOn w:val="a"/>
    <w:link w:val="a7"/>
    <w:uiPriority w:val="99"/>
    <w:rsid w:val="00316D9D"/>
    <w:pPr>
      <w:jc w:val="center"/>
    </w:pPr>
    <w:rPr>
      <w:b/>
      <w:bCs/>
      <w:sz w:val="20"/>
      <w:szCs w:val="20"/>
      <w:lang w:val="uk-UA"/>
    </w:rPr>
  </w:style>
  <w:style w:type="character" w:customStyle="1" w:styleId="a7">
    <w:name w:val="Основний текст Знак"/>
    <w:link w:val="a6"/>
    <w:uiPriority w:val="99"/>
    <w:semiHidden/>
    <w:locked/>
    <w:rPr>
      <w:rFonts w:ascii="Times New Roman" w:hAnsi="Times New Roman" w:cs="Times New Roman"/>
      <w:sz w:val="28"/>
      <w:szCs w:val="28"/>
      <w:lang w:val="ru-RU" w:eastAsia="zh-CN"/>
    </w:rPr>
  </w:style>
  <w:style w:type="paragraph" w:styleId="a8">
    <w:name w:val="List"/>
    <w:basedOn w:val="a6"/>
    <w:uiPriority w:val="99"/>
    <w:rsid w:val="00316D9D"/>
  </w:style>
  <w:style w:type="paragraph" w:styleId="a9">
    <w:name w:val="caption"/>
    <w:basedOn w:val="a"/>
    <w:uiPriority w:val="99"/>
    <w:qFormat/>
    <w:rsid w:val="00316D9D"/>
    <w:pPr>
      <w:suppressLineNumbers/>
      <w:spacing w:before="120" w:after="120"/>
    </w:pPr>
    <w:rPr>
      <w:i/>
      <w:iCs/>
      <w:sz w:val="24"/>
      <w:szCs w:val="24"/>
    </w:rPr>
  </w:style>
  <w:style w:type="paragraph" w:customStyle="1" w:styleId="aa">
    <w:name w:val="Покажчик"/>
    <w:basedOn w:val="a"/>
    <w:uiPriority w:val="99"/>
    <w:rsid w:val="00316D9D"/>
    <w:pPr>
      <w:suppressLineNumbers/>
    </w:pPr>
  </w:style>
  <w:style w:type="paragraph" w:customStyle="1" w:styleId="20">
    <w:name w:val="Название2"/>
    <w:basedOn w:val="a"/>
    <w:uiPriority w:val="99"/>
    <w:rsid w:val="00316D9D"/>
    <w:pPr>
      <w:suppressLineNumbers/>
      <w:spacing w:before="120" w:after="120"/>
    </w:pPr>
    <w:rPr>
      <w:i/>
      <w:iCs/>
      <w:sz w:val="24"/>
      <w:szCs w:val="24"/>
    </w:rPr>
  </w:style>
  <w:style w:type="paragraph" w:customStyle="1" w:styleId="21">
    <w:name w:val="Указатель2"/>
    <w:basedOn w:val="a"/>
    <w:uiPriority w:val="99"/>
    <w:rsid w:val="00316D9D"/>
    <w:pPr>
      <w:suppressLineNumbers/>
    </w:pPr>
  </w:style>
  <w:style w:type="paragraph" w:customStyle="1" w:styleId="10">
    <w:name w:val="Название1"/>
    <w:basedOn w:val="a"/>
    <w:uiPriority w:val="99"/>
    <w:rsid w:val="00316D9D"/>
    <w:pPr>
      <w:suppressLineNumbers/>
      <w:spacing w:before="120" w:after="120"/>
    </w:pPr>
    <w:rPr>
      <w:i/>
      <w:iCs/>
      <w:sz w:val="24"/>
      <w:szCs w:val="24"/>
    </w:rPr>
  </w:style>
  <w:style w:type="paragraph" w:customStyle="1" w:styleId="11">
    <w:name w:val="Указатель1"/>
    <w:basedOn w:val="a"/>
    <w:uiPriority w:val="99"/>
    <w:rsid w:val="00316D9D"/>
    <w:pPr>
      <w:suppressLineNumbers/>
    </w:pPr>
  </w:style>
  <w:style w:type="paragraph" w:styleId="ab">
    <w:name w:val="footer"/>
    <w:basedOn w:val="a"/>
    <w:link w:val="ac"/>
    <w:uiPriority w:val="99"/>
    <w:rsid w:val="00316D9D"/>
    <w:pPr>
      <w:tabs>
        <w:tab w:val="center" w:pos="4536"/>
        <w:tab w:val="right" w:pos="9072"/>
      </w:tabs>
    </w:pPr>
    <w:rPr>
      <w:lang w:val="pl-PL"/>
    </w:rPr>
  </w:style>
  <w:style w:type="character" w:customStyle="1" w:styleId="ac">
    <w:name w:val="Нижній колонтитул Знак"/>
    <w:link w:val="ab"/>
    <w:uiPriority w:val="99"/>
    <w:semiHidden/>
    <w:locked/>
    <w:rPr>
      <w:rFonts w:ascii="Times New Roman" w:hAnsi="Times New Roman" w:cs="Times New Roman"/>
      <w:sz w:val="28"/>
      <w:szCs w:val="28"/>
      <w:lang w:val="ru-RU" w:eastAsia="zh-CN"/>
    </w:rPr>
  </w:style>
  <w:style w:type="paragraph" w:styleId="ad">
    <w:name w:val="header"/>
    <w:basedOn w:val="a"/>
    <w:link w:val="ae"/>
    <w:uiPriority w:val="99"/>
    <w:rsid w:val="00316D9D"/>
    <w:pPr>
      <w:tabs>
        <w:tab w:val="center" w:pos="4677"/>
        <w:tab w:val="right" w:pos="9355"/>
      </w:tabs>
    </w:pPr>
    <w:rPr>
      <w:lang w:val="uk-UA"/>
    </w:rPr>
  </w:style>
  <w:style w:type="character" w:customStyle="1" w:styleId="ae">
    <w:name w:val="Верхній колонтитул Знак"/>
    <w:link w:val="ad"/>
    <w:uiPriority w:val="99"/>
    <w:semiHidden/>
    <w:locked/>
    <w:rPr>
      <w:rFonts w:ascii="Times New Roman" w:hAnsi="Times New Roman" w:cs="Times New Roman"/>
      <w:sz w:val="28"/>
      <w:szCs w:val="28"/>
      <w:lang w:val="ru-RU" w:eastAsia="zh-CN"/>
    </w:rPr>
  </w:style>
  <w:style w:type="paragraph" w:styleId="af">
    <w:name w:val="Balloon Text"/>
    <w:basedOn w:val="a"/>
    <w:link w:val="af0"/>
    <w:uiPriority w:val="99"/>
    <w:semiHidden/>
    <w:rsid w:val="00316D9D"/>
    <w:rPr>
      <w:rFonts w:ascii="Tahoma" w:hAnsi="Tahoma" w:cs="Tahoma"/>
      <w:sz w:val="16"/>
      <w:szCs w:val="16"/>
    </w:rPr>
  </w:style>
  <w:style w:type="character" w:customStyle="1" w:styleId="af0">
    <w:name w:val="Текст у виносці Знак"/>
    <w:link w:val="af"/>
    <w:uiPriority w:val="99"/>
    <w:semiHidden/>
    <w:locked/>
    <w:rPr>
      <w:rFonts w:ascii="Times New Roman" w:hAnsi="Times New Roman" w:cs="Times New Roman"/>
      <w:sz w:val="2"/>
      <w:szCs w:val="2"/>
      <w:lang w:val="ru-RU" w:eastAsia="zh-CN"/>
    </w:rPr>
  </w:style>
  <w:style w:type="paragraph" w:customStyle="1" w:styleId="210">
    <w:name w:val="Основной текст 21"/>
    <w:basedOn w:val="a"/>
    <w:uiPriority w:val="99"/>
    <w:rsid w:val="00316D9D"/>
    <w:pPr>
      <w:spacing w:after="120" w:line="480" w:lineRule="auto"/>
    </w:pPr>
  </w:style>
  <w:style w:type="paragraph" w:customStyle="1" w:styleId="af1">
    <w:name w:val="Содержимое таблицы"/>
    <w:basedOn w:val="a"/>
    <w:uiPriority w:val="99"/>
    <w:rsid w:val="00316D9D"/>
    <w:pPr>
      <w:suppressLineNumbers/>
    </w:pPr>
  </w:style>
  <w:style w:type="paragraph" w:customStyle="1" w:styleId="af2">
    <w:name w:val="Заголовок таблицы"/>
    <w:basedOn w:val="af1"/>
    <w:uiPriority w:val="99"/>
    <w:rsid w:val="00316D9D"/>
    <w:pPr>
      <w:jc w:val="center"/>
    </w:pPr>
    <w:rPr>
      <w:b/>
      <w:bCs/>
    </w:rPr>
  </w:style>
  <w:style w:type="paragraph" w:customStyle="1" w:styleId="af3">
    <w:name w:val="Абзац списка"/>
    <w:basedOn w:val="a"/>
    <w:uiPriority w:val="99"/>
    <w:rsid w:val="00316D9D"/>
    <w:pPr>
      <w:ind w:left="720"/>
    </w:pPr>
    <w:rPr>
      <w:sz w:val="24"/>
      <w:szCs w:val="24"/>
    </w:rPr>
  </w:style>
  <w:style w:type="paragraph" w:styleId="HTML0">
    <w:name w:val="HTML Preformatted"/>
    <w:basedOn w:val="a"/>
    <w:link w:val="HTML1"/>
    <w:uiPriority w:val="99"/>
    <w:rsid w:val="00316D9D"/>
    <w:rPr>
      <w:rFonts w:ascii="Courier New" w:hAnsi="Courier New" w:cs="Courier New"/>
      <w:sz w:val="20"/>
      <w:szCs w:val="20"/>
      <w:lang w:val="uk-UA"/>
    </w:rPr>
  </w:style>
  <w:style w:type="character" w:customStyle="1" w:styleId="HTML1">
    <w:name w:val="Стандартний HTML Знак"/>
    <w:link w:val="HTML0"/>
    <w:uiPriority w:val="99"/>
    <w:semiHidden/>
    <w:locked/>
    <w:rPr>
      <w:rFonts w:ascii="Courier New" w:hAnsi="Courier New" w:cs="Courier New"/>
      <w:sz w:val="20"/>
      <w:szCs w:val="20"/>
      <w:lang w:val="ru-RU" w:eastAsia="zh-CN"/>
    </w:rPr>
  </w:style>
  <w:style w:type="paragraph" w:customStyle="1" w:styleId="af4">
    <w:name w:val="Нормальний текст"/>
    <w:basedOn w:val="a"/>
    <w:uiPriority w:val="99"/>
    <w:rsid w:val="00316D9D"/>
    <w:pPr>
      <w:spacing w:before="120"/>
      <w:ind w:firstLine="567"/>
    </w:pPr>
    <w:rPr>
      <w:rFonts w:ascii="Antiqua;Times New Roman" w:hAnsi="Antiqua;Times New Roman" w:cs="Antiqua;Times New Roman"/>
      <w:sz w:val="26"/>
      <w:szCs w:val="26"/>
    </w:rPr>
  </w:style>
  <w:style w:type="paragraph" w:customStyle="1" w:styleId="af5">
    <w:name w:val="Вміст таблиці"/>
    <w:basedOn w:val="a"/>
    <w:uiPriority w:val="99"/>
    <w:rsid w:val="00316D9D"/>
    <w:pPr>
      <w:suppressLineNumbers/>
    </w:pPr>
  </w:style>
  <w:style w:type="paragraph" w:customStyle="1" w:styleId="af6">
    <w:name w:val="Заголовок таблиці"/>
    <w:basedOn w:val="af5"/>
    <w:uiPriority w:val="99"/>
    <w:rsid w:val="00316D9D"/>
    <w:pPr>
      <w:jc w:val="center"/>
    </w:pPr>
    <w:rPr>
      <w:b/>
      <w:bCs/>
    </w:rPr>
  </w:style>
  <w:style w:type="paragraph" w:styleId="af7">
    <w:name w:val="Normal (Web)"/>
    <w:basedOn w:val="a"/>
    <w:uiPriority w:val="99"/>
    <w:rsid w:val="00316D9D"/>
    <w:pPr>
      <w:suppressAutoHyphens w:val="0"/>
      <w:spacing w:before="280" w:after="119"/>
    </w:pPr>
    <w:rPr>
      <w:sz w:val="24"/>
      <w:szCs w:val="24"/>
      <w:lang w:val="uk-UA"/>
    </w:rPr>
  </w:style>
  <w:style w:type="character" w:styleId="af8">
    <w:name w:val="Unresolved Mention"/>
    <w:uiPriority w:val="99"/>
    <w:semiHidden/>
    <w:unhideWhenUsed/>
    <w:rsid w:val="00F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92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5337</Words>
  <Characters>3043</Characters>
  <Application>Microsoft Office Word</Application>
  <DocSecurity>0</DocSecurity>
  <Lines>25</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12</cp:revision>
  <cp:lastPrinted>2023-08-22T12:37:00Z</cp:lastPrinted>
  <dcterms:created xsi:type="dcterms:W3CDTF">2022-08-18T08:15:00Z</dcterms:created>
  <dcterms:modified xsi:type="dcterms:W3CDTF">2024-03-15T08:36:00Z</dcterms:modified>
</cp:coreProperties>
</file>