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7C7CF4C7" w14:textId="77777777" w:rsidR="009D7C94" w:rsidRDefault="00943F95" w:rsidP="00D962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9D7C94">
        <w:rPr>
          <w:b/>
          <w:sz w:val="24"/>
        </w:rPr>
        <w:t>Назва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предмета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закупівлі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із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зазначенням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коду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за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Єдиним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закупівельним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словником</w:t>
      </w:r>
      <w:r w:rsidRPr="009D7C94">
        <w:rPr>
          <w:b/>
          <w:spacing w:val="-12"/>
          <w:sz w:val="24"/>
        </w:rPr>
        <w:t xml:space="preserve"> </w:t>
      </w:r>
      <w:r w:rsidRPr="009D7C94">
        <w:rPr>
          <w:b/>
          <w:sz w:val="24"/>
        </w:rPr>
        <w:t>(у</w:t>
      </w:r>
      <w:r w:rsidRPr="009D7C94">
        <w:rPr>
          <w:b/>
          <w:spacing w:val="-13"/>
          <w:sz w:val="24"/>
        </w:rPr>
        <w:t xml:space="preserve"> </w:t>
      </w:r>
      <w:r w:rsidRPr="009D7C94">
        <w:rPr>
          <w:b/>
          <w:sz w:val="24"/>
        </w:rPr>
        <w:t>разі</w:t>
      </w:r>
      <w:r w:rsidRPr="009D7C94">
        <w:rPr>
          <w:b/>
          <w:spacing w:val="-12"/>
          <w:sz w:val="24"/>
        </w:rPr>
        <w:t xml:space="preserve"> </w:t>
      </w:r>
      <w:r w:rsidRPr="009D7C94">
        <w:rPr>
          <w:b/>
          <w:sz w:val="24"/>
        </w:rPr>
        <w:t>поділу</w:t>
      </w:r>
      <w:r w:rsidRPr="009D7C94">
        <w:rPr>
          <w:b/>
          <w:spacing w:val="-12"/>
          <w:sz w:val="24"/>
        </w:rPr>
        <w:t xml:space="preserve"> </w:t>
      </w:r>
      <w:r w:rsidRPr="009D7C94">
        <w:rPr>
          <w:b/>
          <w:sz w:val="24"/>
        </w:rPr>
        <w:t>на</w:t>
      </w:r>
      <w:r w:rsidRPr="009D7C94">
        <w:rPr>
          <w:b/>
          <w:spacing w:val="-11"/>
          <w:sz w:val="24"/>
        </w:rPr>
        <w:t xml:space="preserve"> </w:t>
      </w:r>
      <w:r w:rsidRPr="009D7C94">
        <w:rPr>
          <w:b/>
          <w:sz w:val="24"/>
        </w:rPr>
        <w:t>лоти</w:t>
      </w:r>
      <w:r w:rsidRPr="009D7C94">
        <w:rPr>
          <w:b/>
          <w:spacing w:val="-14"/>
          <w:sz w:val="24"/>
        </w:rPr>
        <w:t xml:space="preserve"> </w:t>
      </w:r>
      <w:r w:rsidRPr="009D7C94">
        <w:rPr>
          <w:b/>
          <w:sz w:val="24"/>
        </w:rPr>
        <w:t>такі</w:t>
      </w:r>
      <w:r w:rsidRPr="009D7C94">
        <w:rPr>
          <w:b/>
          <w:spacing w:val="-12"/>
          <w:sz w:val="24"/>
        </w:rPr>
        <w:t xml:space="preserve"> </w:t>
      </w:r>
      <w:r w:rsidRPr="009D7C94">
        <w:rPr>
          <w:b/>
          <w:sz w:val="24"/>
        </w:rPr>
        <w:t>відомості</w:t>
      </w:r>
      <w:r w:rsidRPr="009D7C94">
        <w:rPr>
          <w:b/>
          <w:spacing w:val="-12"/>
          <w:sz w:val="24"/>
        </w:rPr>
        <w:t xml:space="preserve"> </w:t>
      </w:r>
      <w:r w:rsidRPr="009D7C94">
        <w:rPr>
          <w:b/>
          <w:sz w:val="24"/>
        </w:rPr>
        <w:t>повинні</w:t>
      </w:r>
      <w:r w:rsidRPr="009D7C94">
        <w:rPr>
          <w:b/>
          <w:spacing w:val="-11"/>
          <w:sz w:val="24"/>
        </w:rPr>
        <w:t xml:space="preserve"> </w:t>
      </w:r>
      <w:r w:rsidRPr="009D7C94">
        <w:rPr>
          <w:b/>
          <w:sz w:val="24"/>
        </w:rPr>
        <w:t>зазначатися</w:t>
      </w:r>
      <w:r w:rsidRPr="009D7C94">
        <w:rPr>
          <w:b/>
          <w:spacing w:val="-12"/>
          <w:sz w:val="24"/>
        </w:rPr>
        <w:t xml:space="preserve"> </w:t>
      </w:r>
      <w:r w:rsidRPr="009D7C94">
        <w:rPr>
          <w:b/>
          <w:sz w:val="24"/>
        </w:rPr>
        <w:t>стосовно</w:t>
      </w:r>
      <w:r w:rsidRPr="009D7C94">
        <w:rPr>
          <w:b/>
          <w:spacing w:val="-12"/>
          <w:sz w:val="24"/>
        </w:rPr>
        <w:t xml:space="preserve"> </w:t>
      </w:r>
      <w:r w:rsidRPr="009D7C94">
        <w:rPr>
          <w:b/>
          <w:sz w:val="24"/>
        </w:rPr>
        <w:t>кожного</w:t>
      </w:r>
      <w:r w:rsidRPr="009D7C94">
        <w:rPr>
          <w:b/>
          <w:spacing w:val="-58"/>
          <w:sz w:val="24"/>
        </w:rPr>
        <w:t xml:space="preserve"> </w:t>
      </w:r>
      <w:r w:rsidRPr="009D7C94">
        <w:rPr>
          <w:b/>
          <w:sz w:val="24"/>
        </w:rPr>
        <w:t>лота)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та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назви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відповідних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класифікаторів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предмета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закупівлі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і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частин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предмета</w:t>
      </w:r>
      <w:r w:rsidRPr="009D7C94">
        <w:rPr>
          <w:b/>
          <w:spacing w:val="-57"/>
          <w:sz w:val="24"/>
        </w:rPr>
        <w:t xml:space="preserve"> </w:t>
      </w:r>
      <w:r w:rsidRPr="009D7C94">
        <w:rPr>
          <w:b/>
          <w:sz w:val="24"/>
        </w:rPr>
        <w:t>закупівлі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(лотів)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(за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наявності):</w:t>
      </w:r>
      <w:r w:rsidRPr="009D7C94">
        <w:rPr>
          <w:b/>
          <w:spacing w:val="1"/>
          <w:sz w:val="24"/>
        </w:rPr>
        <w:t xml:space="preserve"> </w:t>
      </w:r>
      <w:r w:rsidR="009D7C94" w:rsidRPr="009D7C94">
        <w:rPr>
          <w:sz w:val="24"/>
        </w:rPr>
        <w:t>Код ДК 021:2015-09130000-9 Нафта і дистиляти (бензин А-95, дизельне паливо)</w:t>
      </w:r>
    </w:p>
    <w:p w14:paraId="0F8C24E8" w14:textId="05949C89" w:rsidR="00A1182A" w:rsidRPr="009D7C94" w:rsidRDefault="00943F95" w:rsidP="00D962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9D7C94">
        <w:rPr>
          <w:b/>
          <w:sz w:val="24"/>
        </w:rPr>
        <w:t>Ідентифікатор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закупівлі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sz w:val="24"/>
        </w:rPr>
        <w:t>(заповнюється</w:t>
      </w:r>
      <w:r w:rsidRPr="009D7C94">
        <w:rPr>
          <w:spacing w:val="1"/>
          <w:sz w:val="24"/>
        </w:rPr>
        <w:t xml:space="preserve"> </w:t>
      </w:r>
      <w:r w:rsidRPr="009D7C94">
        <w:rPr>
          <w:sz w:val="24"/>
        </w:rPr>
        <w:t>у</w:t>
      </w:r>
      <w:r w:rsidRPr="009D7C94">
        <w:rPr>
          <w:spacing w:val="1"/>
          <w:sz w:val="24"/>
        </w:rPr>
        <w:t xml:space="preserve"> </w:t>
      </w:r>
      <w:r w:rsidRPr="009D7C94">
        <w:rPr>
          <w:sz w:val="24"/>
        </w:rPr>
        <w:t>разі</w:t>
      </w:r>
      <w:r w:rsidRPr="009D7C94">
        <w:rPr>
          <w:spacing w:val="1"/>
          <w:sz w:val="24"/>
        </w:rPr>
        <w:t xml:space="preserve"> </w:t>
      </w:r>
      <w:r w:rsidRPr="009D7C94">
        <w:rPr>
          <w:sz w:val="24"/>
        </w:rPr>
        <w:t>проведення</w:t>
      </w:r>
      <w:r w:rsidRPr="009D7C94">
        <w:rPr>
          <w:spacing w:val="1"/>
          <w:sz w:val="24"/>
        </w:rPr>
        <w:t xml:space="preserve"> </w:t>
      </w:r>
      <w:r w:rsidRPr="009D7C94">
        <w:rPr>
          <w:sz w:val="24"/>
        </w:rPr>
        <w:t>закупівлі</w:t>
      </w:r>
      <w:r w:rsidRPr="009D7C94">
        <w:rPr>
          <w:spacing w:val="1"/>
          <w:sz w:val="24"/>
        </w:rPr>
        <w:t xml:space="preserve"> </w:t>
      </w:r>
      <w:r w:rsidRPr="009D7C94">
        <w:rPr>
          <w:sz w:val="24"/>
        </w:rPr>
        <w:t>за</w:t>
      </w:r>
      <w:r w:rsidRPr="009D7C94">
        <w:rPr>
          <w:spacing w:val="1"/>
          <w:sz w:val="24"/>
        </w:rPr>
        <w:t xml:space="preserve"> </w:t>
      </w:r>
      <w:r w:rsidRPr="009D7C94">
        <w:rPr>
          <w:sz w:val="24"/>
        </w:rPr>
        <w:t>конкурентною</w:t>
      </w:r>
      <w:r w:rsidRPr="009D7C94">
        <w:rPr>
          <w:spacing w:val="-1"/>
          <w:sz w:val="24"/>
        </w:rPr>
        <w:t xml:space="preserve"> </w:t>
      </w:r>
      <w:r w:rsidRPr="009D7C94">
        <w:rPr>
          <w:sz w:val="24"/>
        </w:rPr>
        <w:t>або</w:t>
      </w:r>
      <w:r w:rsidRPr="009D7C94">
        <w:rPr>
          <w:spacing w:val="-1"/>
          <w:sz w:val="24"/>
        </w:rPr>
        <w:t xml:space="preserve"> </w:t>
      </w:r>
      <w:r w:rsidRPr="009D7C94">
        <w:rPr>
          <w:sz w:val="24"/>
        </w:rPr>
        <w:t>переговорною процедурою):</w:t>
      </w:r>
      <w:r w:rsidRPr="009D7C94">
        <w:rPr>
          <w:spacing w:val="3"/>
          <w:sz w:val="24"/>
        </w:rPr>
        <w:t xml:space="preserve"> </w:t>
      </w:r>
      <w:r w:rsidR="009D7C94" w:rsidRPr="009D7C94">
        <w:rPr>
          <w:sz w:val="24"/>
        </w:rPr>
        <w:tab/>
        <w:t>UA-2023-02-02-013085-a</w:t>
      </w:r>
    </w:p>
    <w:p w14:paraId="04A68823" w14:textId="77777777" w:rsidR="009D7C94" w:rsidRDefault="00943F95" w:rsidP="009D7C94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pacing w:val="1"/>
          <w:sz w:val="24"/>
        </w:rPr>
      </w:pPr>
      <w:r w:rsidRPr="009D7C94">
        <w:rPr>
          <w:b/>
          <w:sz w:val="24"/>
        </w:rPr>
        <w:t>Обґрунтування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технічних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та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якісних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характеристик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предмета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закупівлі:</w:t>
      </w:r>
      <w:r w:rsidRPr="009D7C94">
        <w:rPr>
          <w:b/>
          <w:spacing w:val="1"/>
          <w:sz w:val="24"/>
        </w:rPr>
        <w:t xml:space="preserve"> </w:t>
      </w:r>
      <w:r w:rsidR="009D7C94" w:rsidRPr="009D7C94">
        <w:rPr>
          <w:spacing w:val="1"/>
          <w:sz w:val="24"/>
        </w:rPr>
        <w:t>Бензин А-95 – 2320 л;</w:t>
      </w:r>
      <w:r w:rsidR="009D7C94" w:rsidRPr="009D7C94">
        <w:rPr>
          <w:spacing w:val="1"/>
          <w:sz w:val="24"/>
        </w:rPr>
        <w:t xml:space="preserve"> Диз</w:t>
      </w:r>
      <w:r w:rsidR="009D7C94" w:rsidRPr="009D7C94">
        <w:rPr>
          <w:spacing w:val="1"/>
          <w:sz w:val="24"/>
        </w:rPr>
        <w:t>ельне паливо –8770 л;</w:t>
      </w:r>
      <w:r w:rsidR="009D7C94" w:rsidRPr="009D7C94">
        <w:t xml:space="preserve"> </w:t>
      </w:r>
      <w:r w:rsidR="009D7C94" w:rsidRPr="009D7C94">
        <w:rPr>
          <w:spacing w:val="1"/>
          <w:sz w:val="24"/>
        </w:rPr>
        <w:t>2. Місце поставки товару: заправка (бензин А-95, дизельне паливо)</w:t>
      </w:r>
      <w:r w:rsidR="009D7C94" w:rsidRPr="009D7C94">
        <w:rPr>
          <w:spacing w:val="1"/>
          <w:sz w:val="24"/>
        </w:rPr>
        <w:t xml:space="preserve"> </w:t>
      </w:r>
      <w:r w:rsidR="009D7C94" w:rsidRPr="009D7C94">
        <w:rPr>
          <w:spacing w:val="1"/>
          <w:sz w:val="24"/>
        </w:rPr>
        <w:t>на АЗС учасника що має бути на відстані не більше як 35 км від</w:t>
      </w:r>
      <w:r w:rsidR="009D7C94" w:rsidRPr="009D7C94">
        <w:rPr>
          <w:spacing w:val="1"/>
          <w:sz w:val="24"/>
        </w:rPr>
        <w:t xml:space="preserve"> </w:t>
      </w:r>
      <w:r w:rsidR="009D7C94" w:rsidRPr="009D7C94">
        <w:rPr>
          <w:spacing w:val="1"/>
          <w:sz w:val="24"/>
        </w:rPr>
        <w:t xml:space="preserve">розташування Замовника по талонах/ </w:t>
      </w:r>
      <w:proofErr w:type="spellStart"/>
      <w:r w:rsidR="009D7C94" w:rsidRPr="009D7C94">
        <w:rPr>
          <w:spacing w:val="1"/>
          <w:sz w:val="24"/>
        </w:rPr>
        <w:t>скретч</w:t>
      </w:r>
      <w:proofErr w:type="spellEnd"/>
      <w:r w:rsidR="009D7C94" w:rsidRPr="009D7C94">
        <w:rPr>
          <w:spacing w:val="1"/>
          <w:sz w:val="24"/>
        </w:rPr>
        <w:t>-картках.</w:t>
      </w:r>
      <w:r w:rsidR="009D7C94">
        <w:rPr>
          <w:spacing w:val="1"/>
          <w:sz w:val="24"/>
        </w:rPr>
        <w:t xml:space="preserve"> </w:t>
      </w:r>
    </w:p>
    <w:p w14:paraId="43232F42" w14:textId="0FF49F1D" w:rsidR="009D7C94" w:rsidRPr="009D7C94" w:rsidRDefault="009D7C94" w:rsidP="009D7C94">
      <w:pPr>
        <w:pStyle w:val="a5"/>
        <w:tabs>
          <w:tab w:val="left" w:pos="810"/>
        </w:tabs>
        <w:spacing w:line="259" w:lineRule="auto"/>
        <w:ind w:right="106" w:firstLine="0"/>
        <w:rPr>
          <w:spacing w:val="1"/>
          <w:sz w:val="24"/>
        </w:rPr>
      </w:pPr>
      <w:r w:rsidRPr="009D7C94">
        <w:rPr>
          <w:spacing w:val="1"/>
          <w:sz w:val="24"/>
        </w:rPr>
        <w:t>Бензин повинен відповідати вимогам: бензин А-92 - 7687:2015</w:t>
      </w:r>
      <w:r>
        <w:rPr>
          <w:spacing w:val="1"/>
          <w:sz w:val="24"/>
        </w:rPr>
        <w:t xml:space="preserve"> </w:t>
      </w:r>
      <w:r w:rsidRPr="009D7C94">
        <w:rPr>
          <w:spacing w:val="1"/>
          <w:sz w:val="24"/>
        </w:rPr>
        <w:t>(ДСТУ 4839:2007</w:t>
      </w:r>
      <w:r>
        <w:rPr>
          <w:spacing w:val="1"/>
          <w:sz w:val="24"/>
        </w:rPr>
        <w:t>)</w:t>
      </w:r>
    </w:p>
    <w:p w14:paraId="1B072E64" w14:textId="3FE4E62B" w:rsidR="00E64EAF" w:rsidRPr="009D7C94" w:rsidRDefault="009D7C94" w:rsidP="009D7C94">
      <w:pPr>
        <w:pStyle w:val="a5"/>
        <w:tabs>
          <w:tab w:val="left" w:pos="810"/>
        </w:tabs>
        <w:spacing w:line="259" w:lineRule="auto"/>
        <w:ind w:right="106" w:firstLine="0"/>
        <w:rPr>
          <w:spacing w:val="1"/>
          <w:sz w:val="24"/>
        </w:rPr>
      </w:pPr>
      <w:r w:rsidRPr="009D7C94">
        <w:rPr>
          <w:spacing w:val="1"/>
          <w:sz w:val="24"/>
        </w:rPr>
        <w:t>Дизельне паливо відповідати вимогам: дизельне паливо – ДСТУ</w:t>
      </w:r>
      <w:r>
        <w:rPr>
          <w:spacing w:val="1"/>
          <w:sz w:val="24"/>
        </w:rPr>
        <w:t xml:space="preserve"> </w:t>
      </w:r>
      <w:r w:rsidRPr="009D7C94">
        <w:rPr>
          <w:spacing w:val="1"/>
          <w:sz w:val="24"/>
        </w:rPr>
        <w:t>7688:2015 (ДСТУ 4840:2007)</w:t>
      </w:r>
    </w:p>
    <w:p w14:paraId="06BCD67F" w14:textId="14A3E24F" w:rsidR="00A1182A" w:rsidRPr="00E64EAF" w:rsidRDefault="00A1182A" w:rsidP="00E64EAF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pacing w:val="1"/>
          <w:sz w:val="24"/>
        </w:rPr>
      </w:pPr>
      <w:r w:rsidRPr="00E64EAF">
        <w:rPr>
          <w:b/>
          <w:bCs/>
          <w:spacing w:val="1"/>
          <w:sz w:val="24"/>
        </w:rPr>
        <w:t>Розмір бюджетного призначення</w:t>
      </w:r>
      <w:r w:rsidRPr="00E64EAF">
        <w:rPr>
          <w:spacing w:val="1"/>
          <w:sz w:val="24"/>
        </w:rPr>
        <w:t xml:space="preserve">: </w:t>
      </w:r>
      <w:r w:rsidR="009D7C94">
        <w:rPr>
          <w:spacing w:val="1"/>
          <w:sz w:val="24"/>
        </w:rPr>
        <w:t>580</w:t>
      </w:r>
      <w:r w:rsidR="00E64EAF">
        <w:rPr>
          <w:spacing w:val="1"/>
          <w:sz w:val="24"/>
        </w:rPr>
        <w:t> </w:t>
      </w:r>
      <w:r w:rsidR="009D7C94">
        <w:rPr>
          <w:spacing w:val="1"/>
          <w:sz w:val="24"/>
        </w:rPr>
        <w:t>0</w:t>
      </w:r>
      <w:r w:rsidR="00E64EAF">
        <w:rPr>
          <w:spacing w:val="1"/>
          <w:sz w:val="24"/>
        </w:rPr>
        <w:t>00,00</w:t>
      </w:r>
      <w:r w:rsidR="00DB76B3" w:rsidRPr="00E64EAF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E64EAF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4AA9CB8A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9D7C94">
        <w:rPr>
          <w:spacing w:val="-9"/>
        </w:rPr>
        <w:t>580 000</w:t>
      </w:r>
      <w:r w:rsidR="00E64EAF">
        <w:rPr>
          <w:spacing w:val="-9"/>
        </w:rPr>
        <w:t>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342E29"/>
    <w:rsid w:val="00481759"/>
    <w:rsid w:val="004D21D7"/>
    <w:rsid w:val="006571FE"/>
    <w:rsid w:val="00943F95"/>
    <w:rsid w:val="009D7C94"/>
    <w:rsid w:val="00A1182A"/>
    <w:rsid w:val="00DB76B3"/>
    <w:rsid w:val="00E17CC2"/>
    <w:rsid w:val="00E64EAF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2024-03-22T09:16:00Z</dcterms:created>
  <dcterms:modified xsi:type="dcterms:W3CDTF">2024-03-22T09:16:00Z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