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5E18E23" w14:textId="3794A69F" w:rsid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Назва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із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зазначенням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коду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Єдиним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закупівельним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словником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(у</w:t>
      </w:r>
      <w:r w:rsidRPr="00D16C39">
        <w:rPr>
          <w:b/>
          <w:spacing w:val="-13"/>
          <w:sz w:val="24"/>
        </w:rPr>
        <w:t xml:space="preserve"> </w:t>
      </w:r>
      <w:r w:rsidRPr="00D16C39">
        <w:rPr>
          <w:b/>
          <w:sz w:val="24"/>
        </w:rPr>
        <w:t>разі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поділу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на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лоти</w:t>
      </w:r>
      <w:r w:rsidRPr="00D16C39">
        <w:rPr>
          <w:b/>
          <w:spacing w:val="-14"/>
          <w:sz w:val="24"/>
        </w:rPr>
        <w:t xml:space="preserve"> </w:t>
      </w:r>
      <w:r w:rsidRPr="00D16C39">
        <w:rPr>
          <w:b/>
          <w:sz w:val="24"/>
        </w:rPr>
        <w:t>такі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відомості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повинні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зазначатися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стосовно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кожного</w:t>
      </w:r>
      <w:r w:rsidRPr="00D16C39">
        <w:rPr>
          <w:b/>
          <w:spacing w:val="-58"/>
          <w:sz w:val="24"/>
        </w:rPr>
        <w:t xml:space="preserve"> </w:t>
      </w:r>
      <w:r w:rsidRPr="00D16C39">
        <w:rPr>
          <w:b/>
          <w:sz w:val="24"/>
        </w:rPr>
        <w:t>лота)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назви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відповідних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класифікаторів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частин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-57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(лотів)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наявності):</w:t>
      </w:r>
      <w:r w:rsidRPr="00D16C39">
        <w:rPr>
          <w:b/>
          <w:spacing w:val="1"/>
          <w:sz w:val="24"/>
        </w:rPr>
        <w:t xml:space="preserve"> </w:t>
      </w:r>
      <w:r w:rsidR="008C0F2E" w:rsidRPr="008C0F2E">
        <w:rPr>
          <w:sz w:val="24"/>
        </w:rPr>
        <w:t xml:space="preserve">Крупа ячмінна, ячна, №1, ДСТУ 7700, 1 кг, Крупа ячмінна, перлова, №1, ДСТУ 7700, 1 кг, Рис шліфований, сорт перший, 1 кг, Крупа пшоняна, шліфована, сорт вищий, 1 кг, Крупа пшенична </w:t>
      </w:r>
      <w:proofErr w:type="spellStart"/>
      <w:r w:rsidR="008C0F2E" w:rsidRPr="008C0F2E">
        <w:rPr>
          <w:sz w:val="24"/>
        </w:rPr>
        <w:t>булгур</w:t>
      </w:r>
      <w:proofErr w:type="spellEnd"/>
      <w:r w:rsidR="008C0F2E" w:rsidRPr="008C0F2E">
        <w:rPr>
          <w:sz w:val="24"/>
        </w:rPr>
        <w:t>, 1 кг, Крупа пшенична Артек, ДСТУ 7699, 1 кг, Крупа кус-кус, ДСТУ 7699, 1 кг, Борошно пшеничне, сорт вищий, ГСТУ 46.004, 1 кг, Крупа гречана ядриця, ґатунок перший, 1 кг</w:t>
      </w:r>
      <w:r w:rsidR="008C0F2E">
        <w:rPr>
          <w:sz w:val="24"/>
        </w:rPr>
        <w:t xml:space="preserve"> </w:t>
      </w:r>
      <w:r w:rsidR="008C0F2E" w:rsidRPr="008C0F2E">
        <w:rPr>
          <w:sz w:val="24"/>
        </w:rPr>
        <w:t>за ДК 021:2015: 15610000-7 - Продукція борошномельно-круп'яної промисловості</w:t>
      </w:r>
      <w:r w:rsidR="008C0F2E">
        <w:rPr>
          <w:sz w:val="24"/>
        </w:rPr>
        <w:t>.</w:t>
      </w:r>
    </w:p>
    <w:p w14:paraId="0F8C24E8" w14:textId="4A643973" w:rsidR="00A1182A" w:rsidRP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Ідентифікатор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sz w:val="24"/>
        </w:rPr>
        <w:t>(заповнюється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у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разі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проведення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закупівлі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конкурентною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або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переговорною процедурою):</w:t>
      </w:r>
      <w:r w:rsidRPr="00D16C39">
        <w:rPr>
          <w:spacing w:val="3"/>
          <w:sz w:val="24"/>
        </w:rPr>
        <w:t xml:space="preserve"> </w:t>
      </w:r>
      <w:r w:rsidR="008C0F2E" w:rsidRPr="008C0F2E">
        <w:rPr>
          <w:spacing w:val="3"/>
          <w:sz w:val="24"/>
        </w:rPr>
        <w:t>UA-2023-12-11-018776-a</w:t>
      </w:r>
    </w:p>
    <w:p w14:paraId="5EE3899D" w14:textId="77777777" w:rsidR="00361759" w:rsidRPr="00361759" w:rsidRDefault="00943F95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sz w:val="24"/>
        </w:rPr>
        <w:t>Обґрунтування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технічних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якісних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характеристик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предмета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закупівлі:</w:t>
      </w:r>
      <w:r w:rsidRPr="00361759">
        <w:rPr>
          <w:b/>
          <w:spacing w:val="1"/>
          <w:sz w:val="24"/>
        </w:rPr>
        <w:t xml:space="preserve"> </w:t>
      </w:r>
      <w:r w:rsidR="00361759" w:rsidRPr="00361759">
        <w:rPr>
          <w:bCs/>
          <w:spacing w:val="1"/>
          <w:sz w:val="24"/>
        </w:rPr>
        <w:tab/>
      </w:r>
    </w:p>
    <w:p w14:paraId="1DDFFEA3" w14:textId="4EB08D69" w:rsidR="00361759" w:rsidRPr="00361759" w:rsidRDefault="00857AE2" w:rsidP="00857AE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>
        <w:rPr>
          <w:bCs/>
          <w:spacing w:val="1"/>
          <w:sz w:val="24"/>
        </w:rPr>
        <w:t>Для забезпечення якісним харчуванням дітей у закладах освіти.</w:t>
      </w:r>
    </w:p>
    <w:p w14:paraId="06BCD67F" w14:textId="7A1F022A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8C0F2E">
        <w:rPr>
          <w:spacing w:val="1"/>
          <w:sz w:val="24"/>
        </w:rPr>
        <w:t>171 227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11BC11DB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8C0F2E">
        <w:rPr>
          <w:spacing w:val="-9"/>
        </w:rPr>
        <w:t>171 227</w:t>
      </w:r>
      <w:r w:rsidR="00857AE2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361759"/>
    <w:rsid w:val="00481759"/>
    <w:rsid w:val="004B1283"/>
    <w:rsid w:val="004D21D7"/>
    <w:rsid w:val="00560E30"/>
    <w:rsid w:val="006571FE"/>
    <w:rsid w:val="00727DF9"/>
    <w:rsid w:val="00857AE2"/>
    <w:rsid w:val="008C0F2E"/>
    <w:rsid w:val="00943F95"/>
    <w:rsid w:val="009D7C94"/>
    <w:rsid w:val="00A1182A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2024-03-22T10:32:00Z</dcterms:created>
  <dcterms:modified xsi:type="dcterms:W3CDTF">2024-03-22T10:32:00Z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