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103"/>
        <w:jc w:val="both"/>
        <w:rPr>
          <w:lang w:eastAsia="uk-UA"/>
        </w:rPr>
      </w:pPr>
      <w:r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</w:t>
      </w:r>
      <w:r>
        <w:t>про меліоративну мережу, складову частину меліоративної мережі</w:t>
      </w:r>
    </w:p>
    <w:p>
      <w:pPr>
        <w:ind w:left="5387" w:right="-142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фізичної особи /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від імені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</w:rPr>
              <w:br w:type="textWrapping"/>
            </w:r>
            <w:r>
              <w:rPr>
                <w:sz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rStyle w:val="8"/>
              </w:rPr>
              <w:t xml:space="preserve"> 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</w:rPr>
              <w:sym w:font="Wingdings" w:char="F0FE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widowControl w:val="0"/>
              <w:autoSpaceDE w:val="0"/>
              <w:autoSpaceDN w:val="0"/>
              <w:spacing w:before="120"/>
              <w:ind w:right="96" w:firstLine="451"/>
              <w:jc w:val="both"/>
              <w:rPr>
                <w:lang w:val="ru-RU"/>
              </w:rPr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>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t>МП</w:t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7122C5"/>
    <w:rsid w:val="00931421"/>
    <w:rsid w:val="009E3067"/>
    <w:rsid w:val="00DD57FE"/>
    <w:rsid w:val="496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4745</Words>
  <Characters>2706</Characters>
  <Lines>22</Lines>
  <Paragraphs>14</Paragraphs>
  <TotalTime>4</TotalTime>
  <ScaleCrop>false</ScaleCrop>
  <LinksUpToDate>false</LinksUpToDate>
  <CharactersWithSpaces>7437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2023-12-11T10:29:39Z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94FCF9B96111407591D100C39C13E6CB_13</vt:lpwstr>
  </property>
</Properties>
</file>