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59F" w:rsidRPr="0099559F" w:rsidRDefault="0099559F" w:rsidP="0099559F">
      <w:pPr>
        <w:autoSpaceDE w:val="0"/>
        <w:autoSpaceDN w:val="0"/>
        <w:jc w:val="center"/>
        <w:rPr>
          <w:b/>
          <w:sz w:val="28"/>
          <w:szCs w:val="28"/>
          <w:u w:val="single"/>
          <w:lang w:val="uk-UA"/>
        </w:rPr>
      </w:pPr>
      <w:r w:rsidRPr="0099559F">
        <w:rPr>
          <w:b/>
          <w:noProof/>
          <w:spacing w:val="8"/>
          <w:szCs w:val="20"/>
          <w:lang w:val="uk-UA" w:eastAsia="uk-UA"/>
        </w:rPr>
        <w:drawing>
          <wp:inline distT="0" distB="0" distL="0" distR="0" wp14:anchorId="2A5832D3" wp14:editId="14A29408">
            <wp:extent cx="428625" cy="609600"/>
            <wp:effectExtent l="1905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cstate="print"/>
                    <a:srcRect/>
                    <a:stretch>
                      <a:fillRect/>
                    </a:stretch>
                  </pic:blipFill>
                  <pic:spPr bwMode="auto">
                    <a:xfrm>
                      <a:off x="0" y="0"/>
                      <a:ext cx="428625" cy="609600"/>
                    </a:xfrm>
                    <a:prstGeom prst="rect">
                      <a:avLst/>
                    </a:prstGeom>
                    <a:solidFill>
                      <a:srgbClr val="C0C0C0"/>
                    </a:solidFill>
                    <a:ln w="9525">
                      <a:noFill/>
                      <a:miter lim="800000"/>
                      <a:headEnd/>
                      <a:tailEnd/>
                    </a:ln>
                  </pic:spPr>
                </pic:pic>
              </a:graphicData>
            </a:graphic>
          </wp:inline>
        </w:drawing>
      </w:r>
    </w:p>
    <w:p w:rsidR="0099559F" w:rsidRPr="0099559F" w:rsidRDefault="0099559F" w:rsidP="0099559F">
      <w:pPr>
        <w:autoSpaceDE w:val="0"/>
        <w:autoSpaceDN w:val="0"/>
        <w:spacing w:after="4" w:line="270" w:lineRule="auto"/>
        <w:ind w:right="1012"/>
        <w:jc w:val="center"/>
        <w:rPr>
          <w:rFonts w:asciiTheme="majorBidi" w:hAnsiTheme="majorBidi" w:cstheme="majorBidi"/>
          <w:b/>
          <w:sz w:val="28"/>
          <w:szCs w:val="28"/>
          <w:lang w:val="uk-UA"/>
        </w:rPr>
      </w:pPr>
      <w:r w:rsidRPr="0099559F">
        <w:rPr>
          <w:rFonts w:asciiTheme="majorBidi" w:hAnsiTheme="majorBidi" w:cstheme="majorBidi"/>
          <w:b/>
          <w:sz w:val="28"/>
          <w:szCs w:val="28"/>
          <w:lang w:val="uk-UA"/>
        </w:rPr>
        <w:t>СМІДИНСЬКА СІЛЬСЬКА  РАДА</w:t>
      </w:r>
    </w:p>
    <w:p w:rsidR="0099559F" w:rsidRPr="0099559F" w:rsidRDefault="0099559F" w:rsidP="0099559F">
      <w:pPr>
        <w:autoSpaceDE w:val="0"/>
        <w:autoSpaceDN w:val="0"/>
        <w:spacing w:after="4" w:line="270" w:lineRule="auto"/>
        <w:ind w:left="2268" w:right="1012" w:hanging="10"/>
        <w:rPr>
          <w:rFonts w:asciiTheme="majorBidi" w:hAnsiTheme="majorBidi" w:cstheme="majorBidi"/>
          <w:b/>
          <w:sz w:val="28"/>
          <w:szCs w:val="28"/>
          <w:lang w:val="uk-UA"/>
        </w:rPr>
      </w:pPr>
      <w:r w:rsidRPr="0099559F">
        <w:rPr>
          <w:rFonts w:asciiTheme="majorBidi" w:hAnsiTheme="majorBidi" w:cstheme="majorBidi"/>
          <w:b/>
          <w:sz w:val="28"/>
          <w:szCs w:val="28"/>
          <w:lang w:val="uk-UA"/>
        </w:rPr>
        <w:t xml:space="preserve">          ВОЛИНСЬКОЇ ОБЛАСТІ</w:t>
      </w:r>
    </w:p>
    <w:p w:rsidR="0099559F" w:rsidRPr="0099559F" w:rsidRDefault="0099559F" w:rsidP="0099559F">
      <w:pPr>
        <w:autoSpaceDE w:val="0"/>
        <w:autoSpaceDN w:val="0"/>
        <w:spacing w:after="29" w:line="259" w:lineRule="auto"/>
        <w:ind w:left="1150"/>
        <w:rPr>
          <w:rFonts w:asciiTheme="majorBidi" w:hAnsiTheme="majorBidi" w:cstheme="majorBidi"/>
          <w:b/>
          <w:sz w:val="28"/>
          <w:szCs w:val="28"/>
          <w:lang w:val="uk-UA"/>
        </w:rPr>
      </w:pPr>
      <w:r w:rsidRPr="0099559F">
        <w:rPr>
          <w:rFonts w:asciiTheme="majorBidi" w:hAnsiTheme="majorBidi" w:cstheme="majorBidi"/>
          <w:sz w:val="28"/>
          <w:szCs w:val="28"/>
          <w:lang w:val="uk-UA"/>
        </w:rPr>
        <w:t xml:space="preserve">                         </w:t>
      </w:r>
      <w:r w:rsidRPr="0099559F">
        <w:rPr>
          <w:rFonts w:asciiTheme="majorBidi" w:hAnsiTheme="majorBidi" w:cstheme="majorBidi"/>
          <w:b/>
          <w:sz w:val="28"/>
          <w:szCs w:val="28"/>
          <w:lang w:val="uk-UA"/>
        </w:rPr>
        <w:t>ВИКОНАВЧИЙ КОМІТЕТ</w:t>
      </w:r>
    </w:p>
    <w:p w:rsidR="0099559F" w:rsidRPr="0099559F" w:rsidRDefault="0099559F" w:rsidP="0099559F">
      <w:pPr>
        <w:keepNext/>
        <w:keepLines/>
        <w:spacing w:after="4" w:line="270" w:lineRule="auto"/>
        <w:ind w:left="2268" w:right="1009" w:hanging="10"/>
        <w:outlineLvl w:val="0"/>
        <w:rPr>
          <w:rFonts w:asciiTheme="majorBidi" w:hAnsiTheme="majorBidi" w:cstheme="majorBidi"/>
          <w:b/>
          <w:color w:val="000000"/>
          <w:sz w:val="28"/>
          <w:szCs w:val="28"/>
          <w:lang w:val="uk-UA" w:eastAsia="zh-CN"/>
        </w:rPr>
      </w:pPr>
      <w:r w:rsidRPr="0099559F">
        <w:rPr>
          <w:rFonts w:asciiTheme="majorBidi" w:hAnsiTheme="majorBidi" w:cstheme="majorBidi"/>
          <w:b/>
          <w:color w:val="000000"/>
          <w:sz w:val="28"/>
          <w:szCs w:val="28"/>
          <w:lang w:val="uk-UA" w:eastAsia="zh-CN"/>
        </w:rPr>
        <w:t xml:space="preserve">                             РІШЕННЯ </w:t>
      </w:r>
    </w:p>
    <w:p w:rsidR="001537FA" w:rsidRPr="0099559F" w:rsidRDefault="0099559F" w:rsidP="001537FA">
      <w:pPr>
        <w:tabs>
          <w:tab w:val="left" w:pos="2985"/>
        </w:tabs>
        <w:rPr>
          <w:sz w:val="28"/>
          <w:szCs w:val="28"/>
          <w:lang w:val="uk-UA"/>
        </w:rPr>
      </w:pPr>
      <w:r>
        <w:rPr>
          <w:sz w:val="28"/>
          <w:szCs w:val="28"/>
          <w:lang w:val="uk-UA"/>
        </w:rPr>
        <w:t>25 січня 2024</w:t>
      </w:r>
      <w:r w:rsidR="001537FA" w:rsidRPr="0099559F">
        <w:rPr>
          <w:sz w:val="28"/>
          <w:szCs w:val="28"/>
          <w:lang w:val="uk-UA"/>
        </w:rPr>
        <w:t xml:space="preserve"> року </w:t>
      </w:r>
      <w:r>
        <w:rPr>
          <w:sz w:val="28"/>
          <w:szCs w:val="28"/>
          <w:lang w:val="uk-UA"/>
        </w:rPr>
        <w:t xml:space="preserve">                                                                                     </w:t>
      </w:r>
      <w:r w:rsidR="001537FA" w:rsidRPr="0099559F">
        <w:rPr>
          <w:sz w:val="28"/>
          <w:szCs w:val="28"/>
          <w:lang w:val="uk-UA"/>
        </w:rPr>
        <w:t xml:space="preserve">№ </w:t>
      </w:r>
      <w:r w:rsidR="00FC6A0F" w:rsidRPr="0099559F">
        <w:rPr>
          <w:sz w:val="28"/>
          <w:szCs w:val="28"/>
          <w:lang w:val="uk-UA"/>
        </w:rPr>
        <w:t>1</w:t>
      </w:r>
    </w:p>
    <w:p w:rsidR="001537FA" w:rsidRDefault="0099559F" w:rsidP="001537FA">
      <w:pPr>
        <w:rPr>
          <w:sz w:val="28"/>
          <w:szCs w:val="28"/>
          <w:lang w:val="uk-UA"/>
        </w:rPr>
      </w:pPr>
      <w:r>
        <w:rPr>
          <w:sz w:val="28"/>
          <w:szCs w:val="28"/>
          <w:lang w:val="uk-UA"/>
        </w:rPr>
        <w:t xml:space="preserve"> </w:t>
      </w:r>
    </w:p>
    <w:p w:rsidR="001537FA" w:rsidRPr="00AF4AA1" w:rsidRDefault="001537FA" w:rsidP="001537FA">
      <w:pPr>
        <w:rPr>
          <w:lang w:val="uk-UA"/>
        </w:rPr>
      </w:pPr>
    </w:p>
    <w:p w:rsidR="001537FA" w:rsidRPr="0005414B" w:rsidRDefault="001537FA" w:rsidP="001537FA">
      <w:pPr>
        <w:rPr>
          <w:noProof/>
          <w:sz w:val="28"/>
          <w:szCs w:val="28"/>
          <w:lang w:eastAsia="en-US"/>
        </w:rPr>
      </w:pPr>
      <w:bookmarkStart w:id="0" w:name="_GoBack"/>
      <w:r w:rsidRPr="0005414B">
        <w:rPr>
          <w:noProof/>
          <w:sz w:val="28"/>
          <w:szCs w:val="28"/>
          <w:lang w:eastAsia="en-US"/>
        </w:rPr>
        <w:t>Про затвердження плану основних</w:t>
      </w:r>
    </w:p>
    <w:p w:rsidR="001537FA" w:rsidRPr="0005414B" w:rsidRDefault="001537FA" w:rsidP="001537FA">
      <w:pPr>
        <w:rPr>
          <w:noProof/>
          <w:sz w:val="28"/>
          <w:szCs w:val="28"/>
          <w:lang w:eastAsia="en-US"/>
        </w:rPr>
      </w:pPr>
      <w:r w:rsidRPr="0005414B">
        <w:rPr>
          <w:noProof/>
          <w:sz w:val="28"/>
          <w:szCs w:val="28"/>
          <w:lang w:eastAsia="en-US"/>
        </w:rPr>
        <w:t>заходів цивільного захисту</w:t>
      </w:r>
    </w:p>
    <w:p w:rsidR="001537FA" w:rsidRPr="0005414B" w:rsidRDefault="001537FA" w:rsidP="001537FA">
      <w:pPr>
        <w:rPr>
          <w:noProof/>
          <w:sz w:val="28"/>
          <w:szCs w:val="28"/>
          <w:lang w:eastAsia="en-US"/>
        </w:rPr>
      </w:pPr>
      <w:r w:rsidRPr="0005414B">
        <w:rPr>
          <w:noProof/>
          <w:sz w:val="28"/>
          <w:szCs w:val="28"/>
          <w:lang w:val="uk-UA" w:eastAsia="en-US"/>
        </w:rPr>
        <w:t xml:space="preserve">Смідинської </w:t>
      </w:r>
      <w:r w:rsidRPr="0005414B">
        <w:rPr>
          <w:noProof/>
          <w:sz w:val="28"/>
          <w:szCs w:val="28"/>
          <w:lang w:eastAsia="en-US"/>
        </w:rPr>
        <w:t xml:space="preserve">сільської ради на </w:t>
      </w:r>
      <w:r>
        <w:rPr>
          <w:noProof/>
          <w:sz w:val="28"/>
          <w:szCs w:val="28"/>
          <w:lang w:eastAsia="en-US"/>
        </w:rPr>
        <w:t>202</w:t>
      </w:r>
      <w:r w:rsidR="00906F60">
        <w:rPr>
          <w:noProof/>
          <w:sz w:val="28"/>
          <w:szCs w:val="28"/>
          <w:lang w:val="uk-UA" w:eastAsia="en-US"/>
        </w:rPr>
        <w:t>4</w:t>
      </w:r>
      <w:r w:rsidRPr="0005414B">
        <w:rPr>
          <w:noProof/>
          <w:sz w:val="28"/>
          <w:szCs w:val="28"/>
          <w:lang w:eastAsia="en-US"/>
        </w:rPr>
        <w:t xml:space="preserve"> рік </w:t>
      </w:r>
    </w:p>
    <w:bookmarkEnd w:id="0"/>
    <w:p w:rsidR="001537FA" w:rsidRPr="0005414B" w:rsidRDefault="001537FA" w:rsidP="001537FA">
      <w:pPr>
        <w:rPr>
          <w:sz w:val="28"/>
          <w:szCs w:val="28"/>
        </w:rPr>
      </w:pPr>
      <w:r w:rsidRPr="0005414B">
        <w:rPr>
          <w:sz w:val="28"/>
          <w:szCs w:val="28"/>
        </w:rPr>
        <w:t xml:space="preserve"> </w:t>
      </w:r>
    </w:p>
    <w:p w:rsidR="001537FA" w:rsidRPr="001537FA" w:rsidRDefault="001537FA" w:rsidP="001537FA">
      <w:pPr>
        <w:jc w:val="both"/>
        <w:rPr>
          <w:noProof/>
          <w:sz w:val="28"/>
          <w:szCs w:val="28"/>
          <w:lang w:val="uk-UA" w:eastAsia="en-US"/>
        </w:rPr>
      </w:pPr>
      <w:r>
        <w:rPr>
          <w:lang w:val="uk-UA"/>
        </w:rPr>
        <w:t xml:space="preserve">              </w:t>
      </w:r>
      <w:r w:rsidRPr="00BC50D4">
        <w:rPr>
          <w:noProof/>
          <w:sz w:val="28"/>
          <w:szCs w:val="28"/>
          <w:lang w:val="uk-UA" w:eastAsia="en-US"/>
        </w:rPr>
        <w:t>Відповідно до ст</w:t>
      </w:r>
      <w:r>
        <w:rPr>
          <w:noProof/>
          <w:sz w:val="28"/>
          <w:szCs w:val="28"/>
          <w:lang w:val="uk-UA" w:eastAsia="en-US"/>
        </w:rPr>
        <w:t>атті</w:t>
      </w:r>
      <w:r w:rsidRPr="00BC50D4">
        <w:rPr>
          <w:noProof/>
          <w:sz w:val="28"/>
          <w:szCs w:val="28"/>
          <w:lang w:val="uk-UA" w:eastAsia="en-US"/>
        </w:rPr>
        <w:t xml:space="preserve"> 130 Кодексу цивільного захисту України, </w:t>
      </w:r>
      <w:r>
        <w:rPr>
          <w:sz w:val="28"/>
          <w:szCs w:val="28"/>
          <w:lang w:val="uk-UA"/>
        </w:rPr>
        <w:t>статті 36¹</w:t>
      </w:r>
      <w:r w:rsidRPr="00284859">
        <w:rPr>
          <w:sz w:val="28"/>
          <w:szCs w:val="28"/>
          <w:lang w:val="uk-UA"/>
        </w:rPr>
        <w:t xml:space="preserve"> </w:t>
      </w:r>
      <w:r>
        <w:rPr>
          <w:sz w:val="28"/>
          <w:szCs w:val="28"/>
          <w:lang w:val="uk-UA"/>
        </w:rPr>
        <w:t>Закону України «Про місцеве самоврядування в Україні</w:t>
      </w:r>
      <w:r w:rsidRPr="00BC50D4">
        <w:rPr>
          <w:noProof/>
          <w:sz w:val="28"/>
          <w:szCs w:val="28"/>
          <w:lang w:val="uk-UA" w:eastAsia="en-US"/>
        </w:rPr>
        <w:t xml:space="preserve">, </w:t>
      </w:r>
      <w:r>
        <w:rPr>
          <w:noProof/>
          <w:sz w:val="28"/>
          <w:szCs w:val="28"/>
          <w:lang w:val="uk-UA" w:eastAsia="en-US"/>
        </w:rPr>
        <w:t xml:space="preserve"> </w:t>
      </w:r>
      <w:r w:rsidRPr="00BC50D4">
        <w:rPr>
          <w:noProof/>
          <w:sz w:val="28"/>
          <w:szCs w:val="28"/>
          <w:lang w:val="uk-UA" w:eastAsia="en-US"/>
        </w:rPr>
        <w:t xml:space="preserve"> з метою подальшого вдосконалення підготовки і підвищення готовності органів управління та сил територіальної підсистеми цивільного захисту та її ланок до дій за призначенням, </w:t>
      </w:r>
      <w:r>
        <w:rPr>
          <w:noProof/>
          <w:sz w:val="28"/>
          <w:szCs w:val="28"/>
          <w:lang w:val="uk-UA" w:eastAsia="en-US"/>
        </w:rPr>
        <w:t xml:space="preserve"> виконавчий комітет Смідинської  </w:t>
      </w:r>
      <w:r w:rsidRPr="00BC50D4">
        <w:rPr>
          <w:noProof/>
          <w:sz w:val="28"/>
          <w:szCs w:val="28"/>
          <w:lang w:val="uk-UA" w:eastAsia="en-US"/>
        </w:rPr>
        <w:t>сільськ</w:t>
      </w:r>
      <w:r>
        <w:rPr>
          <w:noProof/>
          <w:sz w:val="28"/>
          <w:szCs w:val="28"/>
          <w:lang w:val="uk-UA" w:eastAsia="en-US"/>
        </w:rPr>
        <w:t xml:space="preserve">ої </w:t>
      </w:r>
      <w:r w:rsidRPr="00BC50D4">
        <w:rPr>
          <w:noProof/>
          <w:sz w:val="28"/>
          <w:szCs w:val="28"/>
          <w:lang w:val="uk-UA" w:eastAsia="en-US"/>
        </w:rPr>
        <w:t xml:space="preserve"> рад</w:t>
      </w:r>
      <w:r>
        <w:rPr>
          <w:noProof/>
          <w:sz w:val="28"/>
          <w:szCs w:val="28"/>
          <w:lang w:val="uk-UA" w:eastAsia="en-US"/>
        </w:rPr>
        <w:t>и</w:t>
      </w:r>
    </w:p>
    <w:p w:rsidR="001537FA" w:rsidRPr="0005414B" w:rsidRDefault="001537FA" w:rsidP="001537FA">
      <w:pPr>
        <w:rPr>
          <w:noProof/>
          <w:sz w:val="28"/>
          <w:szCs w:val="28"/>
          <w:lang w:val="uk-UA" w:eastAsia="en-US"/>
        </w:rPr>
      </w:pPr>
      <w:r w:rsidRPr="00BC50D4">
        <w:rPr>
          <w:noProof/>
          <w:sz w:val="28"/>
          <w:szCs w:val="28"/>
          <w:lang w:val="uk-UA" w:eastAsia="en-US"/>
        </w:rPr>
        <w:t xml:space="preserve">                                                             </w:t>
      </w:r>
      <w:r>
        <w:rPr>
          <w:noProof/>
          <w:sz w:val="28"/>
          <w:szCs w:val="28"/>
          <w:lang w:val="uk-UA" w:eastAsia="en-US"/>
        </w:rPr>
        <w:t>ВИРІШИВ:</w:t>
      </w:r>
    </w:p>
    <w:p w:rsidR="001537FA" w:rsidRDefault="001537FA" w:rsidP="001537FA">
      <w:pPr>
        <w:ind w:firstLine="708"/>
        <w:jc w:val="both"/>
        <w:rPr>
          <w:noProof/>
          <w:sz w:val="28"/>
          <w:szCs w:val="28"/>
          <w:lang w:eastAsia="en-US"/>
        </w:rPr>
      </w:pPr>
    </w:p>
    <w:p w:rsidR="001537FA" w:rsidRDefault="001537FA" w:rsidP="00C013FD">
      <w:pPr>
        <w:pStyle w:val="11"/>
        <w:ind w:left="0"/>
        <w:jc w:val="both"/>
        <w:rPr>
          <w:noProof/>
          <w:sz w:val="28"/>
          <w:szCs w:val="28"/>
          <w:lang w:eastAsia="en-US"/>
        </w:rPr>
      </w:pPr>
      <w:r>
        <w:rPr>
          <w:noProof/>
          <w:sz w:val="28"/>
          <w:szCs w:val="28"/>
          <w:lang w:val="ru-RU" w:eastAsia="en-US"/>
        </w:rPr>
        <w:t xml:space="preserve">             1.</w:t>
      </w:r>
      <w:r>
        <w:rPr>
          <w:noProof/>
          <w:sz w:val="28"/>
          <w:szCs w:val="28"/>
          <w:lang w:eastAsia="en-US"/>
        </w:rPr>
        <w:t>Затвердити план основних заходів цивільного захисту на 202</w:t>
      </w:r>
      <w:r w:rsidR="003976FF">
        <w:rPr>
          <w:noProof/>
          <w:sz w:val="28"/>
          <w:szCs w:val="28"/>
          <w:lang w:eastAsia="en-US"/>
        </w:rPr>
        <w:t>4</w:t>
      </w:r>
      <w:r>
        <w:rPr>
          <w:noProof/>
          <w:sz w:val="28"/>
          <w:szCs w:val="28"/>
          <w:lang w:eastAsia="en-US"/>
        </w:rPr>
        <w:t xml:space="preserve"> рік (далі – план заходів), що додається.</w:t>
      </w:r>
    </w:p>
    <w:p w:rsidR="001537FA" w:rsidRDefault="00C013FD" w:rsidP="00C013FD">
      <w:pPr>
        <w:contextualSpacing/>
        <w:jc w:val="both"/>
        <w:rPr>
          <w:noProof/>
          <w:sz w:val="28"/>
          <w:szCs w:val="28"/>
          <w:lang w:eastAsia="en-US"/>
        </w:rPr>
      </w:pPr>
      <w:r>
        <w:rPr>
          <w:noProof/>
          <w:sz w:val="28"/>
          <w:szCs w:val="28"/>
          <w:lang w:eastAsia="en-US"/>
        </w:rPr>
        <w:t xml:space="preserve">             </w:t>
      </w:r>
      <w:r w:rsidR="001537FA">
        <w:rPr>
          <w:noProof/>
          <w:sz w:val="28"/>
          <w:szCs w:val="28"/>
          <w:lang w:val="uk-UA" w:eastAsia="en-US"/>
        </w:rPr>
        <w:t>2.</w:t>
      </w:r>
      <w:r w:rsidR="001537FA">
        <w:rPr>
          <w:noProof/>
          <w:sz w:val="28"/>
          <w:szCs w:val="28"/>
          <w:lang w:eastAsia="en-US"/>
        </w:rPr>
        <w:t xml:space="preserve">Відповідальних за виконання плану заходів забезпечити </w:t>
      </w:r>
      <w:r w:rsidR="00FC6A0F">
        <w:rPr>
          <w:noProof/>
          <w:sz w:val="28"/>
          <w:szCs w:val="28"/>
          <w:lang w:val="uk-UA" w:eastAsia="en-US"/>
        </w:rPr>
        <w:t xml:space="preserve">виконання  </w:t>
      </w:r>
      <w:r w:rsidR="001537FA">
        <w:rPr>
          <w:noProof/>
          <w:sz w:val="28"/>
          <w:szCs w:val="28"/>
          <w:lang w:eastAsia="en-US"/>
        </w:rPr>
        <w:t xml:space="preserve"> заходів.</w:t>
      </w:r>
    </w:p>
    <w:p w:rsidR="001537FA" w:rsidRPr="00C013FD" w:rsidRDefault="00C013FD" w:rsidP="00C013FD">
      <w:pPr>
        <w:tabs>
          <w:tab w:val="left" w:pos="2070"/>
        </w:tabs>
        <w:rPr>
          <w:noProof/>
          <w:sz w:val="28"/>
          <w:szCs w:val="28"/>
          <w:lang w:eastAsia="en-US"/>
        </w:rPr>
      </w:pPr>
      <w:r>
        <w:rPr>
          <w:noProof/>
          <w:sz w:val="28"/>
          <w:szCs w:val="28"/>
          <w:lang w:val="uk-UA" w:eastAsia="en-US"/>
        </w:rPr>
        <w:t xml:space="preserve">            </w:t>
      </w:r>
      <w:r w:rsidR="001537FA">
        <w:rPr>
          <w:sz w:val="28"/>
          <w:lang w:val="uk-UA"/>
        </w:rPr>
        <w:t>3.</w:t>
      </w:r>
      <w:r w:rsidR="001537FA">
        <w:rPr>
          <w:sz w:val="28"/>
        </w:rPr>
        <w:t xml:space="preserve">Контроль за виконанням </w:t>
      </w:r>
      <w:r w:rsidR="00D5558B">
        <w:rPr>
          <w:sz w:val="28"/>
          <w:lang w:val="uk-UA"/>
        </w:rPr>
        <w:t>цього</w:t>
      </w:r>
      <w:r w:rsidR="001537FA">
        <w:rPr>
          <w:sz w:val="28"/>
        </w:rPr>
        <w:t xml:space="preserve"> рішення </w:t>
      </w:r>
      <w:r w:rsidR="001537FA">
        <w:rPr>
          <w:sz w:val="28"/>
          <w:lang w:val="uk-UA"/>
        </w:rPr>
        <w:t>покласти на сільс</w:t>
      </w:r>
      <w:r w:rsidR="00D5558B">
        <w:rPr>
          <w:sz w:val="28"/>
          <w:lang w:val="uk-UA"/>
        </w:rPr>
        <w:t>ь</w:t>
      </w:r>
      <w:r w:rsidR="001537FA">
        <w:rPr>
          <w:sz w:val="28"/>
          <w:lang w:val="uk-UA"/>
        </w:rPr>
        <w:t>кого голову Піцик О.І.</w:t>
      </w:r>
    </w:p>
    <w:p w:rsidR="001537FA" w:rsidRDefault="001537FA" w:rsidP="00C013FD">
      <w:pPr>
        <w:tabs>
          <w:tab w:val="left" w:pos="1620"/>
        </w:tabs>
        <w:spacing w:before="100" w:beforeAutospacing="1" w:after="100" w:afterAutospacing="1"/>
        <w:contextualSpacing/>
        <w:rPr>
          <w:rFonts w:eastAsia="Calibri"/>
          <w:noProof/>
          <w:sz w:val="28"/>
          <w:szCs w:val="28"/>
          <w:lang w:val="uk-UA" w:eastAsia="en-US"/>
        </w:rPr>
      </w:pPr>
    </w:p>
    <w:p w:rsidR="001537FA" w:rsidRDefault="001537FA" w:rsidP="00C013FD">
      <w:pPr>
        <w:tabs>
          <w:tab w:val="left" w:pos="1620"/>
        </w:tabs>
        <w:spacing w:before="100" w:beforeAutospacing="1" w:after="100" w:afterAutospacing="1"/>
        <w:contextualSpacing/>
        <w:rPr>
          <w:rFonts w:eastAsia="Calibri"/>
          <w:noProof/>
          <w:sz w:val="28"/>
          <w:szCs w:val="28"/>
          <w:lang w:val="uk-UA" w:eastAsia="en-US"/>
        </w:rPr>
      </w:pPr>
    </w:p>
    <w:p w:rsidR="001537FA" w:rsidRPr="00CF6B51" w:rsidRDefault="001537FA" w:rsidP="00FC6A0F">
      <w:pPr>
        <w:tabs>
          <w:tab w:val="left" w:pos="1620"/>
        </w:tabs>
        <w:spacing w:before="100" w:beforeAutospacing="1" w:after="100" w:afterAutospacing="1"/>
        <w:contextualSpacing/>
        <w:rPr>
          <w:i/>
          <w:lang w:val="uk-UA"/>
        </w:rPr>
      </w:pPr>
      <w:r>
        <w:rPr>
          <w:sz w:val="28"/>
          <w:szCs w:val="28"/>
          <w:lang w:val="uk-UA"/>
        </w:rPr>
        <w:t xml:space="preserve">Сільський голова                                                </w:t>
      </w:r>
      <w:r w:rsidR="00FC6A0F">
        <w:rPr>
          <w:sz w:val="28"/>
          <w:szCs w:val="28"/>
          <w:lang w:val="uk-UA"/>
        </w:rPr>
        <w:t xml:space="preserve">                             </w:t>
      </w:r>
      <w:r>
        <w:rPr>
          <w:sz w:val="28"/>
          <w:szCs w:val="28"/>
          <w:lang w:val="uk-UA"/>
        </w:rPr>
        <w:t>Оксана ПІЦИК</w:t>
      </w:r>
    </w:p>
    <w:p w:rsidR="001537FA" w:rsidRDefault="001537FA" w:rsidP="001537FA">
      <w:pPr>
        <w:rPr>
          <w:lang w:val="uk-UA"/>
        </w:rPr>
      </w:pPr>
    </w:p>
    <w:p w:rsidR="001537FA" w:rsidRDefault="001537FA" w:rsidP="001537FA">
      <w:pPr>
        <w:rPr>
          <w:lang w:val="uk-UA"/>
        </w:rPr>
      </w:pPr>
    </w:p>
    <w:p w:rsidR="001537FA" w:rsidRPr="00021D3F" w:rsidRDefault="001537FA" w:rsidP="001537FA">
      <w:pPr>
        <w:rPr>
          <w:lang w:val="uk-UA"/>
        </w:rPr>
      </w:pPr>
    </w:p>
    <w:p w:rsidR="003C4FA4" w:rsidRDefault="001537FA" w:rsidP="001537FA">
      <w:pPr>
        <w:rPr>
          <w:lang w:val="uk-UA"/>
        </w:rPr>
      </w:pPr>
      <w:r>
        <w:rPr>
          <w:lang w:val="uk-UA"/>
        </w:rPr>
        <w:t xml:space="preserve">Паридубець    Віра                </w:t>
      </w:r>
    </w:p>
    <w:p w:rsidR="003C4FA4" w:rsidRDefault="003C4FA4" w:rsidP="003C4FA4">
      <w:pPr>
        <w:rPr>
          <w:lang w:val="uk-UA"/>
        </w:rPr>
      </w:pPr>
      <w:r>
        <w:rPr>
          <w:lang w:val="uk-UA"/>
        </w:rPr>
        <w:t>Ковальчук Тетяна</w:t>
      </w:r>
    </w:p>
    <w:p w:rsidR="003C4FA4" w:rsidRDefault="003C4FA4" w:rsidP="003C4FA4">
      <w:pPr>
        <w:rPr>
          <w:lang w:val="uk-UA"/>
        </w:rPr>
      </w:pPr>
    </w:p>
    <w:p w:rsidR="001537FA" w:rsidRPr="003C4FA4" w:rsidRDefault="001537FA" w:rsidP="003C4FA4">
      <w:pPr>
        <w:rPr>
          <w:lang w:val="uk-UA"/>
        </w:rPr>
        <w:sectPr w:rsidR="001537FA" w:rsidRPr="003C4FA4" w:rsidSect="001537FA">
          <w:pgSz w:w="11906" w:h="16838"/>
          <w:pgMar w:top="238" w:right="851" w:bottom="851" w:left="1701" w:header="709" w:footer="709" w:gutter="0"/>
          <w:cols w:space="720"/>
        </w:sectPr>
      </w:pPr>
    </w:p>
    <w:p w:rsidR="003C4FA4" w:rsidRPr="00F212BD" w:rsidRDefault="003C4FA4" w:rsidP="003C4FA4">
      <w:pPr>
        <w:spacing w:line="360" w:lineRule="auto"/>
        <w:ind w:firstLine="11057"/>
        <w:rPr>
          <w:sz w:val="28"/>
          <w:szCs w:val="28"/>
          <w:lang w:val="uk-UA"/>
        </w:rPr>
      </w:pPr>
      <w:r w:rsidRPr="00F212BD">
        <w:rPr>
          <w:sz w:val="28"/>
          <w:szCs w:val="28"/>
          <w:lang w:val="uk-UA"/>
        </w:rPr>
        <w:lastRenderedPageBreak/>
        <w:t>ЗАТВЕРДЖЕНО</w:t>
      </w:r>
    </w:p>
    <w:p w:rsidR="003C4FA4" w:rsidRPr="00F212BD" w:rsidRDefault="003C4FA4" w:rsidP="003C4FA4">
      <w:pPr>
        <w:ind w:firstLine="10773"/>
        <w:rPr>
          <w:sz w:val="28"/>
          <w:szCs w:val="28"/>
          <w:lang w:val="uk-UA"/>
        </w:rPr>
      </w:pPr>
      <w:r w:rsidRPr="00F212BD">
        <w:rPr>
          <w:sz w:val="28"/>
          <w:szCs w:val="28"/>
          <w:lang w:val="uk-UA"/>
        </w:rPr>
        <w:t xml:space="preserve">   </w:t>
      </w:r>
      <w:r>
        <w:rPr>
          <w:sz w:val="28"/>
          <w:szCs w:val="28"/>
          <w:lang w:val="uk-UA"/>
        </w:rPr>
        <w:t xml:space="preserve"> рішення виконавчого комітету </w:t>
      </w:r>
    </w:p>
    <w:p w:rsidR="003C4FA4" w:rsidRPr="00F212BD" w:rsidRDefault="003C4FA4" w:rsidP="003C4FA4">
      <w:pPr>
        <w:spacing w:line="360" w:lineRule="auto"/>
        <w:ind w:firstLine="10773"/>
        <w:rPr>
          <w:sz w:val="28"/>
          <w:szCs w:val="28"/>
          <w:lang w:val="uk-UA"/>
        </w:rPr>
      </w:pPr>
      <w:r>
        <w:rPr>
          <w:sz w:val="28"/>
          <w:szCs w:val="28"/>
          <w:lang w:val="uk-UA"/>
        </w:rPr>
        <w:t xml:space="preserve">    від 25.01.20241 №1</w:t>
      </w:r>
    </w:p>
    <w:p w:rsidR="003C4FA4" w:rsidRPr="00651822" w:rsidRDefault="003C4FA4" w:rsidP="003C4FA4">
      <w:pPr>
        <w:pStyle w:val="a6"/>
        <w:spacing w:before="0"/>
        <w:ind w:firstLine="10490"/>
        <w:rPr>
          <w:rFonts w:ascii="Times New Roman" w:hAnsi="Times New Roman" w:cs="Times New Roman"/>
          <w:spacing w:val="-4"/>
          <w:sz w:val="28"/>
          <w:szCs w:val="28"/>
        </w:rPr>
      </w:pPr>
      <w:r w:rsidRPr="00651822">
        <w:rPr>
          <w:rFonts w:ascii="Times New Roman" w:hAnsi="Times New Roman" w:cs="Times New Roman"/>
          <w:spacing w:val="-4"/>
          <w:sz w:val="10"/>
          <w:szCs w:val="10"/>
        </w:rPr>
        <w:t xml:space="preserve">           </w:t>
      </w:r>
    </w:p>
    <w:p w:rsidR="003C4FA4" w:rsidRPr="00F212BD" w:rsidRDefault="003C4FA4" w:rsidP="003C4FA4">
      <w:pPr>
        <w:pStyle w:val="a6"/>
        <w:jc w:val="center"/>
        <w:rPr>
          <w:rFonts w:ascii="Times New Roman" w:hAnsi="Times New Roman" w:cs="Times New Roman"/>
          <w:spacing w:val="-4"/>
          <w:sz w:val="28"/>
          <w:szCs w:val="28"/>
        </w:rPr>
      </w:pPr>
      <w:r w:rsidRPr="00F212BD">
        <w:rPr>
          <w:rFonts w:ascii="Times New Roman" w:hAnsi="Times New Roman" w:cs="Times New Roman"/>
          <w:spacing w:val="-4"/>
          <w:sz w:val="28"/>
          <w:szCs w:val="28"/>
        </w:rPr>
        <w:t>МІСЦЕВИЙ ПЛАН</w:t>
      </w:r>
    </w:p>
    <w:p w:rsidR="003C4FA4" w:rsidRPr="00651822" w:rsidRDefault="003C4FA4" w:rsidP="003C4FA4">
      <w:pPr>
        <w:pStyle w:val="a6"/>
        <w:spacing w:before="0"/>
        <w:jc w:val="center"/>
        <w:rPr>
          <w:rFonts w:ascii="Times New Roman" w:hAnsi="Times New Roman" w:cs="Times New Roman"/>
          <w:spacing w:val="-4"/>
          <w:sz w:val="10"/>
          <w:szCs w:val="10"/>
        </w:rPr>
      </w:pPr>
      <w:r w:rsidRPr="00F212BD">
        <w:rPr>
          <w:rFonts w:ascii="Times New Roman" w:hAnsi="Times New Roman" w:cs="Times New Roman"/>
          <w:spacing w:val="-4"/>
          <w:sz w:val="28"/>
          <w:szCs w:val="28"/>
        </w:rPr>
        <w:t>основних заходів цивільного захисту на 2024 рік</w:t>
      </w:r>
    </w:p>
    <w:p w:rsidR="003C4FA4" w:rsidRPr="00651822" w:rsidRDefault="003C4FA4" w:rsidP="003C4FA4">
      <w:pPr>
        <w:pStyle w:val="a6"/>
        <w:spacing w:before="0"/>
        <w:ind w:firstLine="0"/>
        <w:rPr>
          <w:rFonts w:ascii="Times New Roman" w:hAnsi="Times New Roman" w:cs="Times New Roman"/>
          <w:spacing w:val="-4"/>
          <w:sz w:val="16"/>
          <w:szCs w:val="16"/>
        </w:rPr>
      </w:pPr>
    </w:p>
    <w:tbl>
      <w:tblPr>
        <w:tblW w:w="0" w:type="auto"/>
        <w:tblInd w:w="-176" w:type="dxa"/>
        <w:tblLayout w:type="fixed"/>
        <w:tblLook w:val="0000" w:firstRow="0" w:lastRow="0" w:firstColumn="0" w:lastColumn="0" w:noHBand="0" w:noVBand="0"/>
      </w:tblPr>
      <w:tblGrid>
        <w:gridCol w:w="7514"/>
        <w:gridCol w:w="6378"/>
        <w:gridCol w:w="1843"/>
      </w:tblGrid>
      <w:tr w:rsidR="003C4FA4" w:rsidRPr="00651822" w:rsidTr="00D03DE5">
        <w:tc>
          <w:tcPr>
            <w:tcW w:w="7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FA4" w:rsidRPr="00651822" w:rsidRDefault="003C4FA4" w:rsidP="00D03DE5">
            <w:pPr>
              <w:pStyle w:val="a6"/>
              <w:spacing w:before="0"/>
              <w:ind w:firstLine="5"/>
              <w:jc w:val="center"/>
              <w:rPr>
                <w:spacing w:val="-4"/>
              </w:rPr>
            </w:pPr>
            <w:r w:rsidRPr="00651822">
              <w:rPr>
                <w:rFonts w:ascii="Times New Roman" w:hAnsi="Times New Roman" w:cs="Times New Roman"/>
                <w:spacing w:val="-4"/>
                <w:sz w:val="24"/>
                <w:szCs w:val="24"/>
              </w:rPr>
              <w:t>Найменування заходу</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FA4" w:rsidRPr="00651822" w:rsidRDefault="003C4FA4" w:rsidP="00D03DE5">
            <w:pPr>
              <w:pStyle w:val="a6"/>
              <w:spacing w:before="0"/>
              <w:ind w:firstLine="5"/>
              <w:jc w:val="center"/>
              <w:rPr>
                <w:spacing w:val="-4"/>
              </w:rPr>
            </w:pPr>
            <w:r w:rsidRPr="00651822">
              <w:rPr>
                <w:rFonts w:ascii="Times New Roman" w:hAnsi="Times New Roman" w:cs="Times New Roman"/>
                <w:spacing w:val="-4"/>
                <w:sz w:val="24"/>
                <w:szCs w:val="24"/>
              </w:rPr>
              <w:t>Відповідальні за виконання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a6"/>
              <w:spacing w:before="0"/>
              <w:ind w:left="-109" w:right="-100" w:firstLine="5"/>
              <w:jc w:val="center"/>
              <w:rPr>
                <w:spacing w:val="-4"/>
              </w:rPr>
            </w:pPr>
            <w:r w:rsidRPr="00651822">
              <w:rPr>
                <w:rFonts w:ascii="Times New Roman" w:hAnsi="Times New Roman" w:cs="Times New Roman"/>
                <w:spacing w:val="-4"/>
                <w:sz w:val="24"/>
                <w:szCs w:val="24"/>
              </w:rPr>
              <w:t>Строки виконання</w:t>
            </w:r>
          </w:p>
        </w:tc>
      </w:tr>
    </w:tbl>
    <w:p w:rsidR="003C4FA4" w:rsidRPr="00651822" w:rsidRDefault="003C4FA4" w:rsidP="003C4FA4">
      <w:pPr>
        <w:rPr>
          <w:spacing w:val="-4"/>
          <w:sz w:val="2"/>
          <w:szCs w:val="2"/>
          <w:lang w:val="uk-UA"/>
        </w:rPr>
      </w:pPr>
    </w:p>
    <w:tbl>
      <w:tblPr>
        <w:tblW w:w="0" w:type="auto"/>
        <w:tblInd w:w="-143" w:type="dxa"/>
        <w:tblLayout w:type="fixed"/>
        <w:tblLook w:val="0000" w:firstRow="0" w:lastRow="0" w:firstColumn="0" w:lastColumn="0" w:noHBand="0" w:noVBand="0"/>
      </w:tblPr>
      <w:tblGrid>
        <w:gridCol w:w="7764"/>
        <w:gridCol w:w="6379"/>
        <w:gridCol w:w="1559"/>
      </w:tblGrid>
      <w:tr w:rsidR="003C4FA4" w:rsidRPr="00651822" w:rsidTr="00D03DE5">
        <w:trPr>
          <w:tblHeader/>
        </w:trPr>
        <w:tc>
          <w:tcPr>
            <w:tcW w:w="7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FA4" w:rsidRPr="00651822" w:rsidRDefault="003C4FA4" w:rsidP="00D03DE5">
            <w:pPr>
              <w:pStyle w:val="a6"/>
              <w:spacing w:before="0"/>
              <w:ind w:firstLine="5"/>
              <w:jc w:val="center"/>
              <w:rPr>
                <w:spacing w:val="-4"/>
              </w:rPr>
            </w:pPr>
            <w:r w:rsidRPr="00651822">
              <w:rPr>
                <w:rFonts w:ascii="Times New Roman" w:hAnsi="Times New Roman" w:cs="Times New Roman"/>
                <w:spacing w:val="-4"/>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FA4" w:rsidRPr="00651822" w:rsidRDefault="003C4FA4" w:rsidP="00D03DE5">
            <w:pPr>
              <w:pStyle w:val="a6"/>
              <w:spacing w:before="0"/>
              <w:ind w:firstLine="5"/>
              <w:jc w:val="center"/>
              <w:rPr>
                <w:spacing w:val="-4"/>
              </w:rPr>
            </w:pPr>
            <w:r w:rsidRPr="00651822">
              <w:rPr>
                <w:rFonts w:ascii="Times New Roman" w:hAnsi="Times New Roman" w:cs="Times New Roman"/>
                <w:spacing w:val="-4"/>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a6"/>
              <w:spacing w:before="0"/>
              <w:ind w:firstLine="5"/>
              <w:jc w:val="center"/>
              <w:rPr>
                <w:spacing w:val="-4"/>
              </w:rPr>
            </w:pPr>
            <w:r w:rsidRPr="00651822">
              <w:rPr>
                <w:rFonts w:ascii="Times New Roman" w:hAnsi="Times New Roman" w:cs="Times New Roman"/>
                <w:spacing w:val="-4"/>
                <w:sz w:val="24"/>
                <w:szCs w:val="24"/>
              </w:rPr>
              <w:t>3</w:t>
            </w:r>
          </w:p>
        </w:tc>
      </w:tr>
      <w:tr w:rsidR="003C4FA4" w:rsidRPr="00651822" w:rsidTr="00D03DE5">
        <w:tc>
          <w:tcPr>
            <w:tcW w:w="157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tbl>
            <w:tblPr>
              <w:tblW w:w="0" w:type="auto"/>
              <w:tblLayout w:type="fixed"/>
              <w:tblLook w:val="0000" w:firstRow="0" w:lastRow="0" w:firstColumn="0" w:lastColumn="0" w:noHBand="0" w:noVBand="0"/>
            </w:tblPr>
            <w:tblGrid>
              <w:gridCol w:w="15064"/>
            </w:tblGrid>
            <w:tr w:rsidR="003C4FA4" w:rsidRPr="00651822" w:rsidTr="00D03DE5">
              <w:trPr>
                <w:trHeight w:val="287"/>
              </w:trPr>
              <w:tc>
                <w:tcPr>
                  <w:tcW w:w="15064" w:type="dxa"/>
                  <w:shd w:val="clear" w:color="auto" w:fill="auto"/>
                </w:tcPr>
                <w:p w:rsidR="003C4FA4" w:rsidRPr="00651822" w:rsidRDefault="003C4FA4" w:rsidP="00D03DE5">
                  <w:pPr>
                    <w:autoSpaceDE w:val="0"/>
                    <w:jc w:val="center"/>
                    <w:rPr>
                      <w:spacing w:val="-4"/>
                    </w:rPr>
                  </w:pPr>
                  <w:r w:rsidRPr="00651822">
                    <w:rPr>
                      <w:color w:val="000000"/>
                      <w:spacing w:val="-4"/>
                      <w:sz w:val="28"/>
                      <w:szCs w:val="28"/>
                      <w:lang w:val="uk-UA"/>
                    </w:rPr>
                    <w:t xml:space="preserve">Заходи з підвищення готовності єдиної державної системи цивільного захисту до дій в умовах правового режиму воєнного стану та ліквідації наслідків збройної агресії </w:t>
                  </w:r>
                  <w:r>
                    <w:rPr>
                      <w:color w:val="000000"/>
                      <w:spacing w:val="-4"/>
                      <w:sz w:val="28"/>
                      <w:szCs w:val="28"/>
                      <w:lang w:val="uk-UA"/>
                    </w:rPr>
                    <w:t>р</w:t>
                  </w:r>
                  <w:r w:rsidRPr="00651822">
                    <w:rPr>
                      <w:color w:val="000000"/>
                      <w:spacing w:val="-4"/>
                      <w:sz w:val="28"/>
                      <w:szCs w:val="28"/>
                      <w:lang w:val="uk-UA"/>
                    </w:rPr>
                    <w:t xml:space="preserve">осійської </w:t>
                  </w:r>
                  <w:r>
                    <w:rPr>
                      <w:color w:val="000000"/>
                      <w:spacing w:val="-4"/>
                      <w:sz w:val="28"/>
                      <w:szCs w:val="28"/>
                      <w:lang w:val="uk-UA"/>
                    </w:rPr>
                    <w:t>ф</w:t>
                  </w:r>
                  <w:r w:rsidRPr="00651822">
                    <w:rPr>
                      <w:color w:val="000000"/>
                      <w:spacing w:val="-4"/>
                      <w:sz w:val="28"/>
                      <w:szCs w:val="28"/>
                      <w:lang w:val="uk-UA"/>
                    </w:rPr>
                    <w:t>едерації</w:t>
                  </w:r>
                </w:p>
              </w:tc>
            </w:tr>
          </w:tbl>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0" w:type="auto"/>
              <w:tblLayout w:type="fixed"/>
              <w:tblLook w:val="0000" w:firstRow="0" w:lastRow="0" w:firstColumn="0" w:lastColumn="0" w:noHBand="0" w:noVBand="0"/>
            </w:tblPr>
            <w:tblGrid>
              <w:gridCol w:w="6984"/>
            </w:tblGrid>
            <w:tr w:rsidR="003C4FA4" w:rsidRPr="00651822" w:rsidTr="00D03DE5">
              <w:trPr>
                <w:trHeight w:val="127"/>
              </w:trPr>
              <w:tc>
                <w:tcPr>
                  <w:tcW w:w="6984" w:type="dxa"/>
                  <w:shd w:val="clear" w:color="auto" w:fill="auto"/>
                </w:tcPr>
                <w:p w:rsidR="003C4FA4" w:rsidRPr="00651822" w:rsidRDefault="003C4FA4" w:rsidP="00D03DE5">
                  <w:pPr>
                    <w:autoSpaceDE w:val="0"/>
                    <w:rPr>
                      <w:spacing w:val="-4"/>
                    </w:rPr>
                  </w:pPr>
                  <w:r w:rsidRPr="00651822">
                    <w:rPr>
                      <w:color w:val="000000"/>
                      <w:spacing w:val="-4"/>
                      <w:lang w:val="uk-UA"/>
                    </w:rPr>
                    <w:t xml:space="preserve"> </w:t>
                  </w:r>
                  <w:r w:rsidRPr="00651822">
                    <w:rPr>
                      <w:color w:val="000000"/>
                      <w:spacing w:val="-4"/>
                      <w:sz w:val="28"/>
                      <w:szCs w:val="28"/>
                      <w:lang w:val="uk-UA"/>
                    </w:rPr>
                    <w:t xml:space="preserve">1. Організація та забезпечення: </w:t>
                  </w:r>
                </w:p>
              </w:tc>
            </w:tr>
          </w:tbl>
          <w:p w:rsidR="003C4FA4" w:rsidRPr="00651822" w:rsidRDefault="003C4FA4" w:rsidP="00D03DE5">
            <w:pPr>
              <w:pStyle w:val="a6"/>
              <w:spacing w:before="0"/>
              <w:ind w:firstLine="5"/>
              <w:jc w:val="center"/>
              <w:rPr>
                <w:rFonts w:ascii="Times New Roman" w:hAnsi="Times New Roman" w:cs="Times New Roman"/>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FA4" w:rsidRPr="00651822" w:rsidRDefault="003C4FA4" w:rsidP="00D03DE5">
            <w:pPr>
              <w:pStyle w:val="a6"/>
              <w:snapToGrid w:val="0"/>
              <w:spacing w:before="0"/>
              <w:ind w:firstLine="5"/>
              <w:jc w:val="center"/>
              <w:rPr>
                <w:rFonts w:ascii="Times New Roman" w:hAnsi="Times New Roman" w:cs="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a6"/>
              <w:snapToGrid w:val="0"/>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rPr>
            </w:pPr>
            <w:r>
              <w:rPr>
                <w:rFonts w:ascii="Times New Roman" w:hAnsi="Times New Roman" w:cs="Times New Roman"/>
                <w:spacing w:val="-4"/>
                <w:sz w:val="28"/>
                <w:szCs w:val="28"/>
                <w:lang w:val="uk-UA"/>
              </w:rPr>
              <w:t>1</w:t>
            </w:r>
            <w:r w:rsidRPr="00651822">
              <w:rPr>
                <w:rFonts w:ascii="Times New Roman" w:hAnsi="Times New Roman" w:cs="Times New Roman"/>
                <w:spacing w:val="-4"/>
                <w:sz w:val="28"/>
                <w:szCs w:val="28"/>
                <w:lang w:val="uk-UA"/>
              </w:rPr>
              <w:t xml:space="preserve">) проведення аварійно-рятувальних та інших невідкладних робіт, потреба в яких виникла внаслідок збройного нападу або вогневого ураження (ракетні удари та/або удари безпілотних літальних апаратів тощо, гасіння пожеж)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r w:rsidRPr="00F212BD">
              <w:rPr>
                <w:rFonts w:ascii="Times New Roman" w:hAnsi="Times New Roman" w:cs="Times New Roman"/>
                <w:spacing w:val="-4"/>
                <w:sz w:val="28"/>
                <w:szCs w:val="28"/>
                <w:shd w:val="clear" w:color="auto" w:fill="FFFFFF"/>
                <w:lang w:val="uk-UA"/>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a6"/>
              <w:spacing w:before="0"/>
              <w:ind w:firstLine="5"/>
              <w:jc w:val="center"/>
              <w:rPr>
                <w:rFonts w:ascii="Times New Roman" w:hAnsi="Times New Roman" w:cs="Times New Roman"/>
                <w:spacing w:val="-4"/>
                <w:sz w:val="24"/>
                <w:szCs w:val="24"/>
              </w:rPr>
            </w:pPr>
            <w:r w:rsidRPr="00067CC3">
              <w:rPr>
                <w:rFonts w:ascii="Times New Roman" w:hAnsi="Times New Roman" w:cs="Times New Roman"/>
                <w:spacing w:val="-4"/>
                <w:sz w:val="28"/>
                <w:szCs w:val="28"/>
              </w:rPr>
              <w:t xml:space="preserve">протягом року </w:t>
            </w: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lang w:val="uk-UA"/>
              </w:rPr>
            </w:pPr>
            <w:r>
              <w:rPr>
                <w:rFonts w:ascii="Times New Roman" w:hAnsi="Times New Roman" w:cs="Times New Roman"/>
                <w:spacing w:val="-4"/>
                <w:sz w:val="28"/>
                <w:szCs w:val="28"/>
                <w:lang w:val="uk-UA"/>
              </w:rPr>
              <w:t>2</w:t>
            </w:r>
            <w:r w:rsidRPr="00651822">
              <w:rPr>
                <w:rFonts w:ascii="Times New Roman" w:hAnsi="Times New Roman" w:cs="Times New Roman"/>
                <w:spacing w:val="-4"/>
                <w:sz w:val="28"/>
                <w:szCs w:val="28"/>
                <w:lang w:val="uk-UA"/>
              </w:rPr>
              <w:t xml:space="preserve">) здійснення заходів з евакуації населення (жителів) із територій (населених пунктів), які піддаються вогневому ураженню </w:t>
            </w:r>
          </w:p>
          <w:p w:rsidR="003C4FA4" w:rsidRPr="00651822" w:rsidRDefault="003C4FA4" w:rsidP="00D03DE5">
            <w:pPr>
              <w:pStyle w:val="a6"/>
              <w:spacing w:before="0"/>
              <w:ind w:firstLine="5"/>
              <w:rPr>
                <w:rFonts w:ascii="Times New Roman" w:hAnsi="Times New Roman" w:cs="Times New Roman"/>
                <w:color w:val="FF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r w:rsidRPr="00F212BD">
              <w:rPr>
                <w:rFonts w:ascii="Times New Roman" w:hAnsi="Times New Roman" w:cs="Times New Roman"/>
                <w:spacing w:val="-4"/>
                <w:sz w:val="28"/>
                <w:szCs w:val="28"/>
                <w:shd w:val="clear" w:color="auto" w:fill="FFFFFF"/>
                <w:lang w:val="uk-UA"/>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a6"/>
              <w:spacing w:before="0"/>
              <w:ind w:firstLine="5"/>
              <w:jc w:val="center"/>
              <w:rPr>
                <w:rFonts w:ascii="Times New Roman" w:hAnsi="Times New Roman" w:cs="Times New Roman"/>
                <w:spacing w:val="-4"/>
                <w:sz w:val="24"/>
                <w:szCs w:val="24"/>
              </w:rPr>
            </w:pPr>
            <w:r w:rsidRPr="00067CC3">
              <w:rPr>
                <w:rFonts w:ascii="Times New Roman" w:hAnsi="Times New Roman" w:cs="Times New Roman"/>
                <w:spacing w:val="-4"/>
                <w:sz w:val="28"/>
                <w:szCs w:val="28"/>
              </w:rPr>
              <w:t xml:space="preserve">протягом року </w:t>
            </w: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lang w:val="uk-UA"/>
              </w:rPr>
            </w:pPr>
            <w:r>
              <w:rPr>
                <w:rFonts w:ascii="Times New Roman" w:hAnsi="Times New Roman" w:cs="Times New Roman"/>
                <w:spacing w:val="-4"/>
                <w:sz w:val="28"/>
                <w:szCs w:val="28"/>
                <w:lang w:val="uk-UA"/>
              </w:rPr>
              <w:t>3</w:t>
            </w:r>
            <w:r w:rsidRPr="00651822">
              <w:rPr>
                <w:rFonts w:ascii="Times New Roman" w:hAnsi="Times New Roman" w:cs="Times New Roman"/>
                <w:spacing w:val="-4"/>
                <w:sz w:val="28"/>
                <w:szCs w:val="28"/>
                <w:lang w:val="uk-UA"/>
              </w:rPr>
              <w:t xml:space="preserve">) функціонування пунктів незламності </w:t>
            </w:r>
          </w:p>
          <w:p w:rsidR="003C4FA4" w:rsidRPr="00651822" w:rsidRDefault="003C4FA4" w:rsidP="00D03DE5">
            <w:pPr>
              <w:pStyle w:val="a6"/>
              <w:spacing w:before="0"/>
              <w:ind w:firstLine="5"/>
              <w:rPr>
                <w:rFonts w:ascii="Times New Roman" w:hAnsi="Times New Roman" w:cs="Times New Roman"/>
                <w:color w:val="00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r w:rsidRPr="00F212BD">
              <w:rPr>
                <w:rFonts w:ascii="Times New Roman" w:hAnsi="Times New Roman" w:cs="Times New Roman"/>
                <w:spacing w:val="-4"/>
                <w:sz w:val="28"/>
                <w:szCs w:val="28"/>
                <w:shd w:val="clear" w:color="auto" w:fill="FFFFFF"/>
                <w:lang w:val="uk-UA"/>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a6"/>
              <w:spacing w:before="0"/>
              <w:ind w:firstLine="5"/>
              <w:jc w:val="center"/>
              <w:rPr>
                <w:rFonts w:ascii="Times New Roman" w:hAnsi="Times New Roman" w:cs="Times New Roman"/>
                <w:spacing w:val="-4"/>
                <w:sz w:val="24"/>
                <w:szCs w:val="24"/>
              </w:rPr>
            </w:pPr>
            <w:r w:rsidRPr="004E0613">
              <w:rPr>
                <w:rFonts w:ascii="Times New Roman" w:hAnsi="Times New Roman" w:cs="Times New Roman"/>
                <w:spacing w:val="-4"/>
                <w:sz w:val="28"/>
                <w:szCs w:val="28"/>
              </w:rPr>
              <w:t xml:space="preserve">протягом року </w:t>
            </w: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4</w:t>
            </w:r>
            <w:r w:rsidRPr="00651822">
              <w:rPr>
                <w:rFonts w:ascii="Times New Roman" w:hAnsi="Times New Roman" w:cs="Times New Roman"/>
                <w:spacing w:val="-4"/>
                <w:sz w:val="28"/>
                <w:szCs w:val="28"/>
                <w:lang w:val="uk-UA"/>
              </w:rPr>
              <w:t xml:space="preserve">) аварійного електроживлення об’єктів критичної інфраструктури в умовах вогневого ураження </w:t>
            </w:r>
          </w:p>
          <w:p w:rsidR="003C4FA4" w:rsidRPr="00651822" w:rsidRDefault="003C4FA4" w:rsidP="00D03DE5">
            <w:pPr>
              <w:pStyle w:val="a6"/>
              <w:spacing w:before="0"/>
              <w:ind w:firstLine="5"/>
              <w:rPr>
                <w:rFonts w:ascii="Times New Roman" w:hAnsi="Times New Roman" w:cs="Times New Roman"/>
                <w:color w:val="000000"/>
                <w:spacing w:val="-4"/>
                <w:sz w:val="28"/>
                <w:szCs w:val="28"/>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r w:rsidRPr="00F212BD">
              <w:rPr>
                <w:rFonts w:ascii="Times New Roman" w:hAnsi="Times New Roman" w:cs="Times New Roman"/>
                <w:spacing w:val="-4"/>
                <w:sz w:val="28"/>
                <w:szCs w:val="28"/>
                <w:shd w:val="clear" w:color="auto" w:fill="FFFFFF"/>
                <w:lang w:val="uk-UA"/>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a6"/>
              <w:spacing w:before="0"/>
              <w:ind w:firstLine="5"/>
              <w:jc w:val="center"/>
              <w:rPr>
                <w:rFonts w:ascii="Times New Roman" w:hAnsi="Times New Roman" w:cs="Times New Roman"/>
                <w:spacing w:val="-4"/>
                <w:sz w:val="24"/>
                <w:szCs w:val="24"/>
              </w:rPr>
            </w:pPr>
            <w:r w:rsidRPr="004E0613">
              <w:rPr>
                <w:rFonts w:ascii="Times New Roman" w:hAnsi="Times New Roman" w:cs="Times New Roman"/>
                <w:spacing w:val="-4"/>
                <w:sz w:val="28"/>
                <w:szCs w:val="28"/>
              </w:rPr>
              <w:t xml:space="preserve">протягом року </w:t>
            </w: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lang w:val="uk-UA"/>
              </w:rPr>
            </w:pPr>
            <w:r w:rsidRPr="00651822">
              <w:rPr>
                <w:rFonts w:ascii="Times New Roman" w:hAnsi="Times New Roman" w:cs="Times New Roman"/>
                <w:spacing w:val="-4"/>
                <w:sz w:val="28"/>
                <w:szCs w:val="28"/>
                <w:lang w:val="uk-UA"/>
              </w:rPr>
              <w:t xml:space="preserve">2. Проведення щоквартальних перевірок стану готовності об’єктів фонду захисних споруд цивільного захисту, що мають стратегічне значення, для забезпечення захисту населення </w:t>
            </w:r>
          </w:p>
          <w:p w:rsidR="003C4FA4" w:rsidRPr="00651822" w:rsidRDefault="003C4FA4" w:rsidP="00D03DE5">
            <w:pPr>
              <w:pStyle w:val="a6"/>
              <w:spacing w:before="0"/>
              <w:ind w:firstLine="5"/>
              <w:rPr>
                <w:rFonts w:ascii="Times New Roman" w:hAnsi="Times New Roman" w:cs="Times New Roman"/>
                <w:color w:val="FF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0737F3" w:rsidRDefault="003C4FA4" w:rsidP="00D03DE5">
            <w:pPr>
              <w:pStyle w:val="Default"/>
              <w:rPr>
                <w:rFonts w:ascii="Times New Roman" w:hAnsi="Times New Roman" w:cs="Times New Roman"/>
                <w:spacing w:val="-4"/>
                <w:sz w:val="28"/>
                <w:szCs w:val="28"/>
                <w:shd w:val="clear" w:color="auto" w:fill="FFFFFF"/>
                <w:lang w:val="uk-UA"/>
              </w:rPr>
            </w:pPr>
            <w:r>
              <w:rPr>
                <w:rFonts w:ascii="Times New Roman" w:hAnsi="Times New Roman" w:cs="Times New Roman"/>
                <w:spacing w:val="-4"/>
                <w:sz w:val="28"/>
                <w:szCs w:val="28"/>
                <w:shd w:val="clear" w:color="auto" w:fill="FFFFFF"/>
                <w:lang w:val="uk-UA"/>
              </w:rPr>
              <w:t xml:space="preserve">Спеціаліст відділу освіти, культури, молоді та спорту, </w:t>
            </w:r>
            <w:r w:rsidRPr="0049648F">
              <w:rPr>
                <w:rFonts w:ascii="Times New Roman" w:hAnsi="Times New Roman" w:cs="Times New Roman"/>
                <w:spacing w:val="-4"/>
                <w:sz w:val="28"/>
                <w:szCs w:val="28"/>
                <w:shd w:val="clear" w:color="auto" w:fill="FFFFFF"/>
                <w:lang w:val="uk-UA"/>
              </w:rPr>
              <w:t>Ковельське районне управління ГУ ДСНС України у Волинській області</w:t>
            </w:r>
            <w:r>
              <w:rPr>
                <w:rFonts w:ascii="Times New Roman" w:hAnsi="Times New Roman" w:cs="Times New Roman"/>
                <w:spacing w:val="-4"/>
                <w:sz w:val="28"/>
                <w:szCs w:val="28"/>
                <w:shd w:val="clear" w:color="auto" w:fill="FFFFFF"/>
                <w:lang w:val="uk-UA"/>
              </w:rPr>
              <w:t xml:space="preserve"> (за згодою)</w:t>
            </w:r>
            <w:r w:rsidRPr="0049648F">
              <w:rPr>
                <w:rFonts w:ascii="Times New Roman" w:hAnsi="Times New Roman" w:cs="Times New Roman"/>
                <w:spacing w:val="-4"/>
                <w:sz w:val="28"/>
                <w:szCs w:val="28"/>
                <w:shd w:val="clear" w:color="auto" w:fill="FFFFFF"/>
                <w:lang w:val="uk-UA"/>
              </w:rPr>
              <w:t>, Ковельське районне управління поліції ГУ НП у Волинській області</w:t>
            </w:r>
            <w:r>
              <w:rPr>
                <w:rFonts w:ascii="Times New Roman" w:hAnsi="Times New Roman" w:cs="Times New Roman"/>
                <w:spacing w:val="-4"/>
                <w:sz w:val="28"/>
                <w:szCs w:val="28"/>
                <w:shd w:val="clear" w:color="auto" w:fill="FFFFFF"/>
                <w:lang w:val="uk-UA"/>
              </w:rPr>
              <w:t xml:space="preserve"> (за згодою)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щокварталу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a6"/>
              <w:spacing w:before="0"/>
              <w:ind w:firstLine="5"/>
              <w:rPr>
                <w:spacing w:val="-4"/>
              </w:rPr>
            </w:pPr>
            <w:r w:rsidRPr="00651822">
              <w:rPr>
                <w:rFonts w:ascii="Times New Roman" w:hAnsi="Times New Roman" w:cs="Times New Roman"/>
                <w:color w:val="000000"/>
                <w:spacing w:val="-4"/>
                <w:sz w:val="28"/>
                <w:szCs w:val="28"/>
              </w:rPr>
              <w:t xml:space="preserve">3. Утворення центрів безпеки, визначених пунктом 17¹ Положення про єдину державну систему цивільного захисту, </w:t>
            </w:r>
            <w:r w:rsidRPr="00651822">
              <w:rPr>
                <w:rFonts w:ascii="Times New Roman" w:hAnsi="Times New Roman" w:cs="Times New Roman"/>
                <w:color w:val="000000"/>
                <w:spacing w:val="-4"/>
                <w:sz w:val="28"/>
                <w:szCs w:val="28"/>
              </w:rPr>
              <w:lastRenderedPageBreak/>
              <w:t>затвердженого постановою Кабінету Міністрів України від</w:t>
            </w:r>
            <w:r>
              <w:rPr>
                <w:rFonts w:ascii="Times New Roman" w:hAnsi="Times New Roman" w:cs="Times New Roman"/>
                <w:color w:val="000000"/>
                <w:spacing w:val="-4"/>
                <w:sz w:val="28"/>
                <w:szCs w:val="28"/>
              </w:rPr>
              <w:t> 0</w:t>
            </w:r>
            <w:r w:rsidRPr="00651822">
              <w:rPr>
                <w:rFonts w:ascii="Times New Roman" w:hAnsi="Times New Roman" w:cs="Times New Roman"/>
                <w:color w:val="000000"/>
                <w:spacing w:val="-4"/>
                <w:sz w:val="28"/>
                <w:szCs w:val="28"/>
              </w:rPr>
              <w:t>9</w:t>
            </w:r>
            <w:r>
              <w:rPr>
                <w:rFonts w:ascii="Times New Roman" w:hAnsi="Times New Roman" w:cs="Times New Roman"/>
                <w:color w:val="000000"/>
                <w:spacing w:val="-4"/>
                <w:sz w:val="28"/>
                <w:szCs w:val="28"/>
              </w:rPr>
              <w:t> </w:t>
            </w:r>
            <w:r w:rsidRPr="00651822">
              <w:rPr>
                <w:rFonts w:ascii="Times New Roman" w:hAnsi="Times New Roman" w:cs="Times New Roman"/>
                <w:color w:val="000000"/>
                <w:spacing w:val="-4"/>
                <w:sz w:val="28"/>
                <w:szCs w:val="28"/>
              </w:rPr>
              <w:t>січня 2014 р. № 11 та пожежно-рятувальних підрозділів для забезпечення місцевої та добровільної пожежної охорони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lastRenderedPageBreak/>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r w:rsidRPr="00F212BD">
              <w:rPr>
                <w:rFonts w:ascii="Times New Roman" w:hAnsi="Times New Roman" w:cs="Times New Roman"/>
                <w:spacing w:val="-4"/>
                <w:sz w:val="28"/>
                <w:szCs w:val="28"/>
                <w:shd w:val="clear" w:color="auto" w:fill="FFFFFF"/>
                <w:lang w:val="uk-UA"/>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протягом року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9A715A" w:rsidRDefault="003C4FA4" w:rsidP="00D03DE5">
            <w:pPr>
              <w:pStyle w:val="Default"/>
              <w:rPr>
                <w:rFonts w:ascii="Times New Roman" w:hAnsi="Times New Roman" w:cs="Times New Roman"/>
                <w:color w:val="FF0000"/>
                <w:spacing w:val="-4"/>
                <w:lang w:val="uk-UA"/>
              </w:rPr>
            </w:pPr>
            <w:r w:rsidRPr="00651822">
              <w:rPr>
                <w:rFonts w:ascii="Times New Roman" w:hAnsi="Times New Roman" w:cs="Times New Roman"/>
                <w:spacing w:val="-4"/>
                <w:sz w:val="28"/>
                <w:szCs w:val="28"/>
                <w:lang w:val="uk-UA"/>
              </w:rPr>
              <w:lastRenderedPageBreak/>
              <w:t>4. Залучення міжнародної допомоги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протягом року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rPr>
            </w:pPr>
            <w:r w:rsidRPr="00651822">
              <w:rPr>
                <w:rFonts w:ascii="Times New Roman" w:hAnsi="Times New Roman" w:cs="Times New Roman"/>
                <w:spacing w:val="-4"/>
                <w:sz w:val="28"/>
                <w:szCs w:val="28"/>
                <w:lang w:val="uk-UA"/>
              </w:rPr>
              <w:t xml:space="preserve">5. Маркування об’єктів міжнародного гуманітарного права відповідними розпізнавальними знаками (емблемами); відновлення (утримання та обслуговування) елементів такого маркування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rPr>
            </w:pPr>
            <w:r>
              <w:rPr>
                <w:rFonts w:ascii="Times New Roman" w:hAnsi="Times New Roman" w:cs="Times New Roman"/>
                <w:spacing w:val="-4"/>
                <w:sz w:val="28"/>
                <w:szCs w:val="28"/>
                <w:lang w:val="uk-UA"/>
              </w:rPr>
              <w:t>Керівники закладів освіти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протягом року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157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4FA4" w:rsidRPr="00651822" w:rsidRDefault="003C4FA4" w:rsidP="00D03DE5">
            <w:pPr>
              <w:pStyle w:val="Default"/>
              <w:jc w:val="center"/>
              <w:rPr>
                <w:spacing w:val="-4"/>
              </w:rPr>
            </w:pPr>
            <w:r w:rsidRPr="00651822">
              <w:rPr>
                <w:rFonts w:ascii="Times New Roman" w:hAnsi="Times New Roman" w:cs="Times New Roman"/>
                <w:spacing w:val="-4"/>
                <w:sz w:val="28"/>
                <w:szCs w:val="28"/>
                <w:lang w:val="uk-UA"/>
              </w:rPr>
              <w:t xml:space="preserve">Заходи з удосконалення єдиної державної системи цивільного захисту </w:t>
            </w: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lang w:val="uk-UA"/>
              </w:rPr>
            </w:pPr>
            <w:r w:rsidRPr="00651822">
              <w:rPr>
                <w:rFonts w:ascii="Times New Roman" w:hAnsi="Times New Roman" w:cs="Times New Roman"/>
                <w:spacing w:val="-4"/>
                <w:sz w:val="28"/>
                <w:szCs w:val="28"/>
                <w:lang w:val="uk-UA"/>
              </w:rPr>
              <w:t xml:space="preserve">6. Створення та забезпечення функціонування класів безпеки в закладах освіти </w:t>
            </w:r>
          </w:p>
          <w:p w:rsidR="003C4FA4" w:rsidRPr="00651822" w:rsidRDefault="003C4FA4" w:rsidP="00D03DE5">
            <w:pPr>
              <w:pStyle w:val="a6"/>
              <w:spacing w:before="0"/>
              <w:ind w:firstLine="5"/>
              <w:rPr>
                <w:rFonts w:ascii="Times New Roman" w:hAnsi="Times New Roman" w:cs="Times New Roman"/>
                <w:color w:val="FF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 керівники закладів загальної середньої освіти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до 15 грудня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rPr>
            </w:pPr>
            <w:r w:rsidRPr="00651822">
              <w:rPr>
                <w:rFonts w:ascii="Times New Roman" w:hAnsi="Times New Roman" w:cs="Times New Roman"/>
                <w:spacing w:val="-4"/>
                <w:sz w:val="28"/>
                <w:szCs w:val="28"/>
                <w:lang w:val="uk-UA"/>
              </w:rPr>
              <w:t xml:space="preserve">7. Створення та використання матеріальних резервів для запобігання виникненню надзвичайних ситуацій та ліквідації їх наслідків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8437EF" w:rsidRDefault="003C4FA4" w:rsidP="00D03DE5">
            <w:pPr>
              <w:pStyle w:val="Default"/>
              <w:rPr>
                <w:color w:val="auto"/>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протягом року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rPr>
            </w:pPr>
            <w:r w:rsidRPr="00651822">
              <w:rPr>
                <w:rFonts w:ascii="Times New Roman" w:hAnsi="Times New Roman" w:cs="Times New Roman"/>
                <w:spacing w:val="-4"/>
                <w:sz w:val="28"/>
                <w:szCs w:val="28"/>
                <w:lang w:val="uk-UA"/>
              </w:rPr>
              <w:t xml:space="preserve">8. Забезпечення утримання в постійній готовності до використання за призначенням об’єктів фонду захисних споруд цивільного захисту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 керівники закладів освіти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постійно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8437EF" w:rsidRDefault="003C4FA4" w:rsidP="00D03DE5">
            <w:pPr>
              <w:pStyle w:val="Default"/>
              <w:rPr>
                <w:rFonts w:ascii="Times New Roman" w:hAnsi="Times New Roman" w:cs="Times New Roman"/>
                <w:spacing w:val="-4"/>
                <w:sz w:val="28"/>
                <w:szCs w:val="28"/>
                <w:lang w:val="uk-UA"/>
              </w:rPr>
            </w:pPr>
            <w:r w:rsidRPr="008437EF">
              <w:rPr>
                <w:rFonts w:ascii="Times New Roman" w:hAnsi="Times New Roman" w:cs="Times New Roman"/>
                <w:spacing w:val="-4"/>
                <w:sz w:val="28"/>
                <w:szCs w:val="28"/>
                <w:lang w:val="uk-UA"/>
              </w:rPr>
              <w:t xml:space="preserve">9. Вжиття заходів до нарощування та задоволення потреб фонду захисних споруд цивільного захисту шляхом </w:t>
            </w:r>
          </w:p>
          <w:p w:rsidR="003C4FA4" w:rsidRDefault="003C4FA4" w:rsidP="00D03DE5">
            <w:pPr>
              <w:pStyle w:val="Default"/>
              <w:rPr>
                <w:rFonts w:ascii="Times New Roman" w:hAnsi="Times New Roman" w:cs="Times New Roman"/>
                <w:spacing w:val="-4"/>
                <w:sz w:val="28"/>
                <w:szCs w:val="28"/>
                <w:lang w:val="uk-UA"/>
              </w:rPr>
            </w:pPr>
            <w:r w:rsidRPr="008437EF">
              <w:rPr>
                <w:rFonts w:ascii="Times New Roman" w:hAnsi="Times New Roman" w:cs="Times New Roman"/>
                <w:spacing w:val="-4"/>
                <w:sz w:val="28"/>
                <w:szCs w:val="28"/>
                <w:lang w:val="uk-UA"/>
              </w:rPr>
              <w:t>будівництва нових захисних споруд цивільного захисту (сховищ і протирадіаційних укриттів), створення об’єктів фонду захисних споруд цивільного захисту, зокрема споруд подвійного призначення під час будівництва, огляду (обстеження) та взяття на облік як споруд подвійного призначення та найпростіших укриттів об’єктів різного призначення, що експлуатуються, з урахуванням вимог до інклюзивності</w:t>
            </w:r>
            <w:r w:rsidRPr="00651822">
              <w:rPr>
                <w:rFonts w:ascii="Times New Roman" w:hAnsi="Times New Roman" w:cs="Times New Roman"/>
                <w:spacing w:val="-4"/>
                <w:sz w:val="28"/>
                <w:szCs w:val="28"/>
                <w:lang w:val="uk-UA"/>
              </w:rPr>
              <w:t xml:space="preserve"> </w:t>
            </w:r>
          </w:p>
          <w:p w:rsidR="003C4FA4" w:rsidRPr="00651822" w:rsidRDefault="003C4FA4" w:rsidP="00D03DE5">
            <w:pPr>
              <w:pStyle w:val="Default"/>
              <w:rPr>
                <w:spacing w:val="-4"/>
                <w:lang w:val="uk-UA"/>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a6"/>
              <w:spacing w:before="0"/>
              <w:ind w:firstLine="5"/>
              <w:rPr>
                <w:rFonts w:ascii="Times New Roman" w:hAnsi="Times New Roman" w:cs="Times New Roman"/>
                <w:color w:val="000000"/>
                <w:spacing w:val="-4"/>
                <w:sz w:val="28"/>
                <w:szCs w:val="28"/>
              </w:rPr>
            </w:pPr>
            <w:r w:rsidRPr="00F212BD">
              <w:rPr>
                <w:rFonts w:ascii="Times New Roman" w:hAnsi="Times New Roman" w:cs="Times New Roman"/>
                <w:spacing w:val="-4"/>
                <w:sz w:val="28"/>
                <w:szCs w:val="28"/>
                <w:shd w:val="clear" w:color="auto" w:fill="FFFFFF"/>
              </w:rPr>
              <w:lastRenderedPageBreak/>
              <w:t>виконавч</w:t>
            </w:r>
            <w:r>
              <w:rPr>
                <w:rFonts w:ascii="Times New Roman" w:hAnsi="Times New Roman" w:cs="Times New Roman"/>
                <w:spacing w:val="-4"/>
                <w:sz w:val="28"/>
                <w:szCs w:val="28"/>
                <w:shd w:val="clear" w:color="auto" w:fill="FFFFFF"/>
              </w:rPr>
              <w:t>ий</w:t>
            </w:r>
            <w:r w:rsidRPr="00F212BD">
              <w:rPr>
                <w:rFonts w:ascii="Times New Roman" w:hAnsi="Times New Roman" w:cs="Times New Roman"/>
                <w:spacing w:val="-4"/>
                <w:sz w:val="28"/>
                <w:szCs w:val="28"/>
                <w:shd w:val="clear" w:color="auto" w:fill="FFFFFF"/>
              </w:rPr>
              <w:t xml:space="preserve"> комітет сільськ</w:t>
            </w:r>
            <w:r>
              <w:rPr>
                <w:rFonts w:ascii="Times New Roman" w:hAnsi="Times New Roman" w:cs="Times New Roman"/>
                <w:spacing w:val="-4"/>
                <w:sz w:val="28"/>
                <w:szCs w:val="28"/>
                <w:shd w:val="clear" w:color="auto" w:fill="FFFFFF"/>
              </w:rPr>
              <w:t xml:space="preserve">ої </w:t>
            </w:r>
            <w:r w:rsidRPr="00F212BD">
              <w:rPr>
                <w:rFonts w:ascii="Times New Roman" w:hAnsi="Times New Roman" w:cs="Times New Roman"/>
                <w:spacing w:val="-4"/>
                <w:sz w:val="28"/>
                <w:szCs w:val="28"/>
                <w:shd w:val="clear" w:color="auto" w:fill="FFFFFF"/>
              </w:rPr>
              <w:t xml:space="preserve"> рад</w:t>
            </w:r>
            <w:r>
              <w:rPr>
                <w:rFonts w:ascii="Times New Roman" w:hAnsi="Times New Roman" w:cs="Times New Roman"/>
                <w:spacing w:val="-4"/>
                <w:sz w:val="28"/>
                <w:szCs w:val="28"/>
                <w:shd w:val="clear" w:color="auto" w:fill="FFFFFF"/>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до 24 грудня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rPr>
            </w:pPr>
            <w:r w:rsidRPr="00651822">
              <w:rPr>
                <w:rFonts w:ascii="Times New Roman" w:hAnsi="Times New Roman" w:cs="Times New Roman"/>
                <w:spacing w:val="-4"/>
                <w:sz w:val="28"/>
                <w:szCs w:val="28"/>
                <w:lang w:val="uk-UA"/>
              </w:rPr>
              <w:lastRenderedPageBreak/>
              <w:t xml:space="preserve">10. Обстеження, приведення у готовність (відновлення) об’єктів фонду захисних споруд цивільного захисту; інформування ДСНС про стан захисних споруд цивільного захисту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Default="003C4FA4" w:rsidP="00D03DE5">
            <w:pPr>
              <w:pStyle w:val="Default"/>
              <w:rPr>
                <w:rFonts w:ascii="Times New Roman" w:hAnsi="Times New Roman" w:cs="Times New Roman"/>
                <w:spacing w:val="-4"/>
                <w:sz w:val="28"/>
                <w:szCs w:val="28"/>
                <w:shd w:val="clear" w:color="auto" w:fill="FFFFFF"/>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 xml:space="preserve">и, </w:t>
            </w:r>
          </w:p>
          <w:p w:rsidR="003C4FA4" w:rsidRPr="00651822" w:rsidRDefault="003C4FA4" w:rsidP="00D03DE5">
            <w:pPr>
              <w:pStyle w:val="Default"/>
              <w:rPr>
                <w:spacing w:val="-4"/>
                <w:lang w:val="uk-UA"/>
              </w:rPr>
            </w:pPr>
            <w:r w:rsidRPr="0049648F">
              <w:rPr>
                <w:rFonts w:ascii="Times New Roman" w:hAnsi="Times New Roman" w:cs="Times New Roman"/>
                <w:spacing w:val="-4"/>
                <w:sz w:val="28"/>
                <w:szCs w:val="28"/>
                <w:shd w:val="clear" w:color="auto" w:fill="FFFFFF"/>
                <w:lang w:val="uk-UA"/>
              </w:rPr>
              <w:t>Ковельське районне управління ГУ ДСНС України у Волинській області</w:t>
            </w:r>
            <w:r>
              <w:rPr>
                <w:rFonts w:ascii="Times New Roman" w:hAnsi="Times New Roman" w:cs="Times New Roman"/>
                <w:spacing w:val="-4"/>
                <w:sz w:val="28"/>
                <w:szCs w:val="28"/>
                <w:shd w:val="clear" w:color="auto" w:fill="FFFFFF"/>
                <w:lang w:val="uk-UA"/>
              </w:rPr>
              <w:t xml:space="preserve"> (за згодою)</w:t>
            </w:r>
            <w:r w:rsidRPr="0049648F">
              <w:rPr>
                <w:rFonts w:ascii="Times New Roman" w:hAnsi="Times New Roman" w:cs="Times New Roman"/>
                <w:spacing w:val="-4"/>
                <w:sz w:val="28"/>
                <w:szCs w:val="28"/>
                <w:shd w:val="clear" w:color="auto" w:fill="FFFFFF"/>
                <w:lang w:val="uk-UA"/>
              </w:rPr>
              <w:t>, Ковельське районне управління поліції ГУ НП у Волинській області</w:t>
            </w:r>
            <w:r>
              <w:rPr>
                <w:rFonts w:ascii="Times New Roman" w:hAnsi="Times New Roman" w:cs="Times New Roman"/>
                <w:spacing w:val="-4"/>
                <w:sz w:val="28"/>
                <w:szCs w:val="28"/>
                <w:shd w:val="clear" w:color="auto" w:fill="FFFFFF"/>
                <w:lang w:val="uk-UA"/>
              </w:rPr>
              <w:t xml:space="preserve"> (за згодою), керівники закладів освіти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протягом року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lang w:val="uk-UA"/>
              </w:rPr>
            </w:pPr>
            <w:r w:rsidRPr="00651822">
              <w:rPr>
                <w:rFonts w:ascii="Times New Roman" w:hAnsi="Times New Roman" w:cs="Times New Roman"/>
                <w:spacing w:val="-4"/>
                <w:sz w:val="28"/>
                <w:szCs w:val="28"/>
                <w:lang w:val="uk-UA"/>
              </w:rPr>
              <w:t xml:space="preserve">11. Наповнення відомостями про захисні споруди цивільного захисту  системи загальнодержавного електронного обліку об’єктів фонду захисних споруд цивільного захисту </w:t>
            </w:r>
          </w:p>
          <w:p w:rsidR="003C4FA4" w:rsidRPr="00651822" w:rsidRDefault="003C4FA4" w:rsidP="00D03DE5">
            <w:pPr>
              <w:pStyle w:val="a6"/>
              <w:spacing w:before="0"/>
              <w:ind w:firstLine="5"/>
              <w:rPr>
                <w:rFonts w:ascii="Times New Roman" w:hAnsi="Times New Roman" w:cs="Times New Roman"/>
                <w:color w:val="FF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Pr>
                <w:rFonts w:ascii="Times New Roman" w:hAnsi="Times New Roman" w:cs="Times New Roman"/>
                <w:spacing w:val="-4"/>
                <w:sz w:val="28"/>
                <w:szCs w:val="28"/>
                <w:shd w:val="clear" w:color="auto" w:fill="FFFFFF"/>
                <w:lang w:val="uk-UA"/>
              </w:rPr>
              <w:t>Спеціаліст відділу освіти, культури, молоді та спорту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протягом року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12. Забезпечення уточнення інформації та в разі потреби здійснення державної реєстрації права власності на захисні споруди цивільного захисту </w:t>
            </w:r>
          </w:p>
          <w:p w:rsidR="003C4FA4" w:rsidRPr="00651822" w:rsidRDefault="003C4FA4" w:rsidP="00D03DE5">
            <w:pPr>
              <w:pStyle w:val="a6"/>
              <w:spacing w:before="0"/>
              <w:ind w:firstLine="5"/>
              <w:rPr>
                <w:rFonts w:ascii="Times New Roman" w:hAnsi="Times New Roman" w:cs="Times New Roman"/>
                <w:color w:val="00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 керівники закладів освіти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протягом року </w:t>
            </w:r>
          </w:p>
          <w:p w:rsidR="003C4FA4" w:rsidRPr="00651822" w:rsidRDefault="003C4FA4" w:rsidP="00D03DE5">
            <w:pPr>
              <w:pStyle w:val="a6"/>
              <w:spacing w:before="0"/>
              <w:ind w:firstLine="5"/>
              <w:jc w:val="center"/>
              <w:rPr>
                <w:rFonts w:ascii="Times New Roman" w:hAnsi="Times New Roman" w:cs="Times New Roman"/>
                <w:color w:val="000000"/>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rPr>
            </w:pPr>
            <w:r w:rsidRPr="00651822">
              <w:rPr>
                <w:rFonts w:ascii="Times New Roman" w:hAnsi="Times New Roman" w:cs="Times New Roman"/>
                <w:spacing w:val="-4"/>
                <w:sz w:val="28"/>
                <w:szCs w:val="28"/>
                <w:lang w:val="uk-UA"/>
              </w:rPr>
              <w:t>1</w:t>
            </w:r>
            <w:r>
              <w:rPr>
                <w:rFonts w:ascii="Times New Roman" w:hAnsi="Times New Roman" w:cs="Times New Roman"/>
                <w:spacing w:val="-4"/>
                <w:sz w:val="28"/>
                <w:szCs w:val="28"/>
                <w:lang w:val="uk-UA"/>
              </w:rPr>
              <w:t>3</w:t>
            </w:r>
            <w:r w:rsidRPr="00651822">
              <w:rPr>
                <w:rFonts w:ascii="Times New Roman" w:hAnsi="Times New Roman" w:cs="Times New Roman"/>
                <w:spacing w:val="-4"/>
                <w:sz w:val="28"/>
                <w:szCs w:val="28"/>
                <w:lang w:val="uk-UA"/>
              </w:rPr>
              <w:t xml:space="preserve">. Інформування населення про місця розташування захисних споруд цивільного захисту та інших споруд, призначених для укриття на випадок виникнення надзвичайних ситуацій, порядок їх заповнення та поводження в них (з урахуванням вимог до інклюзивності), а також про стан їх готовності до використання за призначенням; створення загальнодоступних інформаційних ресурсів із зазначеного питання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sz w:val="28"/>
                <w:szCs w:val="28"/>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r w:rsidRPr="00F212BD">
              <w:rPr>
                <w:rFonts w:ascii="Times New Roman" w:hAnsi="Times New Roman" w:cs="Times New Roman"/>
                <w:spacing w:val="-4"/>
                <w:sz w:val="28"/>
                <w:szCs w:val="28"/>
                <w:shd w:val="clear" w:color="auto" w:fill="FFFFFF"/>
                <w:lang w:val="uk-UA"/>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протягом року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lang w:val="uk-UA"/>
              </w:rPr>
            </w:pPr>
            <w:r w:rsidRPr="00651822">
              <w:rPr>
                <w:rFonts w:ascii="Times New Roman" w:hAnsi="Times New Roman" w:cs="Times New Roman"/>
                <w:spacing w:val="-4"/>
                <w:sz w:val="28"/>
                <w:szCs w:val="28"/>
                <w:lang w:val="uk-UA"/>
              </w:rPr>
              <w:t>1</w:t>
            </w:r>
            <w:r>
              <w:rPr>
                <w:rFonts w:ascii="Times New Roman" w:hAnsi="Times New Roman" w:cs="Times New Roman"/>
                <w:spacing w:val="-4"/>
                <w:sz w:val="28"/>
                <w:szCs w:val="28"/>
                <w:lang w:val="uk-UA"/>
              </w:rPr>
              <w:t>4</w:t>
            </w:r>
            <w:r w:rsidRPr="00651822">
              <w:rPr>
                <w:rFonts w:ascii="Times New Roman" w:hAnsi="Times New Roman" w:cs="Times New Roman"/>
                <w:spacing w:val="-4"/>
                <w:sz w:val="28"/>
                <w:szCs w:val="28"/>
                <w:lang w:val="uk-UA"/>
              </w:rPr>
              <w:t xml:space="preserve">. Розвиток руху дружин юних рятувальників-пожежних </w:t>
            </w:r>
          </w:p>
          <w:p w:rsidR="003C4FA4" w:rsidRPr="00651822" w:rsidRDefault="003C4FA4" w:rsidP="00D03DE5">
            <w:pPr>
              <w:pStyle w:val="a6"/>
              <w:spacing w:before="0"/>
              <w:ind w:firstLine="5"/>
              <w:rPr>
                <w:rFonts w:ascii="Times New Roman" w:hAnsi="Times New Roman" w:cs="Times New Roman"/>
                <w:color w:val="FF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Pr>
                <w:rFonts w:ascii="Times New Roman" w:hAnsi="Times New Roman" w:cs="Times New Roman"/>
                <w:spacing w:val="-4"/>
                <w:sz w:val="28"/>
                <w:szCs w:val="28"/>
                <w:shd w:val="clear" w:color="auto" w:fill="FFFFFF"/>
                <w:lang w:val="uk-UA"/>
              </w:rPr>
              <w:t>Керівники ЗЗСО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до 15 грудня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967381" w:rsidRDefault="003C4FA4" w:rsidP="00D03DE5">
            <w:pPr>
              <w:pStyle w:val="Default"/>
              <w:rPr>
                <w:rFonts w:ascii="Times New Roman" w:hAnsi="Times New Roman" w:cs="Times New Roman"/>
                <w:spacing w:val="-4"/>
                <w:sz w:val="28"/>
                <w:szCs w:val="28"/>
                <w:lang w:val="uk-UA"/>
              </w:rPr>
            </w:pPr>
            <w:r w:rsidRPr="00967381">
              <w:rPr>
                <w:rFonts w:ascii="Times New Roman" w:hAnsi="Times New Roman" w:cs="Times New Roman"/>
                <w:spacing w:val="-4"/>
                <w:sz w:val="28"/>
                <w:szCs w:val="28"/>
                <w:lang w:val="uk-UA"/>
              </w:rPr>
              <w:t>1</w:t>
            </w:r>
            <w:r>
              <w:rPr>
                <w:rFonts w:ascii="Times New Roman" w:hAnsi="Times New Roman" w:cs="Times New Roman"/>
                <w:spacing w:val="-4"/>
                <w:sz w:val="28"/>
                <w:szCs w:val="28"/>
                <w:lang w:val="uk-UA"/>
              </w:rPr>
              <w:t>5</w:t>
            </w:r>
            <w:r w:rsidRPr="00967381">
              <w:rPr>
                <w:rFonts w:ascii="Times New Roman" w:hAnsi="Times New Roman" w:cs="Times New Roman"/>
                <w:spacing w:val="-4"/>
                <w:sz w:val="28"/>
                <w:szCs w:val="28"/>
                <w:lang w:val="uk-UA"/>
              </w:rPr>
              <w:t>. Забезпечення придбання засобів радіаційного та хімічного захисту для:</w:t>
            </w:r>
          </w:p>
          <w:p w:rsidR="003C4FA4" w:rsidRPr="00967381" w:rsidRDefault="003C4FA4" w:rsidP="00D03DE5">
            <w:pPr>
              <w:pStyle w:val="Default"/>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1</w:t>
            </w:r>
            <w:r w:rsidRPr="00967381">
              <w:rPr>
                <w:rFonts w:ascii="Times New Roman" w:hAnsi="Times New Roman" w:cs="Times New Roman"/>
                <w:spacing w:val="-4"/>
                <w:sz w:val="28"/>
                <w:szCs w:val="28"/>
                <w:lang w:val="uk-UA"/>
              </w:rPr>
              <w:t>) працівників підприємств, розташованих у зоні можливого радіаційного та хімічного забруднення;</w:t>
            </w:r>
          </w:p>
          <w:p w:rsidR="003C4FA4" w:rsidRPr="00967381" w:rsidRDefault="003C4FA4" w:rsidP="00D03DE5">
            <w:pPr>
              <w:pStyle w:val="Default"/>
              <w:rPr>
                <w:spacing w:val="-4"/>
              </w:rPr>
            </w:pPr>
            <w:r>
              <w:rPr>
                <w:rFonts w:ascii="Times New Roman" w:hAnsi="Times New Roman" w:cs="Times New Roman"/>
                <w:spacing w:val="-4"/>
                <w:sz w:val="28"/>
                <w:szCs w:val="28"/>
                <w:lang w:val="uk-UA"/>
              </w:rPr>
              <w:lastRenderedPageBreak/>
              <w:t>2</w:t>
            </w:r>
            <w:r w:rsidRPr="00967381">
              <w:rPr>
                <w:rFonts w:ascii="Times New Roman" w:hAnsi="Times New Roman" w:cs="Times New Roman"/>
                <w:spacing w:val="-4"/>
                <w:sz w:val="28"/>
                <w:szCs w:val="28"/>
                <w:lang w:val="uk-UA"/>
              </w:rPr>
              <w:t xml:space="preserve">) непрацюючого населення, яке проживає в зонах можливого радіаційного забруднення та прогнозованих зонах хімічного забруднення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967381" w:rsidRDefault="003C4FA4" w:rsidP="00D03DE5">
            <w:pPr>
              <w:pStyle w:val="Default"/>
              <w:snapToGrid w:val="0"/>
              <w:rPr>
                <w:spacing w:val="-4"/>
              </w:rPr>
            </w:pPr>
          </w:p>
          <w:p w:rsidR="003C4FA4" w:rsidRPr="00967381" w:rsidRDefault="003C4FA4" w:rsidP="00D03DE5">
            <w:pPr>
              <w:pStyle w:val="Default"/>
              <w:rPr>
                <w:spacing w:val="-4"/>
              </w:rPr>
            </w:pPr>
          </w:p>
          <w:p w:rsidR="003C4FA4" w:rsidRPr="00967381" w:rsidRDefault="003C4FA4" w:rsidP="00D03DE5">
            <w:pPr>
              <w:pStyle w:val="Default"/>
              <w:rPr>
                <w:spacing w:val="-4"/>
              </w:rPr>
            </w:pPr>
            <w:r w:rsidRPr="00967381">
              <w:rPr>
                <w:rFonts w:ascii="Times New Roman" w:hAnsi="Times New Roman" w:cs="Times New Roman"/>
                <w:spacing w:val="-4"/>
                <w:sz w:val="28"/>
                <w:szCs w:val="28"/>
                <w:shd w:val="clear" w:color="auto" w:fill="FFFFFF"/>
                <w:lang w:val="uk-UA"/>
              </w:rPr>
              <w:t>суб’єкти господарювання (за згодою)</w:t>
            </w:r>
          </w:p>
          <w:p w:rsidR="003C4FA4" w:rsidRPr="00967381" w:rsidRDefault="003C4FA4" w:rsidP="00D03DE5">
            <w:pPr>
              <w:pStyle w:val="Default"/>
              <w:rPr>
                <w:spacing w:val="-4"/>
              </w:rPr>
            </w:pPr>
          </w:p>
          <w:p w:rsidR="003C4FA4" w:rsidRPr="00967381" w:rsidRDefault="003C4FA4" w:rsidP="00D03DE5">
            <w:pPr>
              <w:pStyle w:val="Default"/>
              <w:jc w:val="center"/>
              <w:rPr>
                <w:spacing w:val="-4"/>
              </w:rPr>
            </w:pPr>
            <w:r w:rsidRPr="00967381">
              <w:rPr>
                <w:rFonts w:ascii="Times New Roman" w:hAnsi="Times New Roman" w:cs="Times New Roman"/>
                <w:spacing w:val="-4"/>
                <w:sz w:val="28"/>
                <w:szCs w:val="28"/>
                <w:shd w:val="clear" w:color="auto" w:fill="FFFFFF"/>
                <w:lang w:val="uk-UA"/>
              </w:rPr>
              <w:t xml:space="preserve">—//— </w:t>
            </w:r>
          </w:p>
          <w:p w:rsidR="003C4FA4" w:rsidRPr="00FD698A" w:rsidRDefault="003C4FA4" w:rsidP="00D03DE5">
            <w:pPr>
              <w:pStyle w:val="Default"/>
              <w:rPr>
                <w:rFonts w:ascii="Times New Roman" w:hAnsi="Times New Roman" w:cs="Times New Roman"/>
                <w:spacing w:val="-4"/>
                <w:sz w:val="20"/>
                <w:szCs w:val="20"/>
                <w:shd w:val="clear" w:color="auto" w:fill="FFFFFF"/>
                <w:lang w:val="uk-UA"/>
              </w:rPr>
            </w:pPr>
          </w:p>
          <w:p w:rsidR="003C4FA4" w:rsidRPr="00967381" w:rsidRDefault="003C4FA4" w:rsidP="00D03DE5">
            <w:pPr>
              <w:pStyle w:val="Default"/>
              <w:rPr>
                <w:spacing w:val="-4"/>
              </w:rPr>
            </w:pPr>
            <w:r w:rsidRPr="00967381">
              <w:rPr>
                <w:rFonts w:ascii="Times New Roman" w:hAnsi="Times New Roman" w:cs="Times New Roman"/>
                <w:spacing w:val="-4"/>
                <w:sz w:val="28"/>
                <w:szCs w:val="28"/>
                <w:shd w:val="clear" w:color="auto" w:fill="FFFFFF"/>
                <w:lang w:val="uk-UA"/>
              </w:rPr>
              <w:lastRenderedPageBreak/>
              <w:t>виконавч</w:t>
            </w:r>
            <w:r>
              <w:rPr>
                <w:rFonts w:ascii="Times New Roman" w:hAnsi="Times New Roman" w:cs="Times New Roman"/>
                <w:spacing w:val="-4"/>
                <w:sz w:val="28"/>
                <w:szCs w:val="28"/>
                <w:shd w:val="clear" w:color="auto" w:fill="FFFFFF"/>
                <w:lang w:val="uk-UA"/>
              </w:rPr>
              <w:t>ий</w:t>
            </w:r>
            <w:r w:rsidRPr="00967381">
              <w:rPr>
                <w:rFonts w:ascii="Times New Roman" w:hAnsi="Times New Roman" w:cs="Times New Roman"/>
                <w:spacing w:val="-4"/>
                <w:sz w:val="28"/>
                <w:szCs w:val="28"/>
                <w:shd w:val="clear" w:color="auto" w:fill="FFFFFF"/>
                <w:lang w:val="uk-UA"/>
              </w:rPr>
              <w:t xml:space="preserve"> комітет</w:t>
            </w:r>
            <w:r w:rsidRPr="00967381">
              <w:rPr>
                <w:rFonts w:ascii="Times New Roman" w:hAnsi="Times New Roman" w:cs="Times New Roman"/>
                <w:spacing w:val="-4"/>
                <w:sz w:val="28"/>
                <w:szCs w:val="28"/>
                <w:lang w:val="uk-UA"/>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lastRenderedPageBreak/>
              <w:t xml:space="preserve">до 25 грудня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sz w:val="28"/>
                <w:szCs w:val="28"/>
                <w:lang w:val="uk-UA"/>
              </w:rPr>
            </w:pPr>
            <w:r w:rsidRPr="00651822">
              <w:rPr>
                <w:rFonts w:ascii="Times New Roman" w:hAnsi="Times New Roman" w:cs="Times New Roman"/>
                <w:spacing w:val="-4"/>
                <w:sz w:val="28"/>
                <w:szCs w:val="28"/>
                <w:lang w:val="uk-UA"/>
              </w:rPr>
              <w:lastRenderedPageBreak/>
              <w:t>1</w:t>
            </w:r>
            <w:r>
              <w:rPr>
                <w:rFonts w:ascii="Times New Roman" w:hAnsi="Times New Roman" w:cs="Times New Roman"/>
                <w:spacing w:val="-4"/>
                <w:sz w:val="28"/>
                <w:szCs w:val="28"/>
                <w:lang w:val="uk-UA"/>
              </w:rPr>
              <w:t>6</w:t>
            </w:r>
            <w:r w:rsidRPr="00651822">
              <w:rPr>
                <w:rFonts w:ascii="Times New Roman" w:hAnsi="Times New Roman" w:cs="Times New Roman"/>
                <w:spacing w:val="-4"/>
                <w:sz w:val="28"/>
                <w:szCs w:val="28"/>
                <w:lang w:val="uk-UA"/>
              </w:rPr>
              <w:t xml:space="preserve">. Завершення створення </w:t>
            </w:r>
          </w:p>
          <w:p w:rsidR="003C4FA4" w:rsidRPr="00651822" w:rsidRDefault="003C4FA4" w:rsidP="00D03DE5">
            <w:pPr>
              <w:pStyle w:val="Default"/>
              <w:rPr>
                <w:rFonts w:ascii="Times New Roman" w:hAnsi="Times New Roman" w:cs="Times New Roman"/>
                <w:color w:val="FF0000"/>
                <w:spacing w:val="-4"/>
              </w:rPr>
            </w:pPr>
            <w:r w:rsidRPr="00651822">
              <w:rPr>
                <w:rFonts w:ascii="Times New Roman" w:hAnsi="Times New Roman" w:cs="Times New Roman"/>
                <w:spacing w:val="-4"/>
                <w:sz w:val="28"/>
                <w:szCs w:val="28"/>
                <w:lang w:val="uk-UA"/>
              </w:rPr>
              <w:t>1) ланок територіальних підсистем єдиної державної системи цивільного захисту та їх субланок</w:t>
            </w:r>
            <w:r>
              <w:rPr>
                <w:rFonts w:ascii="Times New Roman" w:hAnsi="Times New Roman" w:cs="Times New Roman"/>
                <w:spacing w:val="-4"/>
                <w:sz w:val="28"/>
                <w:szCs w:val="28"/>
                <w:lang w:val="uk-UA"/>
              </w:rPr>
              <w:t>;</w:t>
            </w:r>
            <w:r w:rsidRPr="00651822">
              <w:rPr>
                <w:rFonts w:ascii="Times New Roman" w:hAnsi="Times New Roman" w:cs="Times New Roman"/>
                <w:spacing w:val="-4"/>
                <w:sz w:val="28"/>
                <w:szCs w:val="28"/>
                <w:lang w:val="uk-UA"/>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до 15 червня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lang w:val="uk-UA"/>
              </w:rPr>
            </w:pPr>
            <w:r w:rsidRPr="00651822">
              <w:rPr>
                <w:rFonts w:ascii="Times New Roman" w:hAnsi="Times New Roman" w:cs="Times New Roman"/>
                <w:spacing w:val="-4"/>
                <w:sz w:val="28"/>
                <w:szCs w:val="28"/>
                <w:lang w:val="uk-UA"/>
              </w:rPr>
              <w:t xml:space="preserve">2) територіальних формувань цивільного захисту </w:t>
            </w:r>
          </w:p>
          <w:p w:rsidR="003C4FA4" w:rsidRPr="00651822" w:rsidRDefault="003C4FA4" w:rsidP="00D03DE5">
            <w:pPr>
              <w:pStyle w:val="a6"/>
              <w:spacing w:before="0"/>
              <w:ind w:firstLine="5"/>
              <w:rPr>
                <w:rFonts w:ascii="Times New Roman" w:hAnsi="Times New Roman" w:cs="Times New Roman"/>
                <w:color w:val="FF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sz w:val="28"/>
                <w:szCs w:val="28"/>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до 1 квітня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rPr>
            </w:pPr>
            <w:r w:rsidRPr="00651822">
              <w:rPr>
                <w:rFonts w:ascii="Times New Roman" w:hAnsi="Times New Roman" w:cs="Times New Roman"/>
                <w:spacing w:val="-4"/>
                <w:sz w:val="28"/>
                <w:szCs w:val="28"/>
                <w:lang w:val="uk-UA"/>
              </w:rPr>
              <w:t>1</w:t>
            </w:r>
            <w:r>
              <w:rPr>
                <w:rFonts w:ascii="Times New Roman" w:hAnsi="Times New Roman" w:cs="Times New Roman"/>
                <w:spacing w:val="-4"/>
                <w:sz w:val="28"/>
                <w:szCs w:val="28"/>
                <w:lang w:val="uk-UA"/>
              </w:rPr>
              <w:t>7</w:t>
            </w:r>
            <w:r w:rsidRPr="00651822">
              <w:rPr>
                <w:rFonts w:ascii="Times New Roman" w:hAnsi="Times New Roman" w:cs="Times New Roman"/>
                <w:spacing w:val="-4"/>
                <w:sz w:val="28"/>
                <w:szCs w:val="28"/>
                <w:lang w:val="uk-UA"/>
              </w:rPr>
              <w:t xml:space="preserve">. Утворення та уточнення складу сил цивільного захисту ланок територіальних підсистем єдиної державної системи цивільного захисту та їх субланок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sz w:val="28"/>
                <w:szCs w:val="28"/>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щокварталу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rPr>
            </w:pPr>
            <w:r w:rsidRPr="00651822">
              <w:rPr>
                <w:rFonts w:ascii="Times New Roman" w:hAnsi="Times New Roman" w:cs="Times New Roman"/>
                <w:spacing w:val="-4"/>
                <w:sz w:val="28"/>
                <w:szCs w:val="28"/>
                <w:lang w:val="uk-UA"/>
              </w:rPr>
              <w:t>1</w:t>
            </w:r>
            <w:r>
              <w:rPr>
                <w:rFonts w:ascii="Times New Roman" w:hAnsi="Times New Roman" w:cs="Times New Roman"/>
                <w:spacing w:val="-4"/>
                <w:sz w:val="28"/>
                <w:szCs w:val="28"/>
                <w:lang w:val="uk-UA"/>
              </w:rPr>
              <w:t>8</w:t>
            </w:r>
            <w:r w:rsidRPr="00651822">
              <w:rPr>
                <w:rFonts w:ascii="Times New Roman" w:hAnsi="Times New Roman" w:cs="Times New Roman"/>
                <w:spacing w:val="-4"/>
                <w:sz w:val="28"/>
                <w:szCs w:val="28"/>
                <w:lang w:val="uk-UA"/>
              </w:rPr>
              <w:t>. Оновлення (уточнення):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snapToGrid w:val="0"/>
              <w:rPr>
                <w:rFonts w:ascii="Times New Roman" w:hAnsi="Times New Roman" w:cs="Times New Roman"/>
                <w:color w:val="FF0000"/>
                <w:spacing w:val="-4"/>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snapToGrid w:val="0"/>
              <w:jc w:val="center"/>
              <w:rPr>
                <w:rFonts w:ascii="Times New Roman" w:hAnsi="Times New Roman" w:cs="Times New Roman"/>
                <w:color w:val="FF0000"/>
                <w:spacing w:val="-4"/>
                <w:sz w:val="28"/>
                <w:szCs w:val="28"/>
                <w:lang w:val="uk-UA"/>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7126"/>
            </w:tblGrid>
            <w:tr w:rsidR="003C4FA4" w:rsidRPr="00651822" w:rsidTr="00D03DE5">
              <w:trPr>
                <w:trHeight w:val="127"/>
              </w:trPr>
              <w:tc>
                <w:tcPr>
                  <w:tcW w:w="7126" w:type="dxa"/>
                  <w:shd w:val="clear" w:color="auto" w:fill="auto"/>
                </w:tcPr>
                <w:p w:rsidR="003C4FA4" w:rsidRPr="00651822" w:rsidRDefault="003C4FA4" w:rsidP="00D03DE5">
                  <w:pPr>
                    <w:autoSpaceDE w:val="0"/>
                    <w:rPr>
                      <w:spacing w:val="-4"/>
                    </w:rPr>
                  </w:pPr>
                  <w:r w:rsidRPr="00651822">
                    <w:rPr>
                      <w:color w:val="000000"/>
                      <w:spacing w:val="-4"/>
                      <w:sz w:val="28"/>
                      <w:szCs w:val="28"/>
                      <w:lang w:val="uk-UA"/>
                    </w:rPr>
                    <w:t xml:space="preserve">1) планів: </w:t>
                  </w:r>
                </w:p>
              </w:tc>
            </w:tr>
            <w:tr w:rsidR="003C4FA4" w:rsidRPr="00651822" w:rsidTr="00D03DE5">
              <w:trPr>
                <w:trHeight w:val="610"/>
              </w:trPr>
              <w:tc>
                <w:tcPr>
                  <w:tcW w:w="7126" w:type="dxa"/>
                  <w:shd w:val="clear" w:color="auto" w:fill="auto"/>
                </w:tcPr>
                <w:p w:rsidR="003C4FA4" w:rsidRPr="00651822" w:rsidRDefault="003C4FA4" w:rsidP="00D03DE5">
                  <w:pPr>
                    <w:autoSpaceDE w:val="0"/>
                    <w:rPr>
                      <w:spacing w:val="-4"/>
                    </w:rPr>
                  </w:pPr>
                  <w:r w:rsidRPr="00651822">
                    <w:rPr>
                      <w:color w:val="000000"/>
                      <w:spacing w:val="-4"/>
                      <w:sz w:val="28"/>
                      <w:szCs w:val="28"/>
                      <w:lang w:val="uk-UA"/>
                    </w:rPr>
                    <w:t xml:space="preserve">здійснення заходів з евакуації населення (працівників), матеріальних і культурних цінностей у разі загрози або виникнення надзвичайних ситуацій </w:t>
                  </w:r>
                </w:p>
              </w:tc>
            </w:tr>
          </w:tbl>
          <w:p w:rsidR="003C4FA4" w:rsidRPr="00651822" w:rsidRDefault="003C4FA4" w:rsidP="00D03DE5">
            <w:pPr>
              <w:pStyle w:val="a6"/>
              <w:spacing w:before="0"/>
              <w:ind w:firstLine="5"/>
              <w:rPr>
                <w:rFonts w:ascii="Times New Roman" w:hAnsi="Times New Roman" w:cs="Times New Roman"/>
                <w:color w:val="00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I квартал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цивільного захисту на особливий період </w:t>
            </w:r>
          </w:p>
          <w:p w:rsidR="003C4FA4" w:rsidRPr="00651822" w:rsidRDefault="003C4FA4" w:rsidP="00D03DE5">
            <w:pPr>
              <w:pStyle w:val="a6"/>
              <w:spacing w:before="0"/>
              <w:ind w:firstLine="5"/>
              <w:rPr>
                <w:rFonts w:ascii="Times New Roman" w:hAnsi="Times New Roman" w:cs="Times New Roman"/>
                <w:color w:val="00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rPr>
            </w:pPr>
            <w:r w:rsidRPr="00651822">
              <w:rPr>
                <w:rFonts w:ascii="Times New Roman" w:hAnsi="Times New Roman" w:cs="Times New Roman"/>
                <w:spacing w:val="-4"/>
                <w:sz w:val="28"/>
                <w:szCs w:val="28"/>
                <w:lang w:val="uk-UA"/>
              </w:rPr>
              <w:t xml:space="preserve">за окремим рішенням Кабінету Міністрів України </w:t>
            </w: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2) положень про ланки та субланки  територіальної підсистеми єдиної державної системи цивільного захисту </w:t>
            </w:r>
          </w:p>
          <w:p w:rsidR="003C4FA4" w:rsidRPr="00651822" w:rsidRDefault="003C4FA4" w:rsidP="00D03DE5">
            <w:pPr>
              <w:pStyle w:val="a6"/>
              <w:spacing w:before="0"/>
              <w:ind w:firstLine="5"/>
              <w:rPr>
                <w:rFonts w:ascii="Times New Roman" w:hAnsi="Times New Roman" w:cs="Times New Roman"/>
                <w:color w:val="00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I квартал </w:t>
            </w:r>
          </w:p>
          <w:p w:rsidR="003C4FA4" w:rsidRPr="00651822" w:rsidRDefault="003C4FA4" w:rsidP="00D03DE5">
            <w:pPr>
              <w:pStyle w:val="a6"/>
              <w:spacing w:before="0"/>
              <w:ind w:firstLine="5"/>
              <w:jc w:val="center"/>
              <w:rPr>
                <w:rFonts w:ascii="Times New Roman" w:hAnsi="Times New Roman" w:cs="Times New Roman"/>
                <w:color w:val="000000"/>
                <w:spacing w:val="-4"/>
                <w:sz w:val="24"/>
                <w:szCs w:val="24"/>
              </w:rPr>
            </w:pPr>
          </w:p>
        </w:tc>
      </w:tr>
      <w:tr w:rsidR="003C4FA4" w:rsidRPr="00651822" w:rsidTr="00D03DE5">
        <w:tc>
          <w:tcPr>
            <w:tcW w:w="157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4FA4" w:rsidRPr="00651822" w:rsidRDefault="003C4FA4" w:rsidP="00D03DE5">
            <w:pPr>
              <w:pStyle w:val="Default"/>
              <w:jc w:val="center"/>
              <w:rPr>
                <w:rFonts w:ascii="Times New Roman" w:hAnsi="Times New Roman" w:cs="Times New Roman"/>
                <w:spacing w:val="-4"/>
              </w:rPr>
            </w:pPr>
            <w:r w:rsidRPr="00651822">
              <w:rPr>
                <w:rFonts w:ascii="Times New Roman" w:hAnsi="Times New Roman" w:cs="Times New Roman"/>
                <w:spacing w:val="-4"/>
                <w:sz w:val="28"/>
                <w:szCs w:val="28"/>
                <w:lang w:val="uk-UA"/>
              </w:rPr>
              <w:t xml:space="preserve">Заходи з підготовки та визначення стану готовності до виконання завдань за призначенням органів управління, сил та засобів єдиної державної системи цивільного захисту </w:t>
            </w: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rPr>
            </w:pPr>
            <w:r>
              <w:rPr>
                <w:rFonts w:ascii="Times New Roman" w:hAnsi="Times New Roman" w:cs="Times New Roman"/>
                <w:spacing w:val="-4"/>
                <w:sz w:val="28"/>
                <w:szCs w:val="28"/>
                <w:lang w:val="uk-UA"/>
              </w:rPr>
              <w:t>19</w:t>
            </w:r>
            <w:r w:rsidRPr="00651822">
              <w:rPr>
                <w:rFonts w:ascii="Times New Roman" w:hAnsi="Times New Roman" w:cs="Times New Roman"/>
                <w:spacing w:val="-4"/>
                <w:sz w:val="28"/>
                <w:szCs w:val="28"/>
                <w:lang w:val="uk-UA"/>
              </w:rPr>
              <w:t>. Здійснення комплексу заходів із запобігання виникненню:</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snapToGrid w:val="0"/>
              <w:rPr>
                <w:rFonts w:ascii="Times New Roman" w:hAnsi="Times New Roman" w:cs="Times New Roman"/>
                <w:color w:val="FF0000"/>
                <w:spacing w:val="-4"/>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snapToGrid w:val="0"/>
              <w:jc w:val="center"/>
              <w:rPr>
                <w:rFonts w:ascii="Times New Roman" w:hAnsi="Times New Roman" w:cs="Times New Roman"/>
                <w:color w:val="FF0000"/>
                <w:spacing w:val="-4"/>
                <w:sz w:val="28"/>
                <w:szCs w:val="28"/>
                <w:lang w:val="uk-UA"/>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7126"/>
            </w:tblGrid>
            <w:tr w:rsidR="003C4FA4" w:rsidRPr="00651822" w:rsidTr="00D03DE5">
              <w:trPr>
                <w:trHeight w:val="1093"/>
              </w:trPr>
              <w:tc>
                <w:tcPr>
                  <w:tcW w:w="7126" w:type="dxa"/>
                  <w:shd w:val="clear" w:color="auto" w:fill="auto"/>
                </w:tcPr>
                <w:p w:rsidR="003C4FA4" w:rsidRPr="00651822" w:rsidRDefault="003C4FA4" w:rsidP="00D03DE5">
                  <w:pPr>
                    <w:autoSpaceDE w:val="0"/>
                    <w:rPr>
                      <w:spacing w:val="-4"/>
                    </w:rPr>
                  </w:pPr>
                  <w:r w:rsidRPr="00651822">
                    <w:rPr>
                      <w:color w:val="000000"/>
                      <w:spacing w:val="-4"/>
                      <w:sz w:val="28"/>
                      <w:szCs w:val="28"/>
                      <w:lang w:val="uk-UA"/>
                    </w:rPr>
                    <w:lastRenderedPageBreak/>
                    <w:t xml:space="preserve">1) пожеж у природних екосистемах, на торфовищах, у сільськогосподарських угіддях, лісових масивах та лісозахисних насадженнях, на територіях і об’єктах природно-заповідного фонду та інших відкритих ділянках місцевості протягом пожежонебезпечного періоду </w:t>
                  </w:r>
                </w:p>
              </w:tc>
            </w:tr>
          </w:tbl>
          <w:p w:rsidR="003C4FA4" w:rsidRPr="00651822" w:rsidRDefault="003C4FA4" w:rsidP="00D03DE5">
            <w:pPr>
              <w:pStyle w:val="a6"/>
              <w:spacing w:before="0"/>
              <w:ind w:firstLine="5"/>
              <w:rPr>
                <w:rFonts w:ascii="Times New Roman" w:hAnsi="Times New Roman" w:cs="Times New Roman"/>
                <w:color w:val="00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875C55"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 керівники закладів освіти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лютий — червень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sz w:val="28"/>
                <w:szCs w:val="28"/>
                <w:lang w:val="uk-UA"/>
              </w:rPr>
            </w:pPr>
            <w:r w:rsidRPr="00651822">
              <w:rPr>
                <w:rFonts w:ascii="Times New Roman" w:hAnsi="Times New Roman" w:cs="Times New Roman"/>
                <w:spacing w:val="-4"/>
                <w:sz w:val="28"/>
                <w:szCs w:val="28"/>
                <w:lang w:val="uk-UA"/>
              </w:rPr>
              <w:t xml:space="preserve">2) нещасних випадків із людьми на водних об’єктах </w:t>
            </w:r>
          </w:p>
          <w:p w:rsidR="003C4FA4" w:rsidRPr="00651822" w:rsidRDefault="003C4FA4" w:rsidP="00D03DE5">
            <w:pPr>
              <w:autoSpaceDE w:val="0"/>
              <w:rPr>
                <w:color w:val="000000"/>
                <w:spacing w:val="-4"/>
                <w:sz w:val="28"/>
                <w:szCs w:val="28"/>
                <w:lang w:val="uk-UA"/>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 керівники закладів освіти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sz w:val="28"/>
                <w:szCs w:val="28"/>
                <w:lang w:val="uk-UA"/>
              </w:rPr>
            </w:pPr>
            <w:r w:rsidRPr="00651822">
              <w:rPr>
                <w:rFonts w:ascii="Times New Roman" w:hAnsi="Times New Roman" w:cs="Times New Roman"/>
                <w:spacing w:val="-4"/>
                <w:sz w:val="28"/>
                <w:szCs w:val="28"/>
                <w:lang w:val="uk-UA"/>
              </w:rPr>
              <w:t xml:space="preserve">ІІ квартал </w:t>
            </w:r>
          </w:p>
          <w:p w:rsidR="003C4FA4" w:rsidRPr="00651822" w:rsidRDefault="003C4FA4" w:rsidP="00D03DE5">
            <w:pPr>
              <w:pStyle w:val="Default"/>
              <w:jc w:val="center"/>
              <w:rPr>
                <w:rFonts w:ascii="Times New Roman" w:hAnsi="Times New Roman" w:cs="Times New Roman"/>
                <w:spacing w:val="-4"/>
                <w:sz w:val="28"/>
                <w:szCs w:val="28"/>
                <w:lang w:val="uk-UA"/>
              </w:rPr>
            </w:pPr>
          </w:p>
        </w:tc>
      </w:tr>
      <w:tr w:rsidR="003C4FA4" w:rsidRPr="00651822" w:rsidTr="00D03DE5">
        <w:tc>
          <w:tcPr>
            <w:tcW w:w="157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4FA4" w:rsidRPr="00651822" w:rsidRDefault="003C4FA4" w:rsidP="00D03DE5">
            <w:pPr>
              <w:pStyle w:val="Default"/>
              <w:jc w:val="center"/>
              <w:rPr>
                <w:rFonts w:ascii="Times New Roman" w:hAnsi="Times New Roman" w:cs="Times New Roman"/>
                <w:color w:val="FF0000"/>
                <w:spacing w:val="-4"/>
              </w:rPr>
            </w:pPr>
            <w:r w:rsidRPr="00651822">
              <w:rPr>
                <w:rFonts w:ascii="Times New Roman" w:hAnsi="Times New Roman" w:cs="Times New Roman"/>
                <w:spacing w:val="-4"/>
                <w:sz w:val="28"/>
                <w:szCs w:val="28"/>
                <w:lang w:val="uk-UA"/>
              </w:rPr>
              <w:t xml:space="preserve">Заходи контролю виконання вимог законодавства у сфері цивільного захисту </w:t>
            </w: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sz w:val="28"/>
                <w:szCs w:val="28"/>
                <w:lang w:val="uk-UA"/>
              </w:rPr>
            </w:pPr>
            <w:r w:rsidRPr="00651822">
              <w:rPr>
                <w:rFonts w:ascii="Times New Roman" w:hAnsi="Times New Roman" w:cs="Times New Roman"/>
                <w:spacing w:val="-4"/>
                <w:sz w:val="28"/>
                <w:szCs w:val="28"/>
                <w:lang w:val="uk-UA"/>
              </w:rPr>
              <w:t>2</w:t>
            </w:r>
            <w:r>
              <w:rPr>
                <w:rFonts w:ascii="Times New Roman" w:hAnsi="Times New Roman" w:cs="Times New Roman"/>
                <w:spacing w:val="-4"/>
                <w:sz w:val="28"/>
                <w:szCs w:val="28"/>
                <w:lang w:val="uk-UA"/>
              </w:rPr>
              <w:t>0</w:t>
            </w:r>
            <w:r w:rsidRPr="00651822">
              <w:rPr>
                <w:rFonts w:ascii="Times New Roman" w:hAnsi="Times New Roman" w:cs="Times New Roman"/>
                <w:spacing w:val="-4"/>
                <w:sz w:val="28"/>
                <w:szCs w:val="28"/>
                <w:lang w:val="uk-UA"/>
              </w:rPr>
              <w:t>.  Організація та проведення: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ind w:left="-57" w:right="-57"/>
              <w:rPr>
                <w:rFonts w:ascii="Calibri" w:hAnsi="Calibri"/>
                <w:spacing w:val="-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ind w:left="-57" w:right="-57"/>
              <w:jc w:val="center"/>
              <w:rPr>
                <w:rFonts w:ascii="Times New Roman" w:hAnsi="Times New Roman" w:cs="Times New Roman"/>
                <w:spacing w:val="-4"/>
                <w:sz w:val="28"/>
                <w:szCs w:val="28"/>
                <w:shd w:val="clear" w:color="auto" w:fill="FFFFFF"/>
                <w:lang w:val="uk-UA"/>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sz w:val="28"/>
                <w:szCs w:val="28"/>
                <w:lang w:val="uk-UA"/>
              </w:rPr>
            </w:pPr>
            <w:r w:rsidRPr="00651822">
              <w:rPr>
                <w:rFonts w:ascii="Times New Roman" w:hAnsi="Times New Roman" w:cs="Times New Roman"/>
                <w:spacing w:val="-4"/>
                <w:sz w:val="28"/>
                <w:szCs w:val="28"/>
                <w:lang w:val="uk-UA"/>
              </w:rPr>
              <w:t>до пропуску льодоходу, повені та паводків</w:t>
            </w:r>
          </w:p>
          <w:p w:rsidR="003C4FA4" w:rsidRPr="00651822" w:rsidRDefault="003C4FA4" w:rsidP="00D03DE5">
            <w:pPr>
              <w:pStyle w:val="Default"/>
              <w:rPr>
                <w:rFonts w:ascii="Times New Roman" w:hAnsi="Times New Roman" w:cs="Times New Roman"/>
                <w:spacing w:val="-4"/>
                <w:sz w:val="28"/>
                <w:szCs w:val="28"/>
                <w:lang w:val="uk-UA"/>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rPr>
                <w:spacing w:val="-4"/>
                <w:sz w:val="28"/>
                <w:szCs w:val="28"/>
                <w:lang w:val="uk-UA"/>
              </w:rPr>
            </w:pPr>
            <w:r w:rsidRPr="00F212BD">
              <w:rPr>
                <w:spacing w:val="-4"/>
                <w:sz w:val="28"/>
                <w:szCs w:val="28"/>
                <w:shd w:val="clear" w:color="auto" w:fill="FFFFFF"/>
                <w:lang w:val="uk-UA"/>
              </w:rPr>
              <w:t>виконавч</w:t>
            </w:r>
            <w:r>
              <w:rPr>
                <w:spacing w:val="-4"/>
                <w:sz w:val="28"/>
                <w:szCs w:val="28"/>
                <w:shd w:val="clear" w:color="auto" w:fill="FFFFFF"/>
                <w:lang w:val="uk-UA"/>
              </w:rPr>
              <w:t>ий</w:t>
            </w:r>
            <w:r w:rsidRPr="00F212BD">
              <w:rPr>
                <w:spacing w:val="-4"/>
                <w:sz w:val="28"/>
                <w:szCs w:val="28"/>
                <w:shd w:val="clear" w:color="auto" w:fill="FFFFFF"/>
                <w:lang w:val="uk-UA"/>
              </w:rPr>
              <w:t xml:space="preserve"> комітет сільськ</w:t>
            </w:r>
            <w:r>
              <w:rPr>
                <w:spacing w:val="-4"/>
                <w:sz w:val="28"/>
                <w:szCs w:val="28"/>
                <w:shd w:val="clear" w:color="auto" w:fill="FFFFFF"/>
                <w:lang w:val="uk-UA"/>
              </w:rPr>
              <w:t xml:space="preserve">ої </w:t>
            </w:r>
            <w:r w:rsidRPr="00F212BD">
              <w:rPr>
                <w:spacing w:val="-4"/>
                <w:sz w:val="28"/>
                <w:szCs w:val="28"/>
                <w:shd w:val="clear" w:color="auto" w:fill="FFFFFF"/>
                <w:lang w:val="uk-UA"/>
              </w:rPr>
              <w:t xml:space="preserve"> рад</w:t>
            </w:r>
            <w:r>
              <w:rPr>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ind w:left="-57" w:right="-57"/>
              <w:jc w:val="center"/>
              <w:rPr>
                <w:rFonts w:ascii="Times New Roman" w:hAnsi="Times New Roman" w:cs="Times New Roman"/>
                <w:spacing w:val="-4"/>
                <w:sz w:val="28"/>
                <w:szCs w:val="28"/>
                <w:shd w:val="clear" w:color="auto" w:fill="FFFFFF"/>
                <w:lang w:val="uk-UA"/>
              </w:rPr>
            </w:pPr>
            <w:r w:rsidRPr="00651822">
              <w:rPr>
                <w:rFonts w:ascii="Times New Roman" w:hAnsi="Times New Roman" w:cs="Times New Roman"/>
                <w:spacing w:val="-4"/>
                <w:sz w:val="28"/>
                <w:szCs w:val="28"/>
                <w:shd w:val="clear" w:color="auto" w:fill="FFFFFF"/>
                <w:lang w:val="uk-UA"/>
              </w:rPr>
              <w:t>лютий-березень</w:t>
            </w:r>
          </w:p>
          <w:p w:rsidR="003C4FA4" w:rsidRPr="00651822" w:rsidRDefault="003C4FA4" w:rsidP="00D03DE5">
            <w:pPr>
              <w:pStyle w:val="Default"/>
              <w:snapToGrid w:val="0"/>
              <w:jc w:val="center"/>
              <w:rPr>
                <w:rFonts w:ascii="Times New Roman" w:hAnsi="Times New Roman" w:cs="Times New Roman"/>
                <w:spacing w:val="-4"/>
                <w:sz w:val="28"/>
                <w:szCs w:val="28"/>
                <w:shd w:val="clear" w:color="auto" w:fill="FFFFFF"/>
                <w:lang w:val="uk-UA"/>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sz w:val="28"/>
                <w:szCs w:val="28"/>
                <w:lang w:val="uk-UA"/>
              </w:rPr>
            </w:pPr>
            <w:r w:rsidRPr="00651822">
              <w:rPr>
                <w:rFonts w:ascii="Times New Roman" w:hAnsi="Times New Roman" w:cs="Times New Roman"/>
                <w:spacing w:val="-4"/>
                <w:sz w:val="28"/>
                <w:szCs w:val="28"/>
                <w:lang w:val="uk-UA"/>
              </w:rPr>
              <w:t>місць масового відпочинку населення на</w:t>
            </w:r>
            <w:r>
              <w:rPr>
                <w:rFonts w:ascii="Times New Roman" w:hAnsi="Times New Roman" w:cs="Times New Roman"/>
                <w:spacing w:val="-4"/>
                <w:sz w:val="28"/>
                <w:szCs w:val="28"/>
                <w:lang w:val="uk-UA"/>
              </w:rPr>
              <w:t xml:space="preserve"> </w:t>
            </w:r>
            <w:r w:rsidRPr="00651822">
              <w:rPr>
                <w:rFonts w:ascii="Times New Roman" w:hAnsi="Times New Roman" w:cs="Times New Roman"/>
                <w:spacing w:val="-4"/>
                <w:sz w:val="28"/>
                <w:szCs w:val="28"/>
                <w:lang w:val="uk-UA"/>
              </w:rPr>
              <w:t>водних об’єктах</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ind w:left="-57" w:right="-57"/>
              <w:rPr>
                <w:rFonts w:ascii="Times New Roman" w:hAnsi="Times New Roman" w:cs="Times New Roman"/>
                <w:spacing w:val="-4"/>
                <w:sz w:val="28"/>
                <w:szCs w:val="28"/>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ind w:left="-57" w:right="-57"/>
              <w:jc w:val="center"/>
              <w:rPr>
                <w:rFonts w:ascii="Times New Roman" w:hAnsi="Times New Roman" w:cs="Times New Roman"/>
                <w:spacing w:val="-4"/>
                <w:sz w:val="28"/>
                <w:szCs w:val="28"/>
                <w:shd w:val="clear" w:color="auto" w:fill="FFFFFF"/>
                <w:lang w:val="uk-UA"/>
              </w:rPr>
            </w:pPr>
            <w:r w:rsidRPr="00651822">
              <w:rPr>
                <w:rFonts w:ascii="Times New Roman" w:hAnsi="Times New Roman" w:cs="Times New Roman"/>
                <w:spacing w:val="-4"/>
                <w:sz w:val="28"/>
                <w:szCs w:val="28"/>
                <w:shd w:val="clear" w:color="auto" w:fill="FFFFFF"/>
                <w:lang w:val="uk-UA"/>
              </w:rPr>
              <w:t>травень-червень</w:t>
            </w:r>
          </w:p>
          <w:p w:rsidR="003C4FA4" w:rsidRPr="00651822" w:rsidRDefault="003C4FA4" w:rsidP="00D03DE5">
            <w:pPr>
              <w:pStyle w:val="Default"/>
              <w:snapToGrid w:val="0"/>
              <w:jc w:val="center"/>
              <w:rPr>
                <w:rFonts w:ascii="Times New Roman" w:hAnsi="Times New Roman" w:cs="Times New Roman"/>
                <w:spacing w:val="-4"/>
                <w:sz w:val="28"/>
                <w:szCs w:val="28"/>
                <w:shd w:val="clear" w:color="auto" w:fill="FFFFFF"/>
                <w:lang w:val="uk-UA"/>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sz w:val="28"/>
                <w:szCs w:val="28"/>
                <w:lang w:val="uk-UA"/>
              </w:rPr>
            </w:pPr>
            <w:r w:rsidRPr="00651822">
              <w:rPr>
                <w:rFonts w:ascii="Times New Roman" w:hAnsi="Times New Roman" w:cs="Times New Roman"/>
                <w:spacing w:val="-4"/>
                <w:sz w:val="28"/>
                <w:szCs w:val="28"/>
                <w:lang w:val="uk-UA"/>
              </w:rPr>
              <w:t>закладів освіти до 2024/25 навчального</w:t>
            </w:r>
            <w:r>
              <w:rPr>
                <w:rFonts w:ascii="Times New Roman" w:hAnsi="Times New Roman" w:cs="Times New Roman"/>
                <w:spacing w:val="-4"/>
                <w:sz w:val="28"/>
                <w:szCs w:val="28"/>
                <w:lang w:val="uk-UA"/>
              </w:rPr>
              <w:t xml:space="preserve"> </w:t>
            </w:r>
            <w:r w:rsidRPr="00651822">
              <w:rPr>
                <w:rFonts w:ascii="Times New Roman" w:hAnsi="Times New Roman" w:cs="Times New Roman"/>
                <w:spacing w:val="-4"/>
                <w:sz w:val="28"/>
                <w:szCs w:val="28"/>
                <w:lang w:val="uk-UA"/>
              </w:rPr>
              <w:t>року</w:t>
            </w:r>
          </w:p>
          <w:p w:rsidR="003C4FA4" w:rsidRPr="00651822" w:rsidRDefault="003C4FA4" w:rsidP="00D03DE5">
            <w:pPr>
              <w:pStyle w:val="Default"/>
              <w:rPr>
                <w:rFonts w:ascii="Times New Roman" w:hAnsi="Times New Roman" w:cs="Times New Roman"/>
                <w:spacing w:val="-4"/>
                <w:sz w:val="28"/>
                <w:szCs w:val="28"/>
                <w:lang w:val="uk-UA"/>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rPr>
                <w:spacing w:val="-4"/>
                <w:sz w:val="28"/>
                <w:szCs w:val="28"/>
                <w:lang w:val="uk-UA"/>
              </w:rPr>
            </w:pPr>
            <w:r w:rsidRPr="008B7DF0">
              <w:rPr>
                <w:color w:val="000000"/>
                <w:spacing w:val="-4"/>
                <w:sz w:val="28"/>
                <w:szCs w:val="28"/>
                <w:shd w:val="clear" w:color="auto" w:fill="FFFFFF"/>
                <w:lang w:val="uk-UA"/>
              </w:rPr>
              <w:t>Ковельське районне управління ГУ ДСНС України у Волинській області</w:t>
            </w:r>
            <w:r>
              <w:rPr>
                <w:color w:val="000000"/>
                <w:spacing w:val="-4"/>
                <w:sz w:val="28"/>
                <w:szCs w:val="28"/>
                <w:shd w:val="clear" w:color="auto" w:fill="FFFFFF"/>
                <w:lang w:val="uk-UA"/>
              </w:rPr>
              <w:t xml:space="preserve"> (за згодою)</w:t>
            </w:r>
            <w:r w:rsidRPr="008B7DF0">
              <w:rPr>
                <w:color w:val="000000"/>
                <w:spacing w:val="-4"/>
                <w:sz w:val="28"/>
                <w:szCs w:val="28"/>
                <w:shd w:val="clear" w:color="auto" w:fill="FFFFFF"/>
                <w:lang w:val="uk-UA"/>
              </w:rPr>
              <w:t xml:space="preserve">, </w:t>
            </w:r>
            <w:r>
              <w:rPr>
                <w:color w:val="000000"/>
                <w:spacing w:val="-4"/>
                <w:sz w:val="28"/>
                <w:szCs w:val="28"/>
                <w:shd w:val="clear" w:color="auto" w:fill="FFFFFF"/>
                <w:lang w:val="uk-UA"/>
              </w:rPr>
              <w:t xml:space="preserve"> спеціаліст відділу освіти, культури, молоді та спорту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ind w:left="-57" w:right="-57"/>
              <w:jc w:val="center"/>
              <w:rPr>
                <w:rFonts w:ascii="Times New Roman" w:hAnsi="Times New Roman" w:cs="Times New Roman"/>
                <w:spacing w:val="-4"/>
                <w:sz w:val="28"/>
                <w:szCs w:val="28"/>
                <w:shd w:val="clear" w:color="auto" w:fill="FFFFFF"/>
                <w:lang w:val="uk-UA"/>
              </w:rPr>
            </w:pPr>
            <w:r w:rsidRPr="00651822">
              <w:rPr>
                <w:rFonts w:ascii="Times New Roman" w:hAnsi="Times New Roman" w:cs="Times New Roman"/>
                <w:spacing w:val="-4"/>
                <w:sz w:val="28"/>
                <w:szCs w:val="28"/>
                <w:shd w:val="clear" w:color="auto" w:fill="FFFFFF"/>
                <w:lang w:val="uk-UA"/>
              </w:rPr>
              <w:t>липень-серпень</w:t>
            </w:r>
          </w:p>
          <w:p w:rsidR="003C4FA4" w:rsidRPr="00651822" w:rsidRDefault="003C4FA4" w:rsidP="00D03DE5">
            <w:pPr>
              <w:pStyle w:val="Default"/>
              <w:snapToGrid w:val="0"/>
              <w:jc w:val="center"/>
              <w:rPr>
                <w:rFonts w:ascii="Times New Roman" w:hAnsi="Times New Roman" w:cs="Times New Roman"/>
                <w:spacing w:val="-4"/>
                <w:sz w:val="28"/>
                <w:szCs w:val="28"/>
                <w:shd w:val="clear" w:color="auto" w:fill="FFFFFF"/>
                <w:lang w:val="uk-UA"/>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sz w:val="28"/>
                <w:szCs w:val="28"/>
                <w:lang w:val="uk-UA"/>
              </w:rPr>
            </w:pPr>
            <w:r w:rsidRPr="00651822">
              <w:rPr>
                <w:rFonts w:ascii="Times New Roman" w:hAnsi="Times New Roman" w:cs="Times New Roman"/>
                <w:spacing w:val="-4"/>
                <w:sz w:val="28"/>
                <w:szCs w:val="28"/>
                <w:lang w:val="uk-UA"/>
              </w:rPr>
              <w:t>перевірка стану готовності місцевих автоматизованих систем централізованого оповіщення</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ind w:left="-57" w:right="-57"/>
              <w:rPr>
                <w:rFonts w:ascii="Times New Roman" w:hAnsi="Times New Roman" w:cs="Times New Roman"/>
                <w:spacing w:val="-4"/>
                <w:sz w:val="28"/>
                <w:szCs w:val="28"/>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r w:rsidRPr="00F212BD">
              <w:rPr>
                <w:rFonts w:ascii="Times New Roman" w:hAnsi="Times New Roman" w:cs="Times New Roman"/>
                <w:spacing w:val="-4"/>
                <w:sz w:val="28"/>
                <w:szCs w:val="28"/>
                <w:shd w:val="clear" w:color="auto" w:fill="FFFFFF"/>
                <w:lang w:val="uk-UA"/>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snapToGrid w:val="0"/>
              <w:jc w:val="center"/>
              <w:rPr>
                <w:rFonts w:ascii="Times New Roman" w:hAnsi="Times New Roman" w:cs="Times New Roman"/>
                <w:spacing w:val="-4"/>
                <w:sz w:val="28"/>
                <w:szCs w:val="28"/>
                <w:shd w:val="clear" w:color="auto" w:fill="FFFFFF"/>
                <w:lang w:val="uk-UA"/>
              </w:rPr>
            </w:pPr>
            <w:r w:rsidRPr="00651822">
              <w:rPr>
                <w:rFonts w:ascii="Times New Roman" w:hAnsi="Times New Roman" w:cs="Times New Roman"/>
                <w:spacing w:val="-4"/>
                <w:sz w:val="28"/>
                <w:szCs w:val="28"/>
                <w:lang w:val="uk-UA"/>
              </w:rPr>
              <w:t>листопад</w:t>
            </w:r>
          </w:p>
        </w:tc>
      </w:tr>
      <w:tr w:rsidR="003C4FA4" w:rsidRPr="00336202" w:rsidTr="00D03DE5">
        <w:tc>
          <w:tcPr>
            <w:tcW w:w="157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C4FA4" w:rsidRPr="00336202" w:rsidRDefault="003C4FA4" w:rsidP="00D03DE5">
            <w:pPr>
              <w:pStyle w:val="Default"/>
              <w:jc w:val="center"/>
              <w:rPr>
                <w:spacing w:val="-4"/>
                <w:lang w:val="uk-UA"/>
              </w:rPr>
            </w:pPr>
            <w:r w:rsidRPr="00651822">
              <w:rPr>
                <w:rFonts w:ascii="Times New Roman" w:hAnsi="Times New Roman" w:cs="Times New Roman"/>
                <w:spacing w:val="-4"/>
                <w:sz w:val="28"/>
                <w:szCs w:val="28"/>
                <w:lang w:val="uk-UA"/>
              </w:rPr>
              <w:t xml:space="preserve">Заходи з підготовки керівного складу і фахівців, діяльність яких пов’язана з організацією та здійсненням заходів цивільного захисту, та населення до дій у разі виникнення надзвичайних ситуацій </w:t>
            </w: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336202" w:rsidRDefault="003C4FA4" w:rsidP="00D03DE5">
            <w:pPr>
              <w:pStyle w:val="Default"/>
              <w:rPr>
                <w:rFonts w:ascii="Times New Roman" w:hAnsi="Times New Roman" w:cs="Times New Roman"/>
                <w:color w:val="FF0000"/>
                <w:spacing w:val="-4"/>
                <w:lang w:val="uk-UA"/>
              </w:rPr>
            </w:pPr>
            <w:r w:rsidRPr="00651822">
              <w:rPr>
                <w:rFonts w:ascii="Times New Roman" w:hAnsi="Times New Roman" w:cs="Times New Roman"/>
                <w:spacing w:val="-4"/>
                <w:sz w:val="28"/>
                <w:szCs w:val="28"/>
                <w:lang w:val="uk-UA"/>
              </w:rPr>
              <w:t>2</w:t>
            </w:r>
            <w:r>
              <w:rPr>
                <w:rFonts w:ascii="Times New Roman" w:hAnsi="Times New Roman" w:cs="Times New Roman"/>
                <w:spacing w:val="-4"/>
                <w:sz w:val="28"/>
                <w:szCs w:val="28"/>
                <w:lang w:val="uk-UA"/>
              </w:rPr>
              <w:t>1</w:t>
            </w:r>
            <w:r w:rsidRPr="00651822">
              <w:rPr>
                <w:rFonts w:ascii="Times New Roman" w:hAnsi="Times New Roman" w:cs="Times New Roman"/>
                <w:spacing w:val="-4"/>
                <w:sz w:val="28"/>
                <w:szCs w:val="28"/>
                <w:lang w:val="uk-UA"/>
              </w:rPr>
              <w:t xml:space="preserve">. Проведення навчання керівного складу і фахівців, діяльність яких пов’язана з організацією заходів цивільного захисту, у навчально-методичних центрах цивільного захисту та безпеки життєдіяльності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до 25 грудня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Default="003C4FA4" w:rsidP="00D03DE5">
            <w:pPr>
              <w:pStyle w:val="Default"/>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22. Організація та проведення: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905D4D" w:rsidRDefault="003C4FA4" w:rsidP="00D03DE5">
            <w:pPr>
              <w:pStyle w:val="Default"/>
              <w:snapToGrid w:val="0"/>
              <w:rPr>
                <w:rFonts w:ascii="Times New Roman" w:hAnsi="Times New Roman" w:cs="Times New Roman"/>
                <w:color w:val="FF0000"/>
                <w:spacing w:val="-4"/>
                <w:sz w:val="28"/>
                <w:szCs w:val="28"/>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snapToGrid w:val="0"/>
              <w:jc w:val="center"/>
              <w:rPr>
                <w:rFonts w:ascii="Times New Roman" w:hAnsi="Times New Roman" w:cs="Times New Roman"/>
                <w:color w:val="FF0000"/>
                <w:spacing w:val="-4"/>
                <w:sz w:val="28"/>
                <w:szCs w:val="28"/>
                <w:lang w:val="uk-UA"/>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C64AD4" w:rsidRDefault="003C4FA4" w:rsidP="00D03DE5">
            <w:pPr>
              <w:pStyle w:val="Default"/>
              <w:rPr>
                <w:rFonts w:ascii="Times New Roman" w:hAnsi="Times New Roman" w:cs="Times New Roman"/>
                <w:color w:val="auto"/>
                <w:spacing w:val="-4"/>
                <w:lang w:val="uk-UA"/>
              </w:rPr>
            </w:pPr>
            <w:r w:rsidRPr="00C64AD4">
              <w:rPr>
                <w:rFonts w:ascii="Times New Roman" w:hAnsi="Times New Roman" w:cs="Times New Roman"/>
                <w:color w:val="auto"/>
                <w:spacing w:val="-4"/>
                <w:sz w:val="28"/>
                <w:szCs w:val="28"/>
                <w:lang w:val="uk-UA"/>
              </w:rPr>
              <w:t xml:space="preserve">1) показового об’єктового навчання з питань цивільного захисту на базі одного з підприємств </w:t>
            </w:r>
          </w:p>
          <w:p w:rsidR="003C4FA4" w:rsidRPr="00905D4D" w:rsidRDefault="003C4FA4" w:rsidP="00D03DE5">
            <w:pPr>
              <w:pStyle w:val="a6"/>
              <w:spacing w:before="0"/>
              <w:ind w:firstLine="5"/>
              <w:rPr>
                <w:rFonts w:ascii="Times New Roman" w:hAnsi="Times New Roman" w:cs="Times New Roman"/>
                <w:color w:val="FF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5226B7" w:rsidRDefault="003C4FA4" w:rsidP="00D03DE5">
            <w:pPr>
              <w:pStyle w:val="Default"/>
              <w:rPr>
                <w:rFonts w:ascii="Times New Roman" w:hAnsi="Times New Roman" w:cs="Times New Roman"/>
                <w:color w:val="auto"/>
                <w:spacing w:val="-4"/>
                <w:lang w:val="uk-UA"/>
              </w:rPr>
            </w:pPr>
            <w:r w:rsidRPr="00C64AD4">
              <w:rPr>
                <w:rStyle w:val="rvts0"/>
                <w:rFonts w:ascii="Times New Roman" w:hAnsi="Times New Roman" w:cs="Times New Roman"/>
                <w:color w:val="auto"/>
                <w:spacing w:val="-4"/>
                <w:sz w:val="28"/>
                <w:szCs w:val="28"/>
                <w:shd w:val="clear" w:color="auto" w:fill="FFFFFF"/>
                <w:lang w:val="uk-UA"/>
              </w:rPr>
              <w:lastRenderedPageBreak/>
              <w:t>Ковельське районне управління ГУ ДСНС України у Волинській області</w:t>
            </w:r>
            <w:r>
              <w:rPr>
                <w:rStyle w:val="rvts0"/>
                <w:rFonts w:ascii="Times New Roman" w:hAnsi="Times New Roman" w:cs="Times New Roman"/>
                <w:color w:val="auto"/>
                <w:spacing w:val="-4"/>
                <w:sz w:val="28"/>
                <w:szCs w:val="28"/>
                <w:shd w:val="clear" w:color="auto" w:fill="FFFFFF"/>
                <w:lang w:val="uk-UA"/>
              </w:rPr>
              <w:t xml:space="preserve"> (за згодою)</w:t>
            </w:r>
            <w:r w:rsidRPr="00C64AD4">
              <w:rPr>
                <w:rStyle w:val="rvts0"/>
                <w:rFonts w:ascii="Times New Roman" w:hAnsi="Times New Roman" w:cs="Times New Roman"/>
                <w:color w:val="auto"/>
                <w:spacing w:val="-4"/>
                <w:sz w:val="28"/>
                <w:szCs w:val="28"/>
                <w:shd w:val="clear" w:color="auto" w:fill="FFFFFF"/>
                <w:lang w:val="uk-UA"/>
              </w:rPr>
              <w:t xml:space="preserve">, відділ з питань </w:t>
            </w:r>
            <w:r w:rsidRPr="00C64AD4">
              <w:rPr>
                <w:rStyle w:val="rvts0"/>
                <w:rFonts w:ascii="Times New Roman" w:hAnsi="Times New Roman" w:cs="Times New Roman"/>
                <w:color w:val="auto"/>
                <w:spacing w:val="-4"/>
                <w:sz w:val="28"/>
                <w:szCs w:val="28"/>
                <w:shd w:val="clear" w:color="auto" w:fill="FFFFFF"/>
                <w:lang w:val="uk-UA"/>
              </w:rPr>
              <w:lastRenderedPageBreak/>
              <w:t>оборонної роботи, цивільного захисту та взаємодії з правоохоронними органами райдержадміністрації</w:t>
            </w:r>
            <w:r>
              <w:rPr>
                <w:rStyle w:val="rvts0"/>
                <w:rFonts w:ascii="Times New Roman" w:hAnsi="Times New Roman" w:cs="Times New Roman"/>
                <w:color w:val="auto"/>
                <w:spacing w:val="-4"/>
                <w:sz w:val="28"/>
                <w:szCs w:val="28"/>
                <w:shd w:val="clear" w:color="auto" w:fill="FFFFFF"/>
                <w:lang w:val="uk-UA"/>
              </w:rPr>
              <w:t xml:space="preserve"> (за згодою)</w:t>
            </w:r>
            <w:r w:rsidRPr="00C64AD4">
              <w:rPr>
                <w:rStyle w:val="rvts0"/>
                <w:rFonts w:ascii="Times New Roman" w:hAnsi="Times New Roman" w:cs="Times New Roman"/>
                <w:color w:val="auto"/>
                <w:spacing w:val="-4"/>
                <w:sz w:val="28"/>
                <w:szCs w:val="28"/>
                <w:shd w:val="clear" w:color="auto" w:fill="FFFFFF"/>
                <w:lang w:val="uk-UA"/>
              </w:rPr>
              <w:t xml:space="preserve">, Ковельські територіальні курси цивільного </w:t>
            </w:r>
            <w:r w:rsidRPr="005226B7">
              <w:rPr>
                <w:rStyle w:val="rvts0"/>
                <w:rFonts w:ascii="Times New Roman" w:hAnsi="Times New Roman" w:cs="Times New Roman"/>
                <w:color w:val="auto"/>
                <w:spacing w:val="-4"/>
                <w:sz w:val="28"/>
                <w:szCs w:val="28"/>
                <w:shd w:val="clear" w:color="auto" w:fill="FFFFFF"/>
                <w:lang w:val="uk-UA"/>
              </w:rPr>
              <w:t xml:space="preserve">захисту та безпеки життєдіяльності області (за згодою), </w:t>
            </w:r>
            <w:r w:rsidRPr="005226B7">
              <w:rPr>
                <w:rFonts w:ascii="Times New Roman" w:hAnsi="Times New Roman" w:cs="Times New Roman"/>
                <w:sz w:val="28"/>
                <w:szCs w:val="28"/>
                <w:lang w:val="uk-UA"/>
              </w:rPr>
              <w:t xml:space="preserve"> керівники закладів освіти та культури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lastRenderedPageBreak/>
              <w:t xml:space="preserve">до 25 грудня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C64AD4" w:rsidRDefault="003C4FA4" w:rsidP="00D03DE5">
            <w:pPr>
              <w:pStyle w:val="Default"/>
              <w:rPr>
                <w:rFonts w:ascii="Times New Roman" w:hAnsi="Times New Roman" w:cs="Times New Roman"/>
                <w:color w:val="auto"/>
                <w:spacing w:val="-4"/>
                <w:lang w:val="uk-UA"/>
              </w:rPr>
            </w:pPr>
            <w:r w:rsidRPr="00C64AD4">
              <w:rPr>
                <w:rFonts w:ascii="Times New Roman" w:hAnsi="Times New Roman" w:cs="Times New Roman"/>
                <w:color w:val="auto"/>
                <w:spacing w:val="-4"/>
                <w:sz w:val="28"/>
                <w:szCs w:val="28"/>
                <w:lang w:val="uk-UA"/>
              </w:rPr>
              <w:lastRenderedPageBreak/>
              <w:t xml:space="preserve">2) навчальних зборів керівників підрозділів (фахівців) з питань цивільного захисту органів місцевого самоврядування щодо здійснення заходів із захисту населення і територій від надзвичайних ситуацій у мирний час та в особливий період </w:t>
            </w:r>
          </w:p>
          <w:p w:rsidR="003C4FA4" w:rsidRPr="00905D4D" w:rsidRDefault="003C4FA4" w:rsidP="00D03DE5">
            <w:pPr>
              <w:pStyle w:val="a6"/>
              <w:spacing w:before="0"/>
              <w:ind w:firstLine="5"/>
              <w:rPr>
                <w:rFonts w:ascii="Times New Roman" w:hAnsi="Times New Roman" w:cs="Times New Roman"/>
                <w:color w:val="FF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905D4D" w:rsidRDefault="003C4FA4" w:rsidP="00D03DE5">
            <w:pPr>
              <w:pStyle w:val="Default"/>
              <w:rPr>
                <w:color w:val="FF0000"/>
                <w:spacing w:val="-4"/>
                <w:lang w:val="uk-UA"/>
              </w:rPr>
            </w:pPr>
            <w:r w:rsidRPr="00F212BD">
              <w:rPr>
                <w:rFonts w:ascii="Times New Roman" w:hAnsi="Times New Roman" w:cs="Times New Roman"/>
                <w:spacing w:val="-4"/>
                <w:sz w:val="28"/>
                <w:szCs w:val="28"/>
                <w:shd w:val="clear" w:color="auto" w:fill="FFFFFF"/>
                <w:lang w:val="uk-UA"/>
              </w:rPr>
              <w:t>виконавч</w:t>
            </w:r>
            <w:r>
              <w:rPr>
                <w:rFonts w:ascii="Times New Roman" w:hAnsi="Times New Roman" w:cs="Times New Roman"/>
                <w:spacing w:val="-4"/>
                <w:sz w:val="28"/>
                <w:szCs w:val="28"/>
                <w:shd w:val="clear" w:color="auto" w:fill="FFFFFF"/>
                <w:lang w:val="uk-UA"/>
              </w:rPr>
              <w:t>ий</w:t>
            </w:r>
            <w:r w:rsidRPr="00F212BD">
              <w:rPr>
                <w:rFonts w:ascii="Times New Roman" w:hAnsi="Times New Roman" w:cs="Times New Roman"/>
                <w:spacing w:val="-4"/>
                <w:sz w:val="28"/>
                <w:szCs w:val="28"/>
                <w:shd w:val="clear" w:color="auto" w:fill="FFFFFF"/>
                <w:lang w:val="uk-UA"/>
              </w:rPr>
              <w:t xml:space="preserve"> комітет сільськ</w:t>
            </w:r>
            <w:r>
              <w:rPr>
                <w:rFonts w:ascii="Times New Roman" w:hAnsi="Times New Roman" w:cs="Times New Roman"/>
                <w:spacing w:val="-4"/>
                <w:sz w:val="28"/>
                <w:szCs w:val="28"/>
                <w:shd w:val="clear" w:color="auto" w:fill="FFFFFF"/>
                <w:lang w:val="uk-UA"/>
              </w:rPr>
              <w:t xml:space="preserve">ої </w:t>
            </w:r>
            <w:r w:rsidRPr="00F212BD">
              <w:rPr>
                <w:rFonts w:ascii="Times New Roman" w:hAnsi="Times New Roman" w:cs="Times New Roman"/>
                <w:spacing w:val="-4"/>
                <w:sz w:val="28"/>
                <w:szCs w:val="28"/>
                <w:shd w:val="clear" w:color="auto" w:fill="FFFFFF"/>
                <w:lang w:val="uk-UA"/>
              </w:rPr>
              <w:t xml:space="preserve"> рад</w:t>
            </w:r>
            <w:r>
              <w:rPr>
                <w:rFonts w:ascii="Times New Roman" w:hAnsi="Times New Roman" w:cs="Times New Roman"/>
                <w:spacing w:val="-4"/>
                <w:sz w:val="28"/>
                <w:szCs w:val="28"/>
                <w:shd w:val="clear" w:color="auto" w:fill="FFFFFF"/>
                <w:lang w:val="uk-UA"/>
              </w:rPr>
              <w:t>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до 15 грудня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lang w:val="uk-UA"/>
              </w:rPr>
            </w:pPr>
            <w:r>
              <w:rPr>
                <w:rFonts w:ascii="Times New Roman" w:hAnsi="Times New Roman" w:cs="Times New Roman"/>
                <w:spacing w:val="-4"/>
                <w:sz w:val="28"/>
                <w:szCs w:val="28"/>
                <w:lang w:val="uk-UA"/>
              </w:rPr>
              <w:t>3</w:t>
            </w:r>
            <w:r w:rsidRPr="00651822">
              <w:rPr>
                <w:rFonts w:ascii="Times New Roman" w:hAnsi="Times New Roman" w:cs="Times New Roman"/>
                <w:spacing w:val="-4"/>
                <w:sz w:val="28"/>
                <w:szCs w:val="28"/>
                <w:lang w:val="uk-UA"/>
              </w:rPr>
              <w:t xml:space="preserve">) Дня цивільного захисту в закладах загальної середньої освіти, Тижня безпеки дитини в закладах дошкільної освіти </w:t>
            </w:r>
          </w:p>
          <w:p w:rsidR="003C4FA4" w:rsidRPr="00651822" w:rsidRDefault="003C4FA4" w:rsidP="00D03DE5">
            <w:pPr>
              <w:pStyle w:val="a6"/>
              <w:spacing w:before="0"/>
              <w:ind w:firstLine="5"/>
              <w:rPr>
                <w:rFonts w:ascii="Times New Roman" w:hAnsi="Times New Roman" w:cs="Times New Roman"/>
                <w:color w:val="FF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spacing w:val="-4"/>
                <w:lang w:val="uk-UA"/>
              </w:rPr>
            </w:pPr>
            <w:r>
              <w:rPr>
                <w:rFonts w:ascii="Times New Roman" w:hAnsi="Times New Roman" w:cs="Times New Roman"/>
                <w:spacing w:val="-4"/>
                <w:sz w:val="28"/>
                <w:szCs w:val="28"/>
                <w:lang w:val="uk-UA"/>
              </w:rPr>
              <w:t>Керівники закладів освіти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до 15 грудня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rPr>
          <w:trHeight w:val="2256"/>
        </w:trPr>
        <w:tc>
          <w:tcPr>
            <w:tcW w:w="7764" w:type="dxa"/>
            <w:tcBorders>
              <w:top w:val="single" w:sz="4" w:space="0" w:color="000000"/>
              <w:left w:val="single" w:sz="4" w:space="0" w:color="000000"/>
              <w:right w:val="single" w:sz="4" w:space="0" w:color="000000"/>
            </w:tcBorders>
            <w:shd w:val="clear" w:color="auto" w:fill="auto"/>
          </w:tcPr>
          <w:p w:rsidR="003C4FA4" w:rsidRPr="00651822" w:rsidRDefault="003C4FA4" w:rsidP="00D03DE5">
            <w:pPr>
              <w:pStyle w:val="Default"/>
              <w:rPr>
                <w:spacing w:val="-4"/>
              </w:rPr>
            </w:pPr>
            <w:r>
              <w:rPr>
                <w:rFonts w:ascii="Times New Roman" w:hAnsi="Times New Roman" w:cs="Times New Roman"/>
                <w:spacing w:val="-4"/>
                <w:sz w:val="28"/>
                <w:szCs w:val="28"/>
                <w:lang w:val="uk-UA"/>
              </w:rPr>
              <w:t>4</w:t>
            </w:r>
            <w:r w:rsidRPr="00651822">
              <w:rPr>
                <w:rFonts w:ascii="Times New Roman" w:hAnsi="Times New Roman" w:cs="Times New Roman"/>
                <w:spacing w:val="-4"/>
                <w:sz w:val="28"/>
                <w:szCs w:val="28"/>
                <w:lang w:val="uk-UA"/>
              </w:rPr>
              <w:t>) просвітницької роботи серед населення:</w:t>
            </w:r>
          </w:p>
          <w:tbl>
            <w:tblPr>
              <w:tblW w:w="0" w:type="auto"/>
              <w:tblLayout w:type="fixed"/>
              <w:tblLook w:val="0000" w:firstRow="0" w:lastRow="0" w:firstColumn="0" w:lastColumn="0" w:noHBand="0" w:noVBand="0"/>
            </w:tblPr>
            <w:tblGrid>
              <w:gridCol w:w="7268"/>
            </w:tblGrid>
            <w:tr w:rsidR="003C4FA4" w:rsidRPr="00651822" w:rsidTr="00D03DE5">
              <w:trPr>
                <w:trHeight w:val="743"/>
              </w:trPr>
              <w:tc>
                <w:tcPr>
                  <w:tcW w:w="7268" w:type="dxa"/>
                  <w:shd w:val="clear" w:color="auto" w:fill="auto"/>
                </w:tcPr>
                <w:p w:rsidR="003C4FA4" w:rsidRPr="00651822" w:rsidRDefault="003C4FA4" w:rsidP="00D03DE5">
                  <w:pPr>
                    <w:autoSpaceDE w:val="0"/>
                    <w:rPr>
                      <w:spacing w:val="-4"/>
                    </w:rPr>
                  </w:pPr>
                  <w:r w:rsidRPr="00651822">
                    <w:rPr>
                      <w:color w:val="000000"/>
                      <w:spacing w:val="-4"/>
                      <w:sz w:val="28"/>
                      <w:szCs w:val="28"/>
                      <w:lang w:val="uk-UA"/>
                    </w:rPr>
                    <w:t xml:space="preserve">із запобігання виникненню надзвичайних ситуацій, пов’язаних із небезпечними інфекційними захворюваннями, масовими неінфекційними захворюваннями (отруєннями) </w:t>
                  </w:r>
                </w:p>
              </w:tc>
            </w:tr>
          </w:tbl>
          <w:p w:rsidR="003C4FA4" w:rsidRPr="00651822" w:rsidRDefault="003C4FA4" w:rsidP="00D03DE5">
            <w:pPr>
              <w:pStyle w:val="a6"/>
              <w:spacing w:before="0"/>
              <w:ind w:firstLine="5"/>
              <w:rPr>
                <w:spacing w:val="-4"/>
              </w:rPr>
            </w:pPr>
          </w:p>
        </w:tc>
        <w:tc>
          <w:tcPr>
            <w:tcW w:w="6379" w:type="dxa"/>
            <w:tcBorders>
              <w:top w:val="single" w:sz="4" w:space="0" w:color="000000"/>
              <w:left w:val="single" w:sz="4" w:space="0" w:color="000000"/>
              <w:right w:val="single" w:sz="4" w:space="0" w:color="000000"/>
            </w:tcBorders>
            <w:shd w:val="clear" w:color="auto" w:fill="auto"/>
          </w:tcPr>
          <w:p w:rsidR="003C4FA4" w:rsidRPr="003C4FA4" w:rsidRDefault="003C4FA4" w:rsidP="00D03DE5">
            <w:pPr>
              <w:pStyle w:val="1"/>
              <w:spacing w:before="0"/>
              <w:rPr>
                <w:rFonts w:ascii="Times New Roman" w:hAnsi="Times New Roman"/>
                <w:bCs/>
                <w:color w:val="000000"/>
                <w:spacing w:val="-4"/>
                <w:sz w:val="28"/>
                <w:szCs w:val="28"/>
                <w:shd w:val="clear" w:color="auto" w:fill="FFFFFF"/>
                <w:lang w:val="uk-UA"/>
              </w:rPr>
            </w:pPr>
            <w:r w:rsidRPr="003C4FA4">
              <w:rPr>
                <w:rFonts w:ascii="Times New Roman" w:hAnsi="Times New Roman"/>
                <w:color w:val="000000"/>
                <w:spacing w:val="-4"/>
                <w:sz w:val="28"/>
                <w:szCs w:val="28"/>
                <w:shd w:val="clear" w:color="auto" w:fill="FFFFFF"/>
                <w:lang w:val="uk-UA"/>
              </w:rPr>
              <w:t>виконавчий комітет</w:t>
            </w:r>
            <w:r w:rsidRPr="003C4FA4">
              <w:rPr>
                <w:rFonts w:ascii="Times New Roman" w:hAnsi="Times New Roman"/>
                <w:color w:val="000000"/>
                <w:spacing w:val="-4"/>
                <w:sz w:val="28"/>
                <w:szCs w:val="28"/>
                <w:lang w:val="uk-UA"/>
              </w:rPr>
              <w:t>, Ковельський районний відділ ДУ «</w:t>
            </w:r>
            <w:r w:rsidRPr="003C4FA4">
              <w:rPr>
                <w:rFonts w:ascii="Times New Roman" w:hAnsi="Times New Roman"/>
                <w:bCs/>
                <w:color w:val="000000"/>
                <w:spacing w:val="-4"/>
                <w:sz w:val="28"/>
                <w:szCs w:val="28"/>
                <w:lang w:val="uk-UA"/>
              </w:rPr>
              <w:t xml:space="preserve">Волинський обласний центр контролю та профілактики хвороб Міністерства охорони здоров’я України» </w:t>
            </w:r>
            <w:r w:rsidRPr="003C4FA4">
              <w:rPr>
                <w:rStyle w:val="rvts0"/>
                <w:rFonts w:ascii="Times New Roman" w:hAnsi="Times New Roman"/>
                <w:bCs/>
                <w:spacing w:val="-4"/>
                <w:sz w:val="28"/>
                <w:szCs w:val="28"/>
                <w:shd w:val="clear" w:color="auto" w:fill="FFFFFF"/>
                <w:lang w:val="uk-UA"/>
              </w:rPr>
              <w:t>(за згодою)</w:t>
            </w:r>
            <w:r w:rsidRPr="003C4FA4">
              <w:rPr>
                <w:rFonts w:ascii="Times New Roman" w:hAnsi="Times New Roman"/>
                <w:bCs/>
                <w:color w:val="000000"/>
                <w:spacing w:val="-4"/>
                <w:sz w:val="28"/>
                <w:szCs w:val="28"/>
                <w:lang w:val="uk-UA"/>
              </w:rPr>
              <w:t xml:space="preserve">, Ковельське районне управління ГУ Держпродспоживслужби у Волинській області </w:t>
            </w:r>
            <w:r w:rsidRPr="003C4FA4">
              <w:rPr>
                <w:rStyle w:val="rvts0"/>
                <w:rFonts w:ascii="Times New Roman" w:hAnsi="Times New Roman"/>
                <w:bCs/>
                <w:spacing w:val="-4"/>
                <w:sz w:val="28"/>
                <w:szCs w:val="28"/>
                <w:shd w:val="clear" w:color="auto" w:fill="FFFFFF"/>
                <w:lang w:val="uk-UA"/>
              </w:rPr>
              <w:t>(за згодою)</w:t>
            </w:r>
          </w:p>
        </w:tc>
        <w:tc>
          <w:tcPr>
            <w:tcW w:w="1559" w:type="dxa"/>
            <w:tcBorders>
              <w:top w:val="single" w:sz="4" w:space="0" w:color="000000"/>
              <w:left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до 15 грудня </w:t>
            </w:r>
          </w:p>
          <w:p w:rsidR="003C4FA4" w:rsidRPr="00651822" w:rsidRDefault="003C4FA4" w:rsidP="00D03DE5">
            <w:pPr>
              <w:pStyle w:val="a6"/>
              <w:spacing w:before="0"/>
              <w:ind w:firstLine="5"/>
              <w:jc w:val="center"/>
              <w:rPr>
                <w:rFonts w:ascii="Times New Roman" w:hAnsi="Times New Roman" w:cs="Times New Roman"/>
                <w:spacing w:val="-4"/>
                <w:sz w:val="28"/>
                <w:szCs w:val="28"/>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color w:val="FF0000"/>
                <w:spacing w:val="-4"/>
                <w:lang w:val="uk-UA"/>
              </w:rPr>
            </w:pPr>
            <w:r>
              <w:rPr>
                <w:rFonts w:ascii="Times New Roman" w:hAnsi="Times New Roman" w:cs="Times New Roman"/>
                <w:spacing w:val="-4"/>
                <w:sz w:val="28"/>
                <w:szCs w:val="28"/>
                <w:lang w:val="uk-UA"/>
              </w:rPr>
              <w:t>5)</w:t>
            </w:r>
            <w:r w:rsidRPr="00651822">
              <w:rPr>
                <w:rFonts w:ascii="Times New Roman" w:hAnsi="Times New Roman" w:cs="Times New Roman"/>
                <w:spacing w:val="-4"/>
                <w:sz w:val="28"/>
                <w:szCs w:val="28"/>
                <w:lang w:val="uk-UA"/>
              </w:rPr>
              <w:t xml:space="preserve"> заходів із популяризації культури безпеки життєдіяльності серед дітей і молоді </w:t>
            </w:r>
          </w:p>
          <w:p w:rsidR="003C4FA4" w:rsidRPr="00651822" w:rsidRDefault="003C4FA4" w:rsidP="00D03DE5">
            <w:pPr>
              <w:pStyle w:val="a6"/>
              <w:spacing w:before="0"/>
              <w:ind w:firstLine="5"/>
              <w:rPr>
                <w:rFonts w:ascii="Times New Roman" w:hAnsi="Times New Roman" w:cs="Times New Roman"/>
                <w:color w:val="FF0000"/>
                <w:spacing w:val="-4"/>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a6"/>
              <w:spacing w:before="0"/>
              <w:ind w:left="-57" w:right="-57" w:firstLine="0"/>
              <w:rPr>
                <w:spacing w:val="-4"/>
              </w:rPr>
            </w:pPr>
            <w:r>
              <w:rPr>
                <w:rFonts w:ascii="Times New Roman" w:hAnsi="Times New Roman" w:cs="Times New Roman"/>
                <w:spacing w:val="-4"/>
                <w:sz w:val="28"/>
                <w:szCs w:val="28"/>
              </w:rPr>
              <w:t>Керівники закладів освіти та культури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lang w:val="uk-UA"/>
              </w:rPr>
            </w:pPr>
            <w:r w:rsidRPr="00651822">
              <w:rPr>
                <w:rFonts w:ascii="Times New Roman" w:hAnsi="Times New Roman" w:cs="Times New Roman"/>
                <w:spacing w:val="-4"/>
                <w:sz w:val="28"/>
                <w:szCs w:val="28"/>
                <w:lang w:val="uk-UA"/>
              </w:rPr>
              <w:t xml:space="preserve">до 15 грудня </w:t>
            </w:r>
          </w:p>
          <w:p w:rsidR="003C4FA4" w:rsidRPr="00651822" w:rsidRDefault="003C4FA4" w:rsidP="00D03DE5">
            <w:pPr>
              <w:pStyle w:val="a6"/>
              <w:spacing w:before="0"/>
              <w:ind w:firstLine="5"/>
              <w:jc w:val="center"/>
              <w:rPr>
                <w:rFonts w:ascii="Times New Roman" w:hAnsi="Times New Roman" w:cs="Times New Roman"/>
                <w:spacing w:val="-4"/>
                <w:sz w:val="24"/>
                <w:szCs w:val="24"/>
              </w:rPr>
            </w:pPr>
          </w:p>
        </w:tc>
      </w:tr>
      <w:tr w:rsidR="003C4FA4" w:rsidRPr="00651822" w:rsidTr="00D03DE5">
        <w:tc>
          <w:tcPr>
            <w:tcW w:w="7764"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rPr>
                <w:rFonts w:ascii="Times New Roman" w:hAnsi="Times New Roman" w:cs="Times New Roman"/>
                <w:spacing w:val="-4"/>
              </w:rPr>
            </w:pPr>
            <w:r w:rsidRPr="00651822">
              <w:rPr>
                <w:rFonts w:ascii="Times New Roman" w:hAnsi="Times New Roman" w:cs="Times New Roman"/>
                <w:spacing w:val="-4"/>
                <w:sz w:val="28"/>
                <w:szCs w:val="28"/>
                <w:lang w:val="uk-UA"/>
              </w:rPr>
              <w:t xml:space="preserve">6) </w:t>
            </w:r>
            <w:r>
              <w:rPr>
                <w:rFonts w:ascii="Times New Roman" w:hAnsi="Times New Roman" w:cs="Times New Roman"/>
                <w:spacing w:val="-4"/>
                <w:sz w:val="28"/>
                <w:szCs w:val="28"/>
                <w:lang w:val="uk-UA"/>
              </w:rPr>
              <w:t>в</w:t>
            </w:r>
            <w:r w:rsidRPr="00651822">
              <w:rPr>
                <w:rFonts w:ascii="Times New Roman" w:hAnsi="Times New Roman" w:cs="Times New Roman"/>
                <w:spacing w:val="-4"/>
                <w:sz w:val="28"/>
                <w:szCs w:val="28"/>
                <w:lang w:val="uk-UA"/>
              </w:rPr>
              <w:t xml:space="preserve">сеукраїнської акції </w:t>
            </w:r>
            <w:r>
              <w:rPr>
                <w:rFonts w:ascii="Times New Roman" w:hAnsi="Times New Roman" w:cs="Times New Roman"/>
                <w:spacing w:val="-4"/>
                <w:sz w:val="28"/>
                <w:szCs w:val="28"/>
                <w:lang w:val="uk-UA"/>
              </w:rPr>
              <w:t>«</w:t>
            </w:r>
            <w:r w:rsidRPr="00651822">
              <w:rPr>
                <w:rFonts w:ascii="Times New Roman" w:hAnsi="Times New Roman" w:cs="Times New Roman"/>
                <w:spacing w:val="-4"/>
                <w:sz w:val="28"/>
                <w:szCs w:val="28"/>
                <w:lang w:val="uk-UA"/>
              </w:rPr>
              <w:t>Герой — рятувальник року</w:t>
            </w:r>
            <w:r>
              <w:rPr>
                <w:rFonts w:ascii="Times New Roman" w:hAnsi="Times New Roman" w:cs="Times New Roman"/>
                <w:spacing w:val="-4"/>
                <w:sz w:val="28"/>
                <w:szCs w:val="28"/>
                <w:lang w:val="uk-UA"/>
              </w:rPr>
              <w:t>»</w:t>
            </w:r>
            <w:r w:rsidRPr="00651822">
              <w:rPr>
                <w:rFonts w:ascii="Times New Roman" w:hAnsi="Times New Roman" w:cs="Times New Roman"/>
                <w:spacing w:val="-4"/>
                <w:sz w:val="28"/>
                <w:szCs w:val="28"/>
                <w:lang w:val="uk-UA"/>
              </w:rPr>
              <w:t xml:space="preserve"> та громадської акції </w:t>
            </w:r>
            <w:r>
              <w:rPr>
                <w:rFonts w:ascii="Times New Roman" w:hAnsi="Times New Roman" w:cs="Times New Roman"/>
                <w:spacing w:val="-4"/>
                <w:sz w:val="28"/>
                <w:szCs w:val="28"/>
                <w:lang w:val="uk-UA"/>
              </w:rPr>
              <w:t>«</w:t>
            </w:r>
            <w:r w:rsidRPr="00651822">
              <w:rPr>
                <w:rFonts w:ascii="Times New Roman" w:hAnsi="Times New Roman" w:cs="Times New Roman"/>
                <w:spacing w:val="-4"/>
                <w:sz w:val="28"/>
                <w:szCs w:val="28"/>
                <w:lang w:val="uk-UA"/>
              </w:rPr>
              <w:t>Запобігти. Врятувати. Допомогти</w:t>
            </w:r>
            <w:r>
              <w:rPr>
                <w:rFonts w:ascii="Times New Roman" w:hAnsi="Times New Roman" w:cs="Times New Roman"/>
                <w:spacing w:val="-4"/>
                <w:sz w:val="28"/>
                <w:szCs w:val="28"/>
                <w:lang w:val="uk-UA"/>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a6"/>
              <w:snapToGrid w:val="0"/>
              <w:spacing w:before="0"/>
              <w:ind w:firstLine="0"/>
              <w:rPr>
                <w:spacing w:val="-4"/>
              </w:rPr>
            </w:pPr>
            <w:r>
              <w:rPr>
                <w:rStyle w:val="rvts0"/>
                <w:rFonts w:ascii="Times New Roman" w:hAnsi="Times New Roman" w:cs="Times New Roman"/>
                <w:color w:val="000000"/>
                <w:sz w:val="28"/>
                <w:szCs w:val="28"/>
                <w:shd w:val="clear" w:color="auto" w:fill="FFFFFF"/>
              </w:rPr>
              <w:t>Керівники ЗЗСО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FA4" w:rsidRPr="00651822" w:rsidRDefault="003C4FA4" w:rsidP="00D03DE5">
            <w:pPr>
              <w:pStyle w:val="Default"/>
              <w:jc w:val="center"/>
              <w:rPr>
                <w:rFonts w:ascii="Times New Roman" w:hAnsi="Times New Roman" w:cs="Times New Roman"/>
                <w:spacing w:val="-4"/>
              </w:rPr>
            </w:pPr>
            <w:r w:rsidRPr="00651822">
              <w:rPr>
                <w:rFonts w:ascii="Times New Roman" w:hAnsi="Times New Roman" w:cs="Times New Roman"/>
                <w:spacing w:val="-4"/>
                <w:sz w:val="28"/>
                <w:szCs w:val="28"/>
                <w:lang w:val="uk-UA"/>
              </w:rPr>
              <w:t xml:space="preserve">до 15 грудня </w:t>
            </w:r>
          </w:p>
        </w:tc>
      </w:tr>
    </w:tbl>
    <w:p w:rsidR="003C4FA4" w:rsidRPr="00651822" w:rsidRDefault="003C4FA4" w:rsidP="003C4FA4">
      <w:pPr>
        <w:tabs>
          <w:tab w:val="left" w:pos="6030"/>
        </w:tabs>
        <w:rPr>
          <w:spacing w:val="-4"/>
        </w:rPr>
      </w:pPr>
    </w:p>
    <w:p w:rsidR="00A05D9A" w:rsidRPr="00FC6A0F" w:rsidRDefault="00A05D9A" w:rsidP="003C4FA4">
      <w:pPr>
        <w:tabs>
          <w:tab w:val="left" w:pos="7965"/>
        </w:tabs>
        <w:rPr>
          <w:lang w:val="uk-UA"/>
        </w:rPr>
      </w:pPr>
    </w:p>
    <w:sectPr w:rsidR="00A05D9A" w:rsidRPr="00FC6A0F" w:rsidSect="00F809B6">
      <w:headerReference w:type="default" r:id="rId8"/>
      <w:pgSz w:w="16838" w:h="11906" w:orient="landscape"/>
      <w:pgMar w:top="567" w:right="567" w:bottom="567" w:left="567"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7C0" w:rsidRDefault="00A877C0">
      <w:r>
        <w:separator/>
      </w:r>
    </w:p>
  </w:endnote>
  <w:endnote w:type="continuationSeparator" w:id="0">
    <w:p w:rsidR="00A877C0" w:rsidRDefault="00A8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7C0" w:rsidRDefault="00A877C0">
      <w:r>
        <w:separator/>
      </w:r>
    </w:p>
  </w:footnote>
  <w:footnote w:type="continuationSeparator" w:id="0">
    <w:p w:rsidR="00A877C0" w:rsidRDefault="00A87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31" w:rsidRDefault="003C4FA4">
    <w:pPr>
      <w:pStyle w:val="a7"/>
      <w:jc w:val="center"/>
    </w:pPr>
    <w:r>
      <w:fldChar w:fldCharType="begin"/>
    </w:r>
    <w:r>
      <w:instrText>PAGE   \* MERGEFORMAT</w:instrText>
    </w:r>
    <w:r>
      <w:fldChar w:fldCharType="separate"/>
    </w:r>
    <w:r w:rsidR="00906F60" w:rsidRPr="00906F60">
      <w:rPr>
        <w:noProof/>
        <w:lang w:val="ru-RU"/>
      </w:rPr>
      <w:t>7</w:t>
    </w:r>
    <w:r>
      <w:fldChar w:fldCharType="end"/>
    </w:r>
  </w:p>
  <w:p w:rsidR="00BC5DD0" w:rsidRDefault="003C4FA4" w:rsidP="00BC5DD0">
    <w:pPr>
      <w:pStyle w:val="a7"/>
      <w:jc w:val="right"/>
    </w:pPr>
    <w:r>
      <w:t>Продовження плану</w:t>
    </w:r>
  </w:p>
  <w:p w:rsidR="00F47DD1" w:rsidRDefault="00A877C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70F92"/>
    <w:multiLevelType w:val="hybridMultilevel"/>
    <w:tmpl w:val="0E52A372"/>
    <w:lvl w:ilvl="0" w:tplc="0422000F">
      <w:start w:val="1"/>
      <w:numFmt w:val="decimal"/>
      <w:lvlText w:val="%1."/>
      <w:lvlJc w:val="left"/>
      <w:pPr>
        <w:tabs>
          <w:tab w:val="num" w:pos="720"/>
        </w:tabs>
        <w:ind w:left="720" w:hanging="360"/>
      </w:pPr>
      <w:rPr>
        <w:rFonts w:hint="default"/>
      </w:rPr>
    </w:lvl>
    <w:lvl w:ilvl="1" w:tplc="37E0F70A">
      <w:start w:val="2"/>
      <w:numFmt w:val="bullet"/>
      <w:lvlText w:val="-"/>
      <w:lvlJc w:val="left"/>
      <w:pPr>
        <w:tabs>
          <w:tab w:val="num" w:pos="1440"/>
        </w:tabs>
        <w:ind w:left="1440" w:hanging="360"/>
      </w:pPr>
      <w:rPr>
        <w:rFonts w:ascii="Times New Roman" w:eastAsia="Times New Roman" w:hAnsi="Times New Roman" w:cs="Times New Roman"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nsid w:val="293178D7"/>
    <w:multiLevelType w:val="hybridMultilevel"/>
    <w:tmpl w:val="5C78CFF4"/>
    <w:lvl w:ilvl="0" w:tplc="10B8E56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31EF54A3"/>
    <w:multiLevelType w:val="hybridMultilevel"/>
    <w:tmpl w:val="E81E4E8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42324D26"/>
    <w:multiLevelType w:val="hybridMultilevel"/>
    <w:tmpl w:val="FE14F7E0"/>
    <w:lvl w:ilvl="0" w:tplc="0422000F">
      <w:start w:val="1"/>
      <w:numFmt w:val="decimal"/>
      <w:lvlText w:val="%1."/>
      <w:lvlJc w:val="left"/>
      <w:pPr>
        <w:tabs>
          <w:tab w:val="num" w:pos="720"/>
        </w:tabs>
        <w:ind w:left="720" w:hanging="360"/>
      </w:pPr>
    </w:lvl>
    <w:lvl w:ilvl="1" w:tplc="37E0F70A">
      <w:start w:val="2"/>
      <w:numFmt w:val="bullet"/>
      <w:lvlText w:val="-"/>
      <w:lvlJc w:val="left"/>
      <w:pPr>
        <w:tabs>
          <w:tab w:val="num" w:pos="1440"/>
        </w:tabs>
        <w:ind w:left="1440" w:hanging="360"/>
      </w:pPr>
      <w:rPr>
        <w:rFonts w:ascii="Times New Roman" w:eastAsia="Times New Roman" w:hAnsi="Times New Roman" w:cs="Times New Roman"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4CDC675E"/>
    <w:multiLevelType w:val="hybridMultilevel"/>
    <w:tmpl w:val="AC3E4D7E"/>
    <w:lvl w:ilvl="0" w:tplc="3A16E35A">
      <w:start w:val="1"/>
      <w:numFmt w:val="decimal"/>
      <w:lvlText w:val="%1."/>
      <w:lvlJc w:val="left"/>
      <w:pPr>
        <w:tabs>
          <w:tab w:val="num" w:pos="720"/>
        </w:tabs>
        <w:ind w:left="720" w:hanging="360"/>
      </w:pPr>
    </w:lvl>
    <w:lvl w:ilvl="1" w:tplc="9962B4A2">
      <w:numFmt w:val="none"/>
      <w:lvlText w:val=""/>
      <w:lvlJc w:val="left"/>
      <w:pPr>
        <w:tabs>
          <w:tab w:val="num" w:pos="360"/>
        </w:tabs>
      </w:pPr>
    </w:lvl>
    <w:lvl w:ilvl="2" w:tplc="27728B5E">
      <w:numFmt w:val="none"/>
      <w:lvlText w:val=""/>
      <w:lvlJc w:val="left"/>
      <w:pPr>
        <w:tabs>
          <w:tab w:val="num" w:pos="360"/>
        </w:tabs>
      </w:pPr>
    </w:lvl>
    <w:lvl w:ilvl="3" w:tplc="FA46DBB6">
      <w:numFmt w:val="none"/>
      <w:lvlText w:val=""/>
      <w:lvlJc w:val="left"/>
      <w:pPr>
        <w:tabs>
          <w:tab w:val="num" w:pos="360"/>
        </w:tabs>
      </w:pPr>
    </w:lvl>
    <w:lvl w:ilvl="4" w:tplc="9406333C">
      <w:numFmt w:val="none"/>
      <w:lvlText w:val=""/>
      <w:lvlJc w:val="left"/>
      <w:pPr>
        <w:tabs>
          <w:tab w:val="num" w:pos="360"/>
        </w:tabs>
      </w:pPr>
    </w:lvl>
    <w:lvl w:ilvl="5" w:tplc="D5361A52">
      <w:numFmt w:val="none"/>
      <w:lvlText w:val=""/>
      <w:lvlJc w:val="left"/>
      <w:pPr>
        <w:tabs>
          <w:tab w:val="num" w:pos="360"/>
        </w:tabs>
      </w:pPr>
    </w:lvl>
    <w:lvl w:ilvl="6" w:tplc="24E8615C">
      <w:numFmt w:val="none"/>
      <w:lvlText w:val=""/>
      <w:lvlJc w:val="left"/>
      <w:pPr>
        <w:tabs>
          <w:tab w:val="num" w:pos="360"/>
        </w:tabs>
      </w:pPr>
    </w:lvl>
    <w:lvl w:ilvl="7" w:tplc="A5C28266">
      <w:numFmt w:val="none"/>
      <w:lvlText w:val=""/>
      <w:lvlJc w:val="left"/>
      <w:pPr>
        <w:tabs>
          <w:tab w:val="num" w:pos="360"/>
        </w:tabs>
      </w:pPr>
    </w:lvl>
    <w:lvl w:ilvl="8" w:tplc="017C3A0E">
      <w:numFmt w:val="none"/>
      <w:lvlText w:val=""/>
      <w:lvlJc w:val="left"/>
      <w:pPr>
        <w:tabs>
          <w:tab w:val="num" w:pos="360"/>
        </w:tabs>
      </w:pPr>
    </w:lvl>
  </w:abstractNum>
  <w:abstractNum w:abstractNumId="5">
    <w:nsid w:val="57313486"/>
    <w:multiLevelType w:val="hybridMultilevel"/>
    <w:tmpl w:val="865C0D5E"/>
    <w:lvl w:ilvl="0" w:tplc="37E0F70A">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623F443B"/>
    <w:multiLevelType w:val="hybridMultilevel"/>
    <w:tmpl w:val="51CEA52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29"/>
    <w:rsid w:val="001537FA"/>
    <w:rsid w:val="003976FF"/>
    <w:rsid w:val="003C4FA4"/>
    <w:rsid w:val="005C74CF"/>
    <w:rsid w:val="005D3A86"/>
    <w:rsid w:val="0073772A"/>
    <w:rsid w:val="007D31E3"/>
    <w:rsid w:val="00906F60"/>
    <w:rsid w:val="0099559F"/>
    <w:rsid w:val="009A0332"/>
    <w:rsid w:val="009A2829"/>
    <w:rsid w:val="00A05D9A"/>
    <w:rsid w:val="00A877C0"/>
    <w:rsid w:val="00B17609"/>
    <w:rsid w:val="00BC50D4"/>
    <w:rsid w:val="00C013FD"/>
    <w:rsid w:val="00CB5C8B"/>
    <w:rsid w:val="00D21FEF"/>
    <w:rsid w:val="00D5558B"/>
    <w:rsid w:val="00E46F93"/>
    <w:rsid w:val="00F61004"/>
    <w:rsid w:val="00FC182F"/>
    <w:rsid w:val="00FC22B1"/>
    <w:rsid w:val="00FC6A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548B8-8F9C-4D9D-826F-5A7A40E6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00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3C4F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61004"/>
    <w:pPr>
      <w:keepNext/>
      <w:ind w:left="5760" w:hanging="5760"/>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61004"/>
    <w:rPr>
      <w:rFonts w:ascii="Times New Roman" w:eastAsia="Times New Roman" w:hAnsi="Times New Roman" w:cs="Times New Roman"/>
      <w:sz w:val="28"/>
      <w:szCs w:val="28"/>
      <w:lang w:eastAsia="ru-RU"/>
    </w:rPr>
  </w:style>
  <w:style w:type="paragraph" w:customStyle="1" w:styleId="11">
    <w:name w:val="Абзац списка1"/>
    <w:basedOn w:val="a"/>
    <w:rsid w:val="001537FA"/>
    <w:pPr>
      <w:ind w:left="720"/>
      <w:contextualSpacing/>
    </w:pPr>
    <w:rPr>
      <w:rFonts w:eastAsia="Calibri"/>
      <w:lang w:val="uk-UA"/>
    </w:rPr>
  </w:style>
  <w:style w:type="paragraph" w:styleId="a3">
    <w:name w:val="List Paragraph"/>
    <w:basedOn w:val="a"/>
    <w:uiPriority w:val="34"/>
    <w:qFormat/>
    <w:rsid w:val="00FC6A0F"/>
    <w:pPr>
      <w:ind w:left="720"/>
      <w:contextualSpacing/>
    </w:pPr>
  </w:style>
  <w:style w:type="paragraph" w:styleId="a4">
    <w:name w:val="Balloon Text"/>
    <w:basedOn w:val="a"/>
    <w:link w:val="a5"/>
    <w:uiPriority w:val="99"/>
    <w:semiHidden/>
    <w:unhideWhenUsed/>
    <w:rsid w:val="00C013FD"/>
    <w:rPr>
      <w:rFonts w:ascii="Segoe UI" w:hAnsi="Segoe UI" w:cs="Segoe UI"/>
      <w:sz w:val="18"/>
      <w:szCs w:val="18"/>
    </w:rPr>
  </w:style>
  <w:style w:type="character" w:customStyle="1" w:styleId="a5">
    <w:name w:val="Текст выноски Знак"/>
    <w:basedOn w:val="a0"/>
    <w:link w:val="a4"/>
    <w:uiPriority w:val="99"/>
    <w:semiHidden/>
    <w:rsid w:val="00C013FD"/>
    <w:rPr>
      <w:rFonts w:ascii="Segoe UI" w:eastAsia="Times New Roman" w:hAnsi="Segoe UI" w:cs="Segoe UI"/>
      <w:sz w:val="18"/>
      <w:szCs w:val="18"/>
      <w:lang w:val="ru-RU" w:eastAsia="ru-RU"/>
    </w:rPr>
  </w:style>
  <w:style w:type="character" w:customStyle="1" w:styleId="10">
    <w:name w:val="Заголовок 1 Знак"/>
    <w:basedOn w:val="a0"/>
    <w:link w:val="1"/>
    <w:uiPriority w:val="9"/>
    <w:rsid w:val="003C4FA4"/>
    <w:rPr>
      <w:rFonts w:asciiTheme="majorHAnsi" w:eastAsiaTheme="majorEastAsia" w:hAnsiTheme="majorHAnsi" w:cstheme="majorBidi"/>
      <w:color w:val="2E74B5" w:themeColor="accent1" w:themeShade="BF"/>
      <w:sz w:val="32"/>
      <w:szCs w:val="32"/>
      <w:lang w:val="ru-RU" w:eastAsia="ru-RU"/>
    </w:rPr>
  </w:style>
  <w:style w:type="character" w:customStyle="1" w:styleId="rvts0">
    <w:name w:val="rvts0"/>
    <w:rsid w:val="003C4FA4"/>
  </w:style>
  <w:style w:type="paragraph" w:customStyle="1" w:styleId="a6">
    <w:name w:val="Нормальний текст"/>
    <w:basedOn w:val="a"/>
    <w:rsid w:val="003C4FA4"/>
    <w:pPr>
      <w:suppressAutoHyphens/>
      <w:spacing w:before="120"/>
      <w:ind w:firstLine="567"/>
    </w:pPr>
    <w:rPr>
      <w:rFonts w:ascii="Antiqua" w:hAnsi="Antiqua" w:cs="Antiqua"/>
      <w:sz w:val="26"/>
      <w:szCs w:val="20"/>
      <w:lang w:val="uk-UA" w:eastAsia="zh-CN"/>
    </w:rPr>
  </w:style>
  <w:style w:type="paragraph" w:styleId="a7">
    <w:name w:val="header"/>
    <w:basedOn w:val="a"/>
    <w:link w:val="a8"/>
    <w:uiPriority w:val="99"/>
    <w:rsid w:val="003C4FA4"/>
    <w:pPr>
      <w:tabs>
        <w:tab w:val="center" w:pos="4819"/>
        <w:tab w:val="right" w:pos="9639"/>
      </w:tabs>
      <w:suppressAutoHyphens/>
    </w:pPr>
    <w:rPr>
      <w:lang w:val="uk-UA" w:eastAsia="zh-CN"/>
    </w:rPr>
  </w:style>
  <w:style w:type="character" w:customStyle="1" w:styleId="a8">
    <w:name w:val="Верхний колонтитул Знак"/>
    <w:basedOn w:val="a0"/>
    <w:link w:val="a7"/>
    <w:uiPriority w:val="99"/>
    <w:rsid w:val="003C4FA4"/>
    <w:rPr>
      <w:rFonts w:ascii="Times New Roman" w:eastAsia="Times New Roman" w:hAnsi="Times New Roman" w:cs="Times New Roman"/>
      <w:sz w:val="24"/>
      <w:szCs w:val="24"/>
      <w:lang w:eastAsia="zh-CN"/>
    </w:rPr>
  </w:style>
  <w:style w:type="paragraph" w:customStyle="1" w:styleId="Default">
    <w:name w:val="Default"/>
    <w:rsid w:val="003C4FA4"/>
    <w:pPr>
      <w:suppressAutoHyphens/>
      <w:autoSpaceDE w:val="0"/>
      <w:spacing w:after="0" w:line="240" w:lineRule="auto"/>
    </w:pPr>
    <w:rPr>
      <w:rFonts w:ascii="Antiqua" w:eastAsia="Times New Roman" w:hAnsi="Antiqua" w:cs="Antiqua"/>
      <w:color w:val="000000"/>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7</Pages>
  <Words>6900</Words>
  <Characters>3934</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16</cp:revision>
  <cp:lastPrinted>2024-04-24T09:54:00Z</cp:lastPrinted>
  <dcterms:created xsi:type="dcterms:W3CDTF">2023-04-07T14:12:00Z</dcterms:created>
  <dcterms:modified xsi:type="dcterms:W3CDTF">2024-05-16T07:03:00Z</dcterms:modified>
</cp:coreProperties>
</file>