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50" w:rsidRPr="00525650" w:rsidRDefault="00525650" w:rsidP="00525650">
      <w:pPr>
        <w:suppressAutoHyphens w:val="0"/>
        <w:spacing w:line="240" w:lineRule="atLeast"/>
        <w:rPr>
          <w:b/>
          <w:noProof/>
          <w:lang w:eastAsia="uk-UA"/>
        </w:rPr>
      </w:pPr>
      <w:r w:rsidRPr="00525650">
        <w:rPr>
          <w:b/>
          <w:noProof/>
          <w:lang w:eastAsia="uk-UA"/>
        </w:rPr>
        <w:t xml:space="preserve">                                                                           </w:t>
      </w:r>
      <w:r w:rsidRPr="00525650">
        <w:rPr>
          <w:b/>
          <w:noProof/>
          <w:lang w:eastAsia="uk-UA"/>
        </w:rPr>
        <w:drawing>
          <wp:inline distT="0" distB="0" distL="0" distR="0" wp14:anchorId="51DE0D05" wp14:editId="4EA65FD8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650">
        <w:rPr>
          <w:b/>
          <w:noProof/>
          <w:lang w:eastAsia="uk-UA"/>
        </w:rPr>
        <w:t xml:space="preserve">                                                               </w:t>
      </w:r>
    </w:p>
    <w:p w:rsidR="00525650" w:rsidRPr="00525650" w:rsidRDefault="00525650" w:rsidP="00525650">
      <w:pPr>
        <w:suppressAutoHyphens w:val="0"/>
        <w:spacing w:line="240" w:lineRule="atLeast"/>
        <w:rPr>
          <w:b/>
          <w:noProof/>
          <w:lang w:eastAsia="uk-UA"/>
        </w:rPr>
      </w:pPr>
      <w:r w:rsidRPr="00525650">
        <w:rPr>
          <w:b/>
          <w:noProof/>
          <w:lang w:eastAsia="uk-UA"/>
        </w:rPr>
        <w:t xml:space="preserve">                                             </w:t>
      </w:r>
      <w:r w:rsidRPr="00525650">
        <w:rPr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525650" w:rsidRPr="00525650" w:rsidRDefault="00525650" w:rsidP="00525650">
      <w:pPr>
        <w:suppressAutoHyphens w:val="0"/>
        <w:spacing w:line="240" w:lineRule="atLeast"/>
        <w:rPr>
          <w:b/>
          <w:sz w:val="28"/>
          <w:szCs w:val="28"/>
          <w:lang w:eastAsia="ru-RU"/>
        </w:rPr>
      </w:pPr>
      <w:r w:rsidRPr="00525650">
        <w:rPr>
          <w:b/>
          <w:sz w:val="28"/>
          <w:szCs w:val="28"/>
          <w:lang w:val="ru-RU" w:eastAsia="ru-RU"/>
        </w:rPr>
        <w:t xml:space="preserve">           </w:t>
      </w:r>
      <w:r w:rsidRPr="00525650">
        <w:rPr>
          <w:b/>
          <w:sz w:val="28"/>
          <w:szCs w:val="28"/>
          <w:lang w:eastAsia="ru-RU"/>
        </w:rPr>
        <w:t xml:space="preserve">                                </w:t>
      </w:r>
      <w:r w:rsidRPr="00525650">
        <w:rPr>
          <w:b/>
          <w:sz w:val="28"/>
          <w:szCs w:val="28"/>
          <w:lang w:val="ru-RU" w:eastAsia="ru-RU"/>
        </w:rPr>
        <w:t xml:space="preserve">  </w:t>
      </w:r>
      <w:proofErr w:type="gramStart"/>
      <w:r w:rsidRPr="00525650">
        <w:rPr>
          <w:b/>
          <w:sz w:val="28"/>
          <w:szCs w:val="28"/>
          <w:lang w:val="ru-RU" w:eastAsia="ru-RU"/>
        </w:rPr>
        <w:t>ВОЛИНСЬК</w:t>
      </w:r>
      <w:r w:rsidRPr="00525650">
        <w:rPr>
          <w:b/>
          <w:sz w:val="28"/>
          <w:szCs w:val="28"/>
          <w:lang w:eastAsia="ru-RU"/>
        </w:rPr>
        <w:t>ОЇ</w:t>
      </w:r>
      <w:r w:rsidRPr="00525650">
        <w:rPr>
          <w:b/>
          <w:sz w:val="28"/>
          <w:szCs w:val="28"/>
          <w:lang w:val="ru-RU" w:eastAsia="ru-RU"/>
        </w:rPr>
        <w:t xml:space="preserve">  ОБЛАСТ</w:t>
      </w:r>
      <w:r w:rsidRPr="00525650">
        <w:rPr>
          <w:b/>
          <w:sz w:val="28"/>
          <w:szCs w:val="28"/>
          <w:lang w:eastAsia="ru-RU"/>
        </w:rPr>
        <w:t>І</w:t>
      </w:r>
      <w:proofErr w:type="gramEnd"/>
    </w:p>
    <w:p w:rsidR="00525650" w:rsidRPr="00525650" w:rsidRDefault="00525650" w:rsidP="00525650">
      <w:pPr>
        <w:tabs>
          <w:tab w:val="left" w:pos="2355"/>
        </w:tabs>
        <w:suppressAutoHyphens w:val="0"/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525650">
        <w:rPr>
          <w:b/>
          <w:sz w:val="28"/>
          <w:szCs w:val="28"/>
          <w:lang w:val="ru-RU" w:eastAsia="ru-RU"/>
        </w:rPr>
        <w:t>ВИКОНАВЧИЙ   КОМІТЕТ</w:t>
      </w:r>
    </w:p>
    <w:p w:rsidR="00525650" w:rsidRDefault="00525650" w:rsidP="00525650">
      <w:pPr>
        <w:tabs>
          <w:tab w:val="left" w:pos="2355"/>
        </w:tabs>
        <w:suppressAutoHyphens w:val="0"/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525650">
        <w:rPr>
          <w:b/>
          <w:sz w:val="28"/>
          <w:szCs w:val="28"/>
          <w:lang w:val="ru-RU" w:eastAsia="ru-RU"/>
        </w:rPr>
        <w:t>РІШЕННЯ</w:t>
      </w:r>
    </w:p>
    <w:p w:rsidR="00525650" w:rsidRPr="00525650" w:rsidRDefault="004B0DC0" w:rsidP="00525650">
      <w:pPr>
        <w:tabs>
          <w:tab w:val="left" w:pos="2355"/>
        </w:tabs>
        <w:suppressAutoHyphens w:val="0"/>
        <w:spacing w:line="240" w:lineRule="atLeast"/>
        <w:rPr>
          <w:sz w:val="28"/>
          <w:szCs w:val="28"/>
          <w:lang w:eastAsia="ru-RU"/>
        </w:rPr>
      </w:pPr>
      <w:r>
        <w:rPr>
          <w:b/>
          <w:sz w:val="28"/>
          <w:szCs w:val="28"/>
          <w:lang w:val="ru-RU" w:eastAsia="ru-RU"/>
        </w:rPr>
        <w:t xml:space="preserve"> </w:t>
      </w:r>
    </w:p>
    <w:p w:rsidR="00525650" w:rsidRPr="00525650" w:rsidRDefault="004B0DC0" w:rsidP="00525650">
      <w:pPr>
        <w:tabs>
          <w:tab w:val="left" w:pos="2355"/>
        </w:tabs>
        <w:suppressAutoHyphens w:val="0"/>
        <w:spacing w:line="240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</w:t>
      </w:r>
      <w:r w:rsidR="00191BCC">
        <w:rPr>
          <w:sz w:val="28"/>
          <w:szCs w:val="28"/>
          <w:lang w:eastAsia="ru-RU"/>
        </w:rPr>
        <w:t xml:space="preserve"> </w:t>
      </w:r>
      <w:r w:rsidR="002E3AEB">
        <w:rPr>
          <w:sz w:val="28"/>
          <w:szCs w:val="28"/>
          <w:lang w:eastAsia="ru-RU"/>
        </w:rPr>
        <w:t>жовтня</w:t>
      </w:r>
      <w:r w:rsidR="00525650" w:rsidRPr="00525650">
        <w:rPr>
          <w:sz w:val="28"/>
          <w:szCs w:val="28"/>
          <w:lang w:eastAsia="ru-RU"/>
        </w:rPr>
        <w:t xml:space="preserve"> 2024 року </w:t>
      </w:r>
      <w:r w:rsidR="00525650" w:rsidRPr="00525650">
        <w:rPr>
          <w:sz w:val="28"/>
          <w:szCs w:val="28"/>
          <w:lang w:val="ru-RU" w:eastAsia="ru-RU"/>
        </w:rPr>
        <w:t xml:space="preserve"> </w:t>
      </w:r>
      <w:r w:rsidR="00525650" w:rsidRPr="00525650">
        <w:rPr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525650" w:rsidRPr="00525650">
        <w:rPr>
          <w:sz w:val="28"/>
          <w:szCs w:val="28"/>
          <w:lang w:val="ru-RU" w:eastAsia="ru-RU"/>
        </w:rPr>
        <w:t>№</w:t>
      </w:r>
      <w:r w:rsidR="00525650" w:rsidRPr="00525650">
        <w:rPr>
          <w:sz w:val="28"/>
          <w:szCs w:val="28"/>
          <w:lang w:eastAsia="ru-RU"/>
        </w:rPr>
        <w:t xml:space="preserve"> </w:t>
      </w:r>
      <w:r w:rsidR="002E3AEB">
        <w:rPr>
          <w:sz w:val="28"/>
          <w:szCs w:val="28"/>
          <w:lang w:eastAsia="ru-RU"/>
        </w:rPr>
        <w:t>11</w:t>
      </w:r>
      <w:r w:rsidR="00BF084E">
        <w:rPr>
          <w:sz w:val="28"/>
          <w:szCs w:val="28"/>
          <w:lang w:eastAsia="ru-RU"/>
        </w:rPr>
        <w:t>2</w:t>
      </w:r>
    </w:p>
    <w:p w:rsidR="00525650" w:rsidRPr="00525650" w:rsidRDefault="00525650" w:rsidP="00525650">
      <w:pPr>
        <w:suppressAutoHyphens w:val="0"/>
        <w:jc w:val="both"/>
        <w:rPr>
          <w:sz w:val="28"/>
          <w:szCs w:val="28"/>
          <w:lang w:eastAsia="ru-RU"/>
        </w:rPr>
      </w:pPr>
    </w:p>
    <w:p w:rsidR="00525650" w:rsidRPr="00A12C83" w:rsidRDefault="00525650" w:rsidP="00A12C83">
      <w:pPr>
        <w:suppressAutoHyphens w:val="0"/>
        <w:rPr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2C83">
        <w:rPr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Про реєстрацію </w:t>
      </w:r>
      <w:proofErr w:type="spellStart"/>
      <w:r w:rsidR="00E01E2F" w:rsidRPr="00A12C83">
        <w:rPr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Бортнюка</w:t>
      </w:r>
      <w:proofErr w:type="spellEnd"/>
      <w:r w:rsidR="00E01E2F" w:rsidRPr="00A12C83">
        <w:rPr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Ю.П</w:t>
      </w:r>
      <w:r w:rsidR="002E3AEB" w:rsidRPr="00A12C83">
        <w:rPr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A12C83">
        <w:rPr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помічником </w:t>
      </w:r>
      <w:bookmarkStart w:id="0" w:name="_GoBack"/>
      <w:bookmarkEnd w:id="0"/>
    </w:p>
    <w:p w:rsidR="00525650" w:rsidRPr="00A12C83" w:rsidRDefault="00525650" w:rsidP="00A12C83">
      <w:pPr>
        <w:suppressAutoHyphens w:val="0"/>
        <w:rPr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2C83">
        <w:rPr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дієздатній фізичній особі, яка </w:t>
      </w:r>
    </w:p>
    <w:p w:rsidR="00525650" w:rsidRPr="00A12C83" w:rsidRDefault="00525650" w:rsidP="00A12C83">
      <w:pPr>
        <w:suppressAutoHyphens w:val="0"/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2C83">
        <w:rPr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 станом здоров’я не може самостійно </w:t>
      </w:r>
      <w:proofErr w:type="spellStart"/>
      <w:r w:rsidRPr="00A12C83">
        <w:rPr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здійс</w:t>
      </w:r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нювати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525650" w:rsidRPr="00A12C83" w:rsidRDefault="00525650" w:rsidP="00A12C83">
      <w:pPr>
        <w:suppressAutoHyphens w:val="0"/>
        <w:rPr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свої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права та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виконувати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свої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обов’язки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525650" w:rsidRPr="00A12C83" w:rsidRDefault="00525650" w:rsidP="00A12C83">
      <w:pPr>
        <w:suppressAutoHyphens w:val="0"/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25650" w:rsidRPr="00A12C83" w:rsidRDefault="00525650" w:rsidP="00A12C83">
      <w:pPr>
        <w:suppressAutoHyphens w:val="0"/>
        <w:jc w:val="both"/>
        <w:rPr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D056CC"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proofErr w:type="spellStart"/>
      <w:r w:rsidR="00D056CC"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Розглянувши</w:t>
      </w:r>
      <w:proofErr w:type="spellEnd"/>
      <w:r w:rsidR="00D056CC"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заяви </w:t>
      </w:r>
      <w:proofErr w:type="spellStart"/>
      <w:r w:rsidR="00E01E2F"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Бортнюк</w:t>
      </w:r>
      <w:proofErr w:type="spellEnd"/>
      <w:r w:rsidR="00E01E2F"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Н.А</w:t>
      </w:r>
      <w:r w:rsidR="002E3AEB"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.,</w:t>
      </w:r>
      <w:r w:rsidR="00D056CC"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E01E2F"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Бортнюка</w:t>
      </w:r>
      <w:proofErr w:type="spellEnd"/>
      <w:r w:rsidR="00E01E2F"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Ю.П</w:t>
      </w:r>
      <w:r w:rsidR="002E3AEB"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.,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подані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документи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протокол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засідання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опікунської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ради при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виконавчому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комітеті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Смідинської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сільської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ради № </w:t>
      </w:r>
      <w:r w:rsidR="002E3AEB"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від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71B72"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2E3AEB"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5.10</w:t>
      </w:r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</w:t>
      </w:r>
      <w:r w:rsidR="00271B72"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року,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відповідно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статті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78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Цивільного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кодексу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України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керуючись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статтями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34, 52, 59 Закону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України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«Про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місцеве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самоврядування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Україні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»,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положення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 порядок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призначення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реєстрації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помічника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дієздатній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фізичній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особі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яка за станом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здоров’я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може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самостійно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здійснювати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свої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права та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виконувати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свої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обов’язки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затвердженого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рішенням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виконачого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комітету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Смідинської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сільської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ради </w:t>
      </w:r>
      <w:r w:rsidR="00191BCC"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25.04.2024 року № 41</w:t>
      </w:r>
      <w:r w:rsidR="00191BCC"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виконавчий</w:t>
      </w:r>
      <w:proofErr w:type="spellEnd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комітет</w:t>
      </w:r>
      <w:proofErr w:type="spellEnd"/>
      <w:r w:rsidR="00191BCC" w:rsidRPr="00A12C83">
        <w:rPr>
          <w:color w:val="000000" w:themeColor="text1"/>
          <w:sz w:val="28"/>
          <w:szCs w:val="28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525650" w:rsidRDefault="00525650" w:rsidP="00525650">
      <w:pPr>
        <w:jc w:val="center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525650" w:rsidRDefault="00525650" w:rsidP="00525650">
      <w:pPr>
        <w:ind w:firstLine="708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Зареєструвати  </w:t>
      </w:r>
      <w:proofErr w:type="spellStart"/>
      <w:r w:rsidR="00E01E2F">
        <w:rPr>
          <w:sz w:val="28"/>
          <w:szCs w:val="28"/>
        </w:rPr>
        <w:t>Бортнюка</w:t>
      </w:r>
      <w:proofErr w:type="spellEnd"/>
      <w:r w:rsidR="00E01E2F">
        <w:rPr>
          <w:sz w:val="28"/>
          <w:szCs w:val="28"/>
        </w:rPr>
        <w:t xml:space="preserve"> Юрія Петровича</w:t>
      </w:r>
      <w:r w:rsidR="00D056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056CC">
        <w:rPr>
          <w:sz w:val="28"/>
          <w:szCs w:val="28"/>
        </w:rPr>
        <w:t>1</w:t>
      </w:r>
      <w:r w:rsidR="002E3AEB">
        <w:rPr>
          <w:sz w:val="28"/>
          <w:szCs w:val="28"/>
        </w:rPr>
        <w:t>2.09.1980</w:t>
      </w:r>
      <w:r>
        <w:rPr>
          <w:sz w:val="28"/>
          <w:szCs w:val="28"/>
        </w:rPr>
        <w:t xml:space="preserve"> року народження, помічником фізичної дієздатної особи </w:t>
      </w:r>
      <w:proofErr w:type="spellStart"/>
      <w:r w:rsidR="00E01E2F">
        <w:rPr>
          <w:sz w:val="28"/>
          <w:szCs w:val="28"/>
        </w:rPr>
        <w:t>Бортнюк</w:t>
      </w:r>
      <w:proofErr w:type="spellEnd"/>
      <w:r w:rsidR="00E01E2F">
        <w:rPr>
          <w:sz w:val="28"/>
          <w:szCs w:val="28"/>
        </w:rPr>
        <w:t xml:space="preserve"> Ніни Андріївни</w:t>
      </w:r>
      <w:r w:rsidR="00D056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E3AEB">
        <w:rPr>
          <w:sz w:val="28"/>
          <w:szCs w:val="28"/>
        </w:rPr>
        <w:t>31.01.1952</w:t>
      </w:r>
      <w:r>
        <w:rPr>
          <w:sz w:val="28"/>
          <w:szCs w:val="28"/>
        </w:rPr>
        <w:t xml:space="preserve"> року народження, який за станом здоров’я не може самостійно здійснювати свої права та виконувати свої обов’язки на безоплатній основі строком на один рік.</w:t>
      </w:r>
    </w:p>
    <w:p w:rsidR="00525650" w:rsidRDefault="00525650" w:rsidP="00525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Контроль за виконанням </w:t>
      </w:r>
      <w:r w:rsidR="00E02F96">
        <w:rPr>
          <w:sz w:val="28"/>
          <w:szCs w:val="28"/>
        </w:rPr>
        <w:t>цього</w:t>
      </w:r>
      <w:r w:rsidR="00D056CC">
        <w:rPr>
          <w:sz w:val="28"/>
          <w:szCs w:val="28"/>
        </w:rPr>
        <w:t xml:space="preserve"> рішення покласти на сільськог</w:t>
      </w:r>
      <w:r>
        <w:rPr>
          <w:sz w:val="28"/>
          <w:szCs w:val="28"/>
        </w:rPr>
        <w:t>о голову Оксану ПІЦИК.</w:t>
      </w: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                                       </w:t>
      </w:r>
      <w:r w:rsidR="00D056CC">
        <w:rPr>
          <w:sz w:val="28"/>
          <w:szCs w:val="28"/>
        </w:rPr>
        <w:t xml:space="preserve">    </w:t>
      </w:r>
      <w:r>
        <w:rPr>
          <w:sz w:val="28"/>
          <w:szCs w:val="28"/>
        </w:rPr>
        <w:t>Оксана ПІЦИК</w:t>
      </w: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Pr="00073027" w:rsidRDefault="00614BAF" w:rsidP="00525650">
      <w:pPr>
        <w:jc w:val="both"/>
      </w:pPr>
      <w:r>
        <w:t xml:space="preserve"> </w:t>
      </w: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</w:p>
    <w:p w:rsidR="00F952B7" w:rsidRDefault="00F952B7"/>
    <w:sectPr w:rsidR="00F952B7" w:rsidSect="00354FF9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2235B"/>
    <w:multiLevelType w:val="hybridMultilevel"/>
    <w:tmpl w:val="41FCDE4A"/>
    <w:lvl w:ilvl="0" w:tplc="1E7CF63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12"/>
    <w:rsid w:val="00073027"/>
    <w:rsid w:val="00191BCC"/>
    <w:rsid w:val="00271B72"/>
    <w:rsid w:val="002E3AEB"/>
    <w:rsid w:val="00354FF9"/>
    <w:rsid w:val="004B0DC0"/>
    <w:rsid w:val="00525650"/>
    <w:rsid w:val="00614BAF"/>
    <w:rsid w:val="00A12C83"/>
    <w:rsid w:val="00BF084E"/>
    <w:rsid w:val="00D056CC"/>
    <w:rsid w:val="00DB7E24"/>
    <w:rsid w:val="00E01E2F"/>
    <w:rsid w:val="00E02F96"/>
    <w:rsid w:val="00EE2A40"/>
    <w:rsid w:val="00F47712"/>
    <w:rsid w:val="00F9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EB4E0-0CA3-41A4-98A2-8E0AA340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6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56CC"/>
    <w:pPr>
      <w:overflowPunct w:val="0"/>
      <w:ind w:left="720"/>
      <w:contextualSpacing/>
    </w:pPr>
    <w:rPr>
      <w:sz w:val="20"/>
      <w:szCs w:val="20"/>
      <w:lang w:val="ru-RU" w:eastAsia="zh-CN"/>
    </w:rPr>
  </w:style>
  <w:style w:type="character" w:customStyle="1" w:styleId="a4">
    <w:name w:val="Абзац списка Знак"/>
    <w:link w:val="a3"/>
    <w:uiPriority w:val="34"/>
    <w:locked/>
    <w:rsid w:val="00D056CC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5">
    <w:name w:val="Normal (Web)"/>
    <w:basedOn w:val="a"/>
    <w:uiPriority w:val="99"/>
    <w:unhideWhenUsed/>
    <w:rsid w:val="00D056CC"/>
    <w:pPr>
      <w:suppressAutoHyphens w:val="0"/>
      <w:spacing w:before="100" w:beforeAutospacing="1" w:after="100" w:afterAutospacing="1"/>
    </w:pPr>
    <w:rPr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354F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4FF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2024-11-08T11:23:00Z</cp:lastPrinted>
  <dcterms:created xsi:type="dcterms:W3CDTF">2024-11-05T19:33:00Z</dcterms:created>
  <dcterms:modified xsi:type="dcterms:W3CDTF">2024-11-08T11:23:00Z</dcterms:modified>
</cp:coreProperties>
</file>