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AB" w:rsidRDefault="006829AB" w:rsidP="006829AB">
      <w:pPr>
        <w:rPr>
          <w:rFonts w:ascii="Times New Roman" w:eastAsia="Times New Roman CYR" w:hAnsi="Times New Roman" w:cs="Times New Roman CYR"/>
          <w:sz w:val="28"/>
          <w:szCs w:val="28"/>
          <w:lang w:val="uk-UA"/>
        </w:rPr>
      </w:pPr>
    </w:p>
    <w:p w:rsidR="006829AB" w:rsidRPr="006829AB" w:rsidRDefault="006829AB" w:rsidP="006829AB">
      <w:pPr>
        <w:widowControl/>
        <w:suppressAutoHyphens w:val="0"/>
        <w:autoSpaceDE/>
        <w:spacing w:line="240" w:lineRule="atLeast"/>
        <w:rPr>
          <w:rFonts w:ascii="Times New Roman" w:eastAsia="Times New Roman" w:hAnsi="Times New Roman" w:cs="Times New Roman"/>
          <w:b/>
          <w:noProof/>
          <w:lang w:val="uk-UA" w:eastAsia="uk-UA" w:bidi="ar-SA"/>
          <w14:ligatures w14:val="none"/>
        </w:rPr>
      </w:pPr>
      <w:r w:rsidRPr="006829AB">
        <w:rPr>
          <w:rFonts w:ascii="Times New Roman" w:eastAsia="Times New Roman" w:hAnsi="Times New Roman" w:cs="Times New Roman"/>
          <w:b/>
          <w:noProof/>
          <w:lang w:val="uk-UA" w:eastAsia="uk-UA" w:bidi="ar-SA"/>
          <w14:ligatures w14:val="none"/>
        </w:rPr>
        <w:t xml:space="preserve">      </w:t>
      </w:r>
      <w:bookmarkStart w:id="0" w:name="_GoBack"/>
      <w:bookmarkEnd w:id="0"/>
      <w:r w:rsidRPr="006829AB">
        <w:rPr>
          <w:rFonts w:ascii="Times New Roman" w:eastAsia="Times New Roman" w:hAnsi="Times New Roman" w:cs="Times New Roman"/>
          <w:b/>
          <w:noProof/>
          <w:lang w:val="uk-UA" w:eastAsia="uk-UA" w:bidi="ar-SA"/>
          <w14:ligatures w14:val="none"/>
        </w:rPr>
        <w:t xml:space="preserve">                                                                     </w:t>
      </w:r>
      <w:r w:rsidRPr="006829AB">
        <w:rPr>
          <w:rFonts w:ascii="Times New Roman" w:eastAsia="Times New Roman" w:hAnsi="Times New Roman" w:cs="Times New Roman"/>
          <w:b/>
          <w:noProof/>
          <w:lang w:val="uk-UA" w:eastAsia="uk-UA" w:bidi="ar-SA"/>
          <w14:ligatures w14:val="none"/>
        </w:rPr>
        <w:drawing>
          <wp:inline distT="0" distB="0" distL="0" distR="0" wp14:anchorId="0FEFA303" wp14:editId="774D6295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AB">
        <w:rPr>
          <w:rFonts w:ascii="Times New Roman" w:eastAsia="Times New Roman" w:hAnsi="Times New Roman" w:cs="Times New Roman"/>
          <w:b/>
          <w:noProof/>
          <w:lang w:val="uk-UA" w:eastAsia="uk-UA" w:bidi="ar-SA"/>
          <w14:ligatures w14:val="none"/>
        </w:rPr>
        <w:t xml:space="preserve">                                                               </w:t>
      </w:r>
    </w:p>
    <w:p w:rsidR="006829AB" w:rsidRPr="006829AB" w:rsidRDefault="006829AB" w:rsidP="006829AB">
      <w:pPr>
        <w:widowControl/>
        <w:suppressAutoHyphens w:val="0"/>
        <w:autoSpaceDE/>
        <w:spacing w:line="240" w:lineRule="atLeast"/>
        <w:rPr>
          <w:rFonts w:ascii="Times New Roman" w:eastAsia="Times New Roman" w:hAnsi="Times New Roman" w:cs="Times New Roman"/>
          <w:b/>
          <w:noProof/>
          <w:lang w:val="uk-UA" w:eastAsia="uk-UA" w:bidi="ar-SA"/>
          <w14:ligatures w14:val="none"/>
        </w:rPr>
      </w:pPr>
      <w:r w:rsidRPr="006829AB">
        <w:rPr>
          <w:rFonts w:ascii="Times New Roman" w:eastAsia="Times New Roman" w:hAnsi="Times New Roman" w:cs="Times New Roman"/>
          <w:b/>
          <w:noProof/>
          <w:lang w:val="uk-UA" w:eastAsia="uk-UA" w:bidi="ar-SA"/>
          <w14:ligatures w14:val="none"/>
        </w:rPr>
        <w:t xml:space="preserve">                                             </w:t>
      </w:r>
      <w:r w:rsidRPr="006829AB">
        <w:rPr>
          <w:rFonts w:ascii="Times New Roman" w:eastAsia="Times New Roman" w:hAnsi="Times New Roman" w:cs="Times New Roman"/>
          <w:b/>
          <w:sz w:val="28"/>
          <w:szCs w:val="28"/>
          <w:lang w:bidi="ar-SA"/>
          <w14:ligatures w14:val="none"/>
        </w:rPr>
        <w:t xml:space="preserve"> СМІДИНСЬКА   СІЛЬСЬКА   РАДА</w:t>
      </w:r>
    </w:p>
    <w:p w:rsidR="006829AB" w:rsidRPr="006829AB" w:rsidRDefault="006829AB" w:rsidP="006829AB">
      <w:pPr>
        <w:widowControl/>
        <w:suppressAutoHyphens w:val="0"/>
        <w:autoSpaceDE/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 w:bidi="ar-SA"/>
          <w14:ligatures w14:val="none"/>
        </w:rPr>
      </w:pPr>
      <w:r w:rsidRPr="006829AB">
        <w:rPr>
          <w:rFonts w:ascii="Times New Roman" w:eastAsia="Times New Roman" w:hAnsi="Times New Roman" w:cs="Times New Roman"/>
          <w:b/>
          <w:sz w:val="28"/>
          <w:szCs w:val="28"/>
          <w:lang w:bidi="ar-SA"/>
          <w14:ligatures w14:val="none"/>
        </w:rPr>
        <w:t xml:space="preserve">           </w:t>
      </w:r>
      <w:r w:rsidRPr="006829AB">
        <w:rPr>
          <w:rFonts w:ascii="Times New Roman" w:eastAsia="Times New Roman" w:hAnsi="Times New Roman" w:cs="Times New Roman"/>
          <w:b/>
          <w:sz w:val="28"/>
          <w:szCs w:val="28"/>
          <w:lang w:val="uk-UA" w:bidi="ar-SA"/>
          <w14:ligatures w14:val="none"/>
        </w:rPr>
        <w:t xml:space="preserve">                                </w:t>
      </w:r>
      <w:r w:rsidRPr="006829AB">
        <w:rPr>
          <w:rFonts w:ascii="Times New Roman" w:eastAsia="Times New Roman" w:hAnsi="Times New Roman" w:cs="Times New Roman"/>
          <w:b/>
          <w:sz w:val="28"/>
          <w:szCs w:val="28"/>
          <w:lang w:bidi="ar-SA"/>
          <w14:ligatures w14:val="none"/>
        </w:rPr>
        <w:t xml:space="preserve">  </w:t>
      </w:r>
      <w:proofErr w:type="gramStart"/>
      <w:r w:rsidRPr="006829AB">
        <w:rPr>
          <w:rFonts w:ascii="Times New Roman" w:eastAsia="Times New Roman" w:hAnsi="Times New Roman" w:cs="Times New Roman"/>
          <w:b/>
          <w:sz w:val="28"/>
          <w:szCs w:val="28"/>
          <w:lang w:bidi="ar-SA"/>
          <w14:ligatures w14:val="none"/>
        </w:rPr>
        <w:t>ВОЛИНСЬК</w:t>
      </w:r>
      <w:r w:rsidRPr="006829AB">
        <w:rPr>
          <w:rFonts w:ascii="Times New Roman" w:eastAsia="Times New Roman" w:hAnsi="Times New Roman" w:cs="Times New Roman"/>
          <w:b/>
          <w:sz w:val="28"/>
          <w:szCs w:val="28"/>
          <w:lang w:val="uk-UA" w:bidi="ar-SA"/>
          <w14:ligatures w14:val="none"/>
        </w:rPr>
        <w:t>ОЇ</w:t>
      </w:r>
      <w:r w:rsidRPr="006829AB">
        <w:rPr>
          <w:rFonts w:ascii="Times New Roman" w:eastAsia="Times New Roman" w:hAnsi="Times New Roman" w:cs="Times New Roman"/>
          <w:b/>
          <w:sz w:val="28"/>
          <w:szCs w:val="28"/>
          <w:lang w:bidi="ar-SA"/>
          <w14:ligatures w14:val="none"/>
        </w:rPr>
        <w:t xml:space="preserve">  ОБЛАСТ</w:t>
      </w:r>
      <w:r w:rsidRPr="006829AB">
        <w:rPr>
          <w:rFonts w:ascii="Times New Roman" w:eastAsia="Times New Roman" w:hAnsi="Times New Roman" w:cs="Times New Roman"/>
          <w:b/>
          <w:sz w:val="28"/>
          <w:szCs w:val="28"/>
          <w:lang w:val="uk-UA" w:bidi="ar-SA"/>
          <w14:ligatures w14:val="none"/>
        </w:rPr>
        <w:t>І</w:t>
      </w:r>
      <w:proofErr w:type="gramEnd"/>
    </w:p>
    <w:p w:rsidR="006829AB" w:rsidRPr="006829AB" w:rsidRDefault="006829AB" w:rsidP="006829AB">
      <w:pPr>
        <w:widowControl/>
        <w:tabs>
          <w:tab w:val="left" w:pos="2355"/>
        </w:tabs>
        <w:suppressAutoHyphens w:val="0"/>
        <w:autoSpaceDE/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  <w14:ligatures w14:val="none"/>
        </w:rPr>
      </w:pPr>
      <w:r w:rsidRPr="006829AB">
        <w:rPr>
          <w:rFonts w:ascii="Times New Roman" w:eastAsia="Times New Roman" w:hAnsi="Times New Roman" w:cs="Times New Roman"/>
          <w:b/>
          <w:sz w:val="28"/>
          <w:szCs w:val="28"/>
          <w:lang w:bidi="ar-SA"/>
          <w14:ligatures w14:val="none"/>
        </w:rPr>
        <w:t>ВИКОНАВЧИЙ   КОМІТЕТ</w:t>
      </w:r>
    </w:p>
    <w:p w:rsidR="006829AB" w:rsidRPr="006829AB" w:rsidRDefault="006829AB" w:rsidP="006829AB">
      <w:pPr>
        <w:widowControl/>
        <w:tabs>
          <w:tab w:val="left" w:pos="2355"/>
        </w:tabs>
        <w:suppressAutoHyphens w:val="0"/>
        <w:autoSpaceDE/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  <w14:ligatures w14:val="none"/>
        </w:rPr>
      </w:pPr>
      <w:r w:rsidRPr="006829AB">
        <w:rPr>
          <w:rFonts w:ascii="Times New Roman" w:eastAsia="Times New Roman" w:hAnsi="Times New Roman" w:cs="Times New Roman"/>
          <w:b/>
          <w:sz w:val="28"/>
          <w:szCs w:val="28"/>
          <w:lang w:bidi="ar-SA"/>
          <w14:ligatures w14:val="none"/>
        </w:rPr>
        <w:t>РІШЕННЯ</w:t>
      </w:r>
    </w:p>
    <w:p w:rsidR="006829AB" w:rsidRDefault="006829AB" w:rsidP="006829AB">
      <w:pPr>
        <w:rPr>
          <w:rFonts w:ascii="Times New Roman" w:eastAsia="Times New Roman CYR" w:hAnsi="Times New Roman" w:cs="Times New Roman CYR"/>
          <w:sz w:val="28"/>
          <w:szCs w:val="28"/>
          <w:lang w:val="uk-UA"/>
        </w:rPr>
      </w:pPr>
    </w:p>
    <w:p w:rsidR="006829AB" w:rsidRPr="001C474D" w:rsidRDefault="006829AB" w:rsidP="006829AB">
      <w:pPr>
        <w:rPr>
          <w:rFonts w:ascii="Times New Roman" w:eastAsia="Times New Roman CYR" w:hAnsi="Times New Roman" w:cs="Times New Roman CYR"/>
          <w:sz w:val="28"/>
          <w:szCs w:val="28"/>
          <w:lang w:val="uk-UA"/>
        </w:rPr>
      </w:pPr>
      <w:r w:rsidRPr="001C474D">
        <w:rPr>
          <w:rFonts w:ascii="Times New Roman" w:eastAsia="Times New Roman CYR" w:hAnsi="Times New Roman" w:cs="Times New Roman CYR"/>
          <w:sz w:val="28"/>
          <w:szCs w:val="28"/>
          <w:lang w:val="uk-UA"/>
        </w:rPr>
        <w:t>28</w:t>
      </w:r>
      <w:r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 березня </w:t>
      </w:r>
      <w:r w:rsidRPr="001C474D"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2024 року                                                                    </w:t>
      </w:r>
      <w:r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                    </w:t>
      </w:r>
      <w:r>
        <w:rPr>
          <w:rFonts w:ascii="Times New Roman" w:eastAsia="Times New Roman CYR" w:hAnsi="Times New Roman" w:cs="Times New Roman CYR"/>
          <w:sz w:val="28"/>
          <w:szCs w:val="28"/>
          <w:lang w:val="uk-UA"/>
        </w:rPr>
        <w:t>№35</w:t>
      </w:r>
      <w:r w:rsidRPr="001C474D"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                                                 </w:t>
      </w:r>
    </w:p>
    <w:p w:rsidR="006829AB" w:rsidRDefault="006829AB" w:rsidP="006829AB">
      <w:pPr>
        <w:ind w:right="514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29AB" w:rsidRPr="009626AD" w:rsidRDefault="006829AB" w:rsidP="006829AB">
      <w:pPr>
        <w:ind w:right="514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>надання</w:t>
      </w:r>
      <w:proofErr w:type="spellEnd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статусу </w:t>
      </w:r>
      <w:proofErr w:type="spellStart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>дитини</w:t>
      </w:r>
      <w:proofErr w:type="spellEnd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 xml:space="preserve">, яка </w:t>
      </w:r>
      <w:proofErr w:type="spellStart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>постраждала</w:t>
      </w:r>
      <w:proofErr w:type="spellEnd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>внаслідок</w:t>
      </w:r>
      <w:proofErr w:type="spellEnd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>воєнних</w:t>
      </w:r>
      <w:proofErr w:type="spellEnd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>дій</w:t>
      </w:r>
      <w:proofErr w:type="spellEnd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>збройних</w:t>
      </w:r>
      <w:proofErr w:type="spellEnd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26AD">
        <w:rPr>
          <w:rFonts w:ascii="Times New Roman" w:eastAsia="Times New Roman" w:hAnsi="Times New Roman" w:cs="Times New Roman"/>
          <w:bCs/>
          <w:sz w:val="28"/>
          <w:szCs w:val="28"/>
        </w:rPr>
        <w:t>конфліктів</w:t>
      </w:r>
      <w:proofErr w:type="spellEnd"/>
    </w:p>
    <w:p w:rsidR="006829AB" w:rsidRPr="0093117E" w:rsidRDefault="006829AB" w:rsidP="006829AB">
      <w:pPr>
        <w:spacing w:after="160"/>
        <w:jc w:val="both"/>
        <w:rPr>
          <w:rFonts w:ascii="Times New Roman" w:eastAsia="Times New Roman CYR" w:hAnsi="Times New Roman" w:cs="Times New Roman"/>
          <w:color w:val="39474F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39474F"/>
          <w:sz w:val="28"/>
          <w:szCs w:val="28"/>
          <w:lang w:val="uk-UA"/>
        </w:rPr>
        <w:t xml:space="preserve">     </w:t>
      </w:r>
      <w:r>
        <w:rPr>
          <w:rFonts w:ascii="Times New Roman" w:eastAsia="Times New Roman CYR" w:hAnsi="Times New Roman" w:cs="Times New Roman"/>
          <w:color w:val="39474F"/>
          <w:sz w:val="28"/>
          <w:szCs w:val="28"/>
          <w:lang w:val="uk-UA"/>
        </w:rPr>
        <w:t xml:space="preserve">      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30-1 Закону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», пункту 3 Порядку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пов’язаної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захистом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2008 року № 866 (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підпунктом 3) пункту 2, підпунктом 6) пункту 3, </w:t>
      </w:r>
      <w:r w:rsidRPr="0093117E">
        <w:rPr>
          <w:rFonts w:ascii="Times New Roman" w:hAnsi="Times New Roman" w:cs="Times New Roman"/>
          <w:sz w:val="28"/>
          <w:szCs w:val="28"/>
        </w:rPr>
        <w:t>пункт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31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3117E">
        <w:rPr>
          <w:rFonts w:ascii="Times New Roman" w:hAnsi="Times New Roman" w:cs="Times New Roman"/>
          <w:sz w:val="28"/>
          <w:szCs w:val="28"/>
        </w:rPr>
        <w:t xml:space="preserve">, 10 Порядку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2017 року № 268 (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1988">
        <w:rPr>
          <w:rFonts w:ascii="Times New Roman" w:hAnsi="Times New Roman" w:cs="Times New Roman"/>
          <w:sz w:val="28"/>
          <w:szCs w:val="28"/>
        </w:rPr>
        <w:t xml:space="preserve">наказу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реінтеграції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2022 року № 309 «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ведуться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велися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бойові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Російською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Федерацією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наказу № 363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931988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931988">
        <w:rPr>
          <w:rFonts w:ascii="Times New Roman" w:hAnsi="Times New Roman" w:cs="Times New Roman"/>
          <w:sz w:val="28"/>
          <w:szCs w:val="28"/>
        </w:rPr>
        <w:t xml:space="preserve"> 2023 року)</w:t>
      </w:r>
      <w:r w:rsidRPr="009311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117E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93117E">
        <w:rPr>
          <w:rFonts w:ascii="Times New Roman" w:hAnsi="Times New Roman" w:cs="Times New Roman"/>
          <w:sz w:val="28"/>
          <w:szCs w:val="28"/>
        </w:rPr>
        <w:t xml:space="preserve"> заяви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Лаврентьєвої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Євгенії Михайлівни</w:t>
      </w:r>
      <w:r w:rsidRPr="00931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05 березня 1989</w:t>
      </w:r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 народження щодо надання її дочці</w:t>
      </w:r>
      <w:r w:rsidRPr="0093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Лаврентьєвій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Софії Олександрівни</w:t>
      </w:r>
      <w:r w:rsidRPr="00931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 жовтня 2015 року народження, статус дитини, яка постраждала внаслідок воєнних дій та збройних конфліктів, </w:t>
      </w:r>
      <w:r>
        <w:rPr>
          <w:rFonts w:ascii="Times New Roman" w:hAnsi="Times New Roman" w:cs="Times New Roman"/>
          <w:kern w:val="3"/>
          <w:sz w:val="28"/>
          <w:szCs w:val="28"/>
          <w:lang w:val="uk-UA"/>
        </w:rPr>
        <w:t>враховуючи рішення комісії з питань захисту прав дитини  ( протокол № 2 від 27.03.2024 року), на якій встановлено що малолітня Лаврентьєва Софія Олександрівна зазнала моральних та психологічних страждань, що не потребують доведення,  виконавчий комітет Смідинської сільської ради</w:t>
      </w:r>
    </w:p>
    <w:p w:rsidR="006829AB" w:rsidRPr="001C474D" w:rsidRDefault="006829AB" w:rsidP="006829A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C47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ВИРІШИВ:</w:t>
      </w:r>
    </w:p>
    <w:p w:rsidR="006829AB" w:rsidRDefault="006829AB" w:rsidP="006829AB">
      <w:pPr>
        <w:autoSpaceDN w:val="0"/>
        <w:ind w:right="-4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C474D">
        <w:rPr>
          <w:rStyle w:val="a3"/>
          <w:rFonts w:eastAsia="SimSun"/>
          <w:szCs w:val="28"/>
          <w:lang w:val="uk-UA"/>
        </w:rPr>
        <w:t xml:space="preserve">1. </w:t>
      </w:r>
      <w:r w:rsidRPr="001C474D">
        <w:rPr>
          <w:rFonts w:ascii="Times New Roman" w:hAnsi="Times New Roman" w:cs="Times New Roman"/>
          <w:sz w:val="28"/>
          <w:szCs w:val="28"/>
          <w:lang w:val="uk-UA"/>
        </w:rPr>
        <w:t>Надати статус дитини, яка постраждала внаслідок воєнних дій та збройних конфліктів, малолітн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1C474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Лаврентьєвій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Софії Олександрівні</w:t>
      </w:r>
      <w:r w:rsidRPr="001C47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25 жовтня 2015 року народження</w:t>
      </w:r>
      <w:r w:rsidRPr="001C474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(свідоцтво про народження серія І-ВЛ № 426802, видане Жовтневим відділом реєстрації актів цивільного стану Харківського міського управління юстиції 04 листопада 2015 року), яка проживає за адресою: с. Смідин, Ковельський район, Волинська область, вул. Незалежності, 31,                (проживала та була зареєстрована за адресою: Донецька область, м. Горлівка, вул. Рилєєва, буд. 15).</w:t>
      </w:r>
    </w:p>
    <w:p w:rsidR="006829AB" w:rsidRPr="0093117E" w:rsidRDefault="006829AB" w:rsidP="006829AB">
      <w:p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 </w:t>
      </w:r>
      <w:r w:rsidRPr="0093117E">
        <w:rPr>
          <w:rFonts w:ascii="Times New Roman" w:eastAsia="Times New Roman CYR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сільського голову  Піцик О.І.</w:t>
      </w:r>
    </w:p>
    <w:p w:rsidR="006829AB" w:rsidRDefault="006829AB" w:rsidP="006829AB">
      <w:pPr>
        <w:spacing w:after="200"/>
        <w:ind w:right="-1283"/>
        <w:rPr>
          <w:rFonts w:ascii="Times New Roman" w:hAnsi="Times New Roman"/>
          <w:sz w:val="28"/>
          <w:szCs w:val="28"/>
          <w:lang w:val="uk-UA"/>
        </w:rPr>
      </w:pPr>
    </w:p>
    <w:p w:rsidR="006829AB" w:rsidRPr="00D13682" w:rsidRDefault="006829AB" w:rsidP="006829AB">
      <w:pPr>
        <w:spacing w:after="200"/>
        <w:ind w:right="-1283"/>
        <w:rPr>
          <w:sz w:val="28"/>
          <w:szCs w:val="28"/>
          <w:lang w:val="uk-UA"/>
        </w:rPr>
      </w:pPr>
      <w:r w:rsidRPr="00D13682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D13682">
        <w:rPr>
          <w:rFonts w:ascii="Times New Roman" w:hAnsi="Times New Roman"/>
          <w:color w:val="00000A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color w:val="00000A"/>
          <w:sz w:val="28"/>
          <w:szCs w:val="28"/>
          <w:lang w:val="uk-UA"/>
        </w:rPr>
        <w:t xml:space="preserve">                                      Оксана ПІЦИК</w:t>
      </w:r>
      <w:r w:rsidRPr="00D13682">
        <w:rPr>
          <w:rFonts w:ascii="Times New Roman" w:hAnsi="Times New Roman"/>
          <w:color w:val="00000A"/>
          <w:sz w:val="28"/>
          <w:szCs w:val="28"/>
          <w:lang w:val="uk-UA"/>
        </w:rPr>
        <w:t xml:space="preserve"> </w:t>
      </w:r>
    </w:p>
    <w:p w:rsidR="006829AB" w:rsidRPr="001C474D" w:rsidRDefault="006829AB" w:rsidP="006829AB">
      <w:pPr>
        <w:rPr>
          <w:lang w:val="uk-UA"/>
        </w:rPr>
      </w:pPr>
      <w:proofErr w:type="spellStart"/>
      <w:r>
        <w:rPr>
          <w:lang w:val="uk-UA"/>
        </w:rPr>
        <w:t>Борко</w:t>
      </w:r>
      <w:proofErr w:type="spellEnd"/>
      <w:r>
        <w:rPr>
          <w:lang w:val="uk-UA"/>
        </w:rPr>
        <w:t xml:space="preserve"> Любов</w:t>
      </w:r>
    </w:p>
    <w:p w:rsidR="007F4106" w:rsidRPr="006829AB" w:rsidRDefault="007F4106">
      <w:pPr>
        <w:rPr>
          <w:lang w:val="uk-UA"/>
        </w:rPr>
      </w:pPr>
    </w:p>
    <w:sectPr w:rsidR="007F4106" w:rsidRPr="006829AB" w:rsidSect="006829AB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50" w:rsidRDefault="00AB6650" w:rsidP="006829AB">
      <w:r>
        <w:separator/>
      </w:r>
    </w:p>
  </w:endnote>
  <w:endnote w:type="continuationSeparator" w:id="0">
    <w:p w:rsidR="00AB6650" w:rsidRDefault="00AB6650" w:rsidP="006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50" w:rsidRDefault="00AB6650" w:rsidP="006829AB">
      <w:r>
        <w:separator/>
      </w:r>
    </w:p>
  </w:footnote>
  <w:footnote w:type="continuationSeparator" w:id="0">
    <w:p w:rsidR="00AB6650" w:rsidRDefault="00AB6650" w:rsidP="0068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8B"/>
    <w:rsid w:val="006829AB"/>
    <w:rsid w:val="007C278B"/>
    <w:rsid w:val="007F4106"/>
    <w:rsid w:val="00A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C3EB1-6F3D-439B-B2CB-82D0E6A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9A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24"/>
      <w:lang w:val="ru-RU" w:eastAsia="ru-RU" w:bidi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6829AB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6829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29AB"/>
    <w:rPr>
      <w:rFonts w:ascii="Calibri" w:eastAsia="Calibri" w:hAnsi="Calibri" w:cs="Calibri"/>
      <w:sz w:val="24"/>
      <w:szCs w:val="24"/>
      <w:lang w:val="ru-RU" w:eastAsia="ru-RU" w:bidi="ru-RU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6829A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29AB"/>
    <w:rPr>
      <w:rFonts w:ascii="Calibri" w:eastAsia="Calibri" w:hAnsi="Calibri" w:cs="Calibri"/>
      <w:sz w:val="24"/>
      <w:szCs w:val="24"/>
      <w:lang w:val="ru-RU" w:eastAsia="ru-RU" w:bidi="ru-RU"/>
      <w14:ligatures w14:val="standardContextual"/>
    </w:rPr>
  </w:style>
  <w:style w:type="paragraph" w:styleId="a8">
    <w:name w:val="Balloon Text"/>
    <w:basedOn w:val="a"/>
    <w:link w:val="a9"/>
    <w:uiPriority w:val="99"/>
    <w:semiHidden/>
    <w:unhideWhenUsed/>
    <w:rsid w:val="006829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29AB"/>
    <w:rPr>
      <w:rFonts w:ascii="Segoe UI" w:eastAsia="Calibri" w:hAnsi="Segoe UI" w:cs="Segoe UI"/>
      <w:sz w:val="18"/>
      <w:szCs w:val="18"/>
      <w:lang w:val="ru-RU" w:eastAsia="ru-RU" w:bidi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2024-05-24T07:53:00Z</cp:lastPrinted>
  <dcterms:created xsi:type="dcterms:W3CDTF">2024-05-24T07:51:00Z</dcterms:created>
  <dcterms:modified xsi:type="dcterms:W3CDTF">2024-05-24T07:54:00Z</dcterms:modified>
</cp:coreProperties>
</file>