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39" w:rsidRPr="00B83645" w:rsidRDefault="00502B39" w:rsidP="00502B39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0FEFA303" wp14:editId="774D6295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502B39" w:rsidRPr="00B83645" w:rsidRDefault="00502B39" w:rsidP="00502B39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02B39" w:rsidRPr="00B83645" w:rsidRDefault="00502B39" w:rsidP="00502B3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502B39" w:rsidRPr="00B83645" w:rsidRDefault="00502B39" w:rsidP="00502B39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502B39" w:rsidRDefault="00502B39" w:rsidP="00502B39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734553" w:rsidRPr="00734553" w:rsidRDefault="00734553" w:rsidP="00734553">
      <w:pPr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28 березня 2024 року                                                                                        №3</w:t>
      </w:r>
      <w:r>
        <w:rPr>
          <w:rFonts w:ascii="Times New Roman" w:eastAsia="Times New Roman CYR" w:hAnsi="Times New Roman" w:cs="Times New Roman CYR"/>
          <w:sz w:val="28"/>
          <w:szCs w:val="28"/>
        </w:rPr>
        <w:t>7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                                                 </w:t>
      </w:r>
    </w:p>
    <w:p w:rsidR="00502B39" w:rsidRPr="00734553" w:rsidRDefault="00502B39" w:rsidP="00734553">
      <w:pPr>
        <w:ind w:right="5146"/>
        <w:rPr>
          <w:rFonts w:ascii="Times New Roman" w:hAnsi="Times New Roman" w:cs="Times New Roman"/>
          <w:bCs/>
          <w:sz w:val="28"/>
          <w:szCs w:val="28"/>
        </w:rPr>
      </w:pPr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502B39" w:rsidRPr="0093117E" w:rsidRDefault="00502B39" w:rsidP="00734553">
      <w:pPr>
        <w:spacing w:after="0" w:line="252" w:lineRule="auto"/>
        <w:ind w:firstLine="567"/>
        <w:jc w:val="both"/>
        <w:rPr>
          <w:rFonts w:ascii="Times New Roman" w:eastAsia="Times New Roman CYR" w:hAnsi="Times New Roman" w:cs="Times New Roman"/>
          <w:color w:val="39474F"/>
          <w:sz w:val="28"/>
          <w:szCs w:val="28"/>
        </w:rPr>
      </w:pPr>
      <w:r w:rsidRPr="0093117E">
        <w:rPr>
          <w:rFonts w:ascii="Times New Roman" w:hAnsi="Times New Roman" w:cs="Times New Roman"/>
          <w:sz w:val="28"/>
          <w:szCs w:val="28"/>
        </w:rPr>
        <w:t>Відповідно до частини 6 статті 30-1 Закону України «Про охорону дитинства», пункту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(зі змінами),</w:t>
      </w:r>
      <w:r>
        <w:rPr>
          <w:rFonts w:ascii="Times New Roman" w:hAnsi="Times New Roman" w:cs="Times New Roman"/>
          <w:sz w:val="28"/>
          <w:szCs w:val="28"/>
        </w:rPr>
        <w:t xml:space="preserve"> підпунктом 3) пункту 2, підпунктом 6) пункту 3, </w:t>
      </w:r>
      <w:r w:rsidRPr="0093117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117E">
        <w:rPr>
          <w:rFonts w:ascii="Times New Roman" w:hAnsi="Times New Roman" w:cs="Times New Roman"/>
          <w:sz w:val="28"/>
          <w:szCs w:val="28"/>
        </w:rPr>
        <w:t>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988">
        <w:rPr>
          <w:rFonts w:ascii="Times New Roman" w:hAnsi="Times New Roman" w:cs="Times New Roman"/>
          <w:sz w:val="28"/>
          <w:szCs w:val="28"/>
        </w:rPr>
        <w:t>наказу Міністерства з питань реінтеграції тимчасово окупованих територій України від 22 грудня 2022 року № 309 «Перелік територій на яких ведуться (велися) бойові дії або тимчасово окупованих Російською Федерацією» (зі змінами відповідно наказу № 363 від 20 грудня 2023 року)</w:t>
      </w:r>
      <w:r w:rsidRPr="0093117E">
        <w:rPr>
          <w:rFonts w:ascii="Times New Roman" w:hAnsi="Times New Roman" w:cs="Times New Roman"/>
          <w:sz w:val="28"/>
          <w:szCs w:val="28"/>
        </w:rPr>
        <w:t xml:space="preserve"> на підставі заяви</w:t>
      </w:r>
      <w:r>
        <w:rPr>
          <w:rFonts w:ascii="Times New Roman" w:hAnsi="Times New Roman" w:cs="Times New Roman"/>
          <w:sz w:val="28"/>
          <w:szCs w:val="28"/>
        </w:rPr>
        <w:t xml:space="preserve"> Соколової Наталії Павлівни</w:t>
      </w:r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 червня 1991</w:t>
      </w:r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народження щодо надання її сину</w:t>
      </w:r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Соколову Євгену Дмитровичу</w:t>
      </w:r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17 червня 2020 року народження, статус дитини, яка постраждала внаслідок воєнних дій та збройних конфліктів, </w:t>
      </w:r>
      <w:r>
        <w:rPr>
          <w:rFonts w:ascii="Times New Roman" w:hAnsi="Times New Roman" w:cs="Times New Roman"/>
          <w:kern w:val="3"/>
          <w:sz w:val="28"/>
          <w:szCs w:val="28"/>
        </w:rPr>
        <w:t>враховуючи рішення комісії з питань захисту прав дитини  ( протокол № 2 від 27.03.2024 року), на якій встановлено що малолітній Соколов Євген Дмитрович, зазнав моральних та психологічних страждань, що не потребують доведення,  виконавчий комітет Смідинської сільської ради</w:t>
      </w:r>
    </w:p>
    <w:p w:rsidR="00502B39" w:rsidRPr="00734553" w:rsidRDefault="00734553" w:rsidP="0073455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553">
        <w:rPr>
          <w:rFonts w:ascii="Times New Roman" w:hAnsi="Times New Roman" w:cs="Times New Roman"/>
          <w:color w:val="000000"/>
          <w:sz w:val="28"/>
          <w:szCs w:val="28"/>
        </w:rPr>
        <w:t>ВИРІШИВ :</w:t>
      </w:r>
    </w:p>
    <w:p w:rsidR="00502B39" w:rsidRDefault="00502B39" w:rsidP="00734553">
      <w:pPr>
        <w:autoSpaceDN w:val="0"/>
        <w:spacing w:after="0"/>
        <w:ind w:right="-4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6DAD">
        <w:rPr>
          <w:rStyle w:val="a3"/>
          <w:rFonts w:eastAsia="SimSun"/>
          <w:szCs w:val="28"/>
        </w:rPr>
        <w:t xml:space="preserve">1. </w:t>
      </w:r>
      <w:r w:rsidRPr="00DA6DAD">
        <w:rPr>
          <w:rFonts w:ascii="Times New Roman" w:hAnsi="Times New Roman" w:cs="Times New Roman"/>
          <w:sz w:val="28"/>
          <w:szCs w:val="28"/>
        </w:rPr>
        <w:t>Надати статус дитини, яка постраждала внаслідок воєнних дій та збройних конфліктів, малолітн</w:t>
      </w:r>
      <w:r>
        <w:rPr>
          <w:rFonts w:ascii="Times New Roman" w:hAnsi="Times New Roman" w:cs="Times New Roman"/>
          <w:sz w:val="28"/>
          <w:szCs w:val="28"/>
        </w:rPr>
        <w:t>ьому</w:t>
      </w:r>
      <w:r w:rsidRPr="00DA6D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Соколову Євгену Дмитровичу</w:t>
      </w:r>
      <w:r w:rsidRPr="00DA6D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 червня 2020 року народження</w:t>
      </w:r>
      <w:r w:rsidRPr="00DA6D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(свідоцтво про народження серія І-ЕД № 425943, видане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Кремінським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районним відділом державної реєстрації актів цивільного стану Східного міжрегіонального управління Міністерства юстиції (м. Харків) 07 липня 2020 року), який проживає за адресою: с. Смідин, Ковельський район, Волинська область, вул. Незалежності, 31, (проживав та був зареєстрований за адресою: Луганська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м. Кремінна, площа Красна, буд. 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52).</w:t>
      </w:r>
    </w:p>
    <w:p w:rsidR="00734553" w:rsidRPr="00734553" w:rsidRDefault="00502B39" w:rsidP="00734553">
      <w:pPr>
        <w:spacing w:line="10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117E"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Контроль за виконанням даного рішення покласти на сільського голову  Піцик О.І.</w:t>
      </w:r>
    </w:p>
    <w:p w:rsidR="00734553" w:rsidRDefault="00502B39" w:rsidP="00502B39">
      <w:r w:rsidRPr="00D13682">
        <w:rPr>
          <w:rFonts w:ascii="Times New Roman" w:hAnsi="Times New Roman"/>
          <w:sz w:val="28"/>
          <w:szCs w:val="28"/>
        </w:rPr>
        <w:t>Сільський голова</w:t>
      </w:r>
      <w:r w:rsidRPr="00D13682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color w:val="00000A"/>
          <w:sz w:val="28"/>
          <w:szCs w:val="28"/>
        </w:rPr>
        <w:t xml:space="preserve">     </w:t>
      </w:r>
      <w:r w:rsidR="00734553">
        <w:rPr>
          <w:rFonts w:ascii="Times New Roman" w:hAnsi="Times New Roman"/>
          <w:color w:val="00000A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A"/>
          <w:sz w:val="28"/>
          <w:szCs w:val="28"/>
        </w:rPr>
        <w:t>Оксана ПІЦИК</w:t>
      </w:r>
    </w:p>
    <w:p w:rsidR="007F4106" w:rsidRPr="00734553" w:rsidRDefault="00734553" w:rsidP="00734553">
      <w:proofErr w:type="spellStart"/>
      <w:r>
        <w:t>Борко</w:t>
      </w:r>
      <w:proofErr w:type="spellEnd"/>
      <w:r>
        <w:t xml:space="preserve"> Любов</w:t>
      </w:r>
      <w:bookmarkStart w:id="0" w:name="_GoBack"/>
      <w:bookmarkEnd w:id="0"/>
    </w:p>
    <w:sectPr w:rsidR="007F4106" w:rsidRPr="00734553" w:rsidSect="00502B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B4"/>
    <w:rsid w:val="00502B39"/>
    <w:rsid w:val="00734553"/>
    <w:rsid w:val="007F4106"/>
    <w:rsid w:val="0084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50D9C-FB23-4922-9522-1C39ED24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502B39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3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2024-05-24T08:09:00Z</cp:lastPrinted>
  <dcterms:created xsi:type="dcterms:W3CDTF">2024-05-24T07:57:00Z</dcterms:created>
  <dcterms:modified xsi:type="dcterms:W3CDTF">2024-05-24T08:09:00Z</dcterms:modified>
</cp:coreProperties>
</file>