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3A" w:rsidRPr="00452A3A" w:rsidRDefault="00BA761D" w:rsidP="00452A3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7" type="#_x0000_t75" style="position:absolute;margin-left:230.45pt;margin-top:9.75pt;width:34.8pt;height:46.9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incell="f">
            <v:imagedata r:id="rId5" o:title=""/>
            <w10:wrap type="square" side="right"/>
          </v:shape>
        </w:pict>
      </w:r>
      <w:r w:rsidR="00452A3A" w:rsidRPr="00452A3A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 w:rsidR="00452A3A" w:rsidRPr="00452A3A" w:rsidRDefault="00452A3A" w:rsidP="00452A3A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52A3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</w:p>
    <w:p w:rsidR="00452A3A" w:rsidRPr="00452A3A" w:rsidRDefault="00452A3A" w:rsidP="00452A3A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СМІДИНСЬКА СІЛЬСЬКА РАДА</w:t>
      </w:r>
    </w:p>
    <w:p w:rsidR="00452A3A" w:rsidRPr="00452A3A" w:rsidRDefault="00452A3A" w:rsidP="00452A3A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452A3A" w:rsidRPr="00452A3A" w:rsidRDefault="00452A3A" w:rsidP="00452A3A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ВОСЬМЕ  СКЛИКАННЯ</w:t>
      </w:r>
    </w:p>
    <w:p w:rsidR="00452A3A" w:rsidRPr="00452A3A" w:rsidRDefault="00452A3A" w:rsidP="00452A3A">
      <w:pPr>
        <w:tabs>
          <w:tab w:val="left" w:pos="2115"/>
        </w:tabs>
        <w:ind w:right="-3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2A3A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52A3A" w:rsidRDefault="00452A3A" w:rsidP="00452A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D22CE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</w:t>
      </w:r>
      <w:r w:rsidR="00C30B1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№ 3</w:t>
      </w:r>
      <w:r w:rsidR="00C30B1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/</w:t>
      </w:r>
    </w:p>
    <w:p w:rsidR="008D417E" w:rsidRDefault="008D417E" w:rsidP="004E5587">
      <w:pPr>
        <w:tabs>
          <w:tab w:val="left" w:pos="297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1D5EB3">
        <w:rPr>
          <w:rFonts w:ascii="Times New Roman" w:hAnsi="Times New Roman"/>
          <w:sz w:val="28"/>
          <w:szCs w:val="28"/>
          <w:lang w:val="uk-UA"/>
        </w:rPr>
        <w:t xml:space="preserve">Про покладання обов’язків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 старости</w:t>
      </w:r>
    </w:p>
    <w:p w:rsidR="001809F0" w:rsidRPr="00C30B11" w:rsidRDefault="001809F0" w:rsidP="001809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Керуючись ст. 25, ст. 54-1, ч. 1 ст. 59 Закону України “Про місцеве самоврядування в Україні”, відповідно до Цивільного кодексу України, статті </w:t>
      </w:r>
      <w:r w:rsidR="00C30B1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37 Закону України “Про нотаріат”, Порядку вчинення нотаріальних дій посадовими особами органів місцевого самоврядування, що затверджений наказом Міністерства юстиції України від 11.11.2011 № 3306/5,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2798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«Про адміністративні послуги», </w:t>
      </w:r>
      <w:r>
        <w:rPr>
          <w:rFonts w:ascii="Times New Roman" w:hAnsi="Times New Roman"/>
          <w:bCs/>
          <w:sz w:val="28"/>
          <w:szCs w:val="28"/>
          <w:lang w:val="uk-UA"/>
        </w:rPr>
        <w:t>Постанови Кабінету Міністрів України від 07.02.2022 № 265 «Деякі питання декларування і реєстрації місця проживання та ведення реєстр</w:t>
      </w:r>
      <w:r w:rsidR="003B2798">
        <w:rPr>
          <w:rFonts w:ascii="Times New Roman" w:hAnsi="Times New Roman"/>
          <w:bCs/>
          <w:sz w:val="28"/>
          <w:szCs w:val="28"/>
          <w:lang w:val="uk-UA"/>
        </w:rPr>
        <w:t>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територіальних громад»</w:t>
      </w:r>
      <w:r w:rsidR="00482C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2CA3">
        <w:rPr>
          <w:rFonts w:ascii="Times New Roman" w:hAnsi="Times New Roman"/>
          <w:sz w:val="28"/>
          <w:szCs w:val="28"/>
          <w:lang w:val="uk-UA"/>
        </w:rPr>
        <w:t>Закону України</w:t>
      </w:r>
      <w:r w:rsidR="00482CA3" w:rsidRPr="004E5587">
        <w:rPr>
          <w:sz w:val="28"/>
          <w:szCs w:val="28"/>
          <w:lang w:val="uk-UA"/>
        </w:rPr>
        <w:t xml:space="preserve"> </w:t>
      </w:r>
      <w:r w:rsidR="00482CA3" w:rsidRPr="004E5587">
        <w:rPr>
          <w:rFonts w:ascii="Times New Roman" w:hAnsi="Times New Roman"/>
          <w:sz w:val="28"/>
          <w:szCs w:val="28"/>
          <w:lang w:val="uk-UA"/>
        </w:rPr>
        <w:t>Про військовий обов</w:t>
      </w:r>
      <w:r w:rsidR="00AE14B0">
        <w:rPr>
          <w:rFonts w:ascii="Times New Roman" w:hAnsi="Times New Roman"/>
          <w:sz w:val="28"/>
          <w:szCs w:val="28"/>
          <w:lang w:val="uk-UA"/>
        </w:rPr>
        <w:t>'</w:t>
      </w:r>
      <w:r w:rsidR="00482CA3" w:rsidRPr="004E5587">
        <w:rPr>
          <w:rFonts w:ascii="Times New Roman" w:hAnsi="Times New Roman"/>
          <w:sz w:val="28"/>
          <w:szCs w:val="28"/>
          <w:lang w:val="uk-UA"/>
        </w:rPr>
        <w:t>язок і військову службу»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враховуючи рішення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Смідинської сільської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ради від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29.10.2021р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21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>/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CA3" w:rsidRPr="00482C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E14B0">
        <w:rPr>
          <w:rFonts w:ascii="Times New Roman" w:hAnsi="Times New Roman"/>
          <w:bCs/>
          <w:sz w:val="28"/>
          <w:szCs w:val="28"/>
          <w:lang w:val="uk-UA"/>
        </w:rPr>
        <w:t xml:space="preserve"> « Про утворення </w:t>
      </w:r>
      <w:proofErr w:type="spellStart"/>
      <w:r w:rsidR="00AE14B0">
        <w:rPr>
          <w:rFonts w:ascii="Times New Roman" w:hAnsi="Times New Roman"/>
          <w:bCs/>
          <w:sz w:val="28"/>
          <w:szCs w:val="28"/>
          <w:lang w:val="uk-UA"/>
        </w:rPr>
        <w:t>старостинських</w:t>
      </w:r>
      <w:proofErr w:type="spellEnd"/>
      <w:r w:rsidR="00AE14B0">
        <w:rPr>
          <w:rFonts w:ascii="Times New Roman" w:hAnsi="Times New Roman"/>
          <w:bCs/>
          <w:sz w:val="28"/>
          <w:szCs w:val="28"/>
          <w:lang w:val="uk-UA"/>
        </w:rPr>
        <w:t xml:space="preserve"> округів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Положення про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старостинські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округи Смідинської сільської ради», від 20.12.2024 № 37/23 «</w:t>
      </w:r>
      <w:r w:rsidRPr="00E43D8F">
        <w:rPr>
          <w:rFonts w:ascii="Times New Roman" w:hAnsi="Times New Roman"/>
          <w:sz w:val="28"/>
          <w:szCs w:val="28"/>
          <w:lang w:val="x-none"/>
        </w:rPr>
        <w:t>Про дострокове припинення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3D8F">
        <w:rPr>
          <w:rFonts w:ascii="Times New Roman" w:hAnsi="Times New Roman"/>
          <w:sz w:val="28"/>
          <w:szCs w:val="28"/>
          <w:lang w:val="x-none"/>
        </w:rPr>
        <w:t xml:space="preserve">старости </w:t>
      </w:r>
      <w:proofErr w:type="spellStart"/>
      <w:r w:rsidRPr="001809F0">
        <w:rPr>
          <w:rFonts w:ascii="Times New Roman" w:hAnsi="Times New Roman"/>
          <w:sz w:val="28"/>
          <w:szCs w:val="28"/>
          <w:lang w:val="uk-UA"/>
        </w:rPr>
        <w:t>Руднянського</w:t>
      </w:r>
      <w:proofErr w:type="spellEnd"/>
      <w:r w:rsidRPr="001809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09F0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1809F0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C30B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B11">
        <w:rPr>
          <w:rFonts w:ascii="Times New Roman" w:hAnsi="Times New Roman"/>
          <w:sz w:val="28"/>
          <w:szCs w:val="28"/>
          <w:lang w:val="uk-UA"/>
        </w:rPr>
        <w:t>Марцинюк</w:t>
      </w:r>
      <w:proofErr w:type="spellEnd"/>
      <w:r w:rsidRPr="00C30B11">
        <w:rPr>
          <w:rFonts w:ascii="Times New Roman" w:hAnsi="Times New Roman"/>
          <w:sz w:val="28"/>
          <w:szCs w:val="28"/>
          <w:lang w:val="uk-UA"/>
        </w:rPr>
        <w:t xml:space="preserve"> Л.М.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30B1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від 17.01.2025 №38/5 «Про затвердження на посаду старости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округу», </w:t>
      </w:r>
      <w:r w:rsidR="003B2798">
        <w:rPr>
          <w:rFonts w:ascii="Times New Roman" w:hAnsi="Times New Roman"/>
          <w:sz w:val="28"/>
          <w:szCs w:val="28"/>
          <w:lang w:val="uk-UA"/>
        </w:rPr>
        <w:t>Смідинська сільська рада</w:t>
      </w:r>
    </w:p>
    <w:p w:rsidR="00A32A51" w:rsidRPr="003B2798" w:rsidRDefault="003B2798" w:rsidP="003B2798">
      <w:pPr>
        <w:tabs>
          <w:tab w:val="left" w:pos="2970"/>
        </w:tabs>
        <w:autoSpaceDE w:val="0"/>
        <w:autoSpaceDN w:val="0"/>
        <w:adjustRightInd w:val="0"/>
        <w:spacing w:after="0" w:line="1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x-none"/>
        </w:rPr>
        <w:t xml:space="preserve">                                              </w:t>
      </w:r>
      <w:r w:rsidR="008D417E" w:rsidRPr="0064202A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A32A51" w:rsidRDefault="003B2798" w:rsidP="001809F0">
      <w:pPr>
        <w:pStyle w:val="1"/>
        <w:spacing w:line="240" w:lineRule="auto"/>
        <w:jc w:val="both"/>
        <w:rPr>
          <w:rStyle w:val="2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A32A51">
        <w:rPr>
          <w:sz w:val="28"/>
          <w:szCs w:val="28"/>
          <w:lang w:eastAsia="ru-RU"/>
        </w:rPr>
        <w:t>1.</w:t>
      </w:r>
      <w:r w:rsidR="00A32A51">
        <w:rPr>
          <w:rStyle w:val="2"/>
          <w:sz w:val="28"/>
          <w:szCs w:val="28"/>
        </w:rPr>
        <w:t xml:space="preserve">Уповноважити  </w:t>
      </w:r>
      <w:proofErr w:type="spellStart"/>
      <w:r w:rsidR="0091053D">
        <w:rPr>
          <w:rStyle w:val="2"/>
          <w:sz w:val="28"/>
          <w:szCs w:val="28"/>
        </w:rPr>
        <w:t>Гапонюк</w:t>
      </w:r>
      <w:proofErr w:type="spellEnd"/>
      <w:r w:rsidR="0091053D">
        <w:rPr>
          <w:rStyle w:val="2"/>
          <w:sz w:val="28"/>
          <w:szCs w:val="28"/>
        </w:rPr>
        <w:t xml:space="preserve">  Марію </w:t>
      </w:r>
      <w:r w:rsidR="001B36D8">
        <w:rPr>
          <w:rStyle w:val="2"/>
          <w:sz w:val="28"/>
          <w:szCs w:val="28"/>
        </w:rPr>
        <w:t>Михайлівну  -</w:t>
      </w:r>
      <w:r w:rsidR="0091053D">
        <w:rPr>
          <w:rStyle w:val="2"/>
          <w:sz w:val="28"/>
          <w:szCs w:val="28"/>
        </w:rPr>
        <w:t xml:space="preserve"> </w:t>
      </w:r>
      <w:r w:rsidR="00A32A51">
        <w:rPr>
          <w:rStyle w:val="2"/>
          <w:sz w:val="28"/>
          <w:szCs w:val="28"/>
        </w:rPr>
        <w:t xml:space="preserve">старосту </w:t>
      </w:r>
      <w:proofErr w:type="spellStart"/>
      <w:r w:rsidR="00A32A51">
        <w:rPr>
          <w:rStyle w:val="2"/>
          <w:sz w:val="28"/>
          <w:szCs w:val="28"/>
        </w:rPr>
        <w:t>Руднянського</w:t>
      </w:r>
      <w:proofErr w:type="spellEnd"/>
      <w:r w:rsidR="00A32A51">
        <w:rPr>
          <w:rStyle w:val="2"/>
          <w:sz w:val="28"/>
          <w:szCs w:val="28"/>
        </w:rPr>
        <w:t xml:space="preserve"> </w:t>
      </w:r>
      <w:proofErr w:type="spellStart"/>
      <w:r w:rsidR="00A32A51">
        <w:rPr>
          <w:rStyle w:val="2"/>
          <w:sz w:val="28"/>
          <w:szCs w:val="28"/>
        </w:rPr>
        <w:t>старостинського</w:t>
      </w:r>
      <w:proofErr w:type="spellEnd"/>
      <w:r w:rsidR="00A32A51">
        <w:rPr>
          <w:rStyle w:val="2"/>
          <w:sz w:val="28"/>
          <w:szCs w:val="28"/>
        </w:rPr>
        <w:t xml:space="preserve"> округу:</w:t>
      </w:r>
    </w:p>
    <w:p w:rsidR="00A32A51" w:rsidRDefault="00A32A51" w:rsidP="001809F0">
      <w:pPr>
        <w:pStyle w:val="1"/>
        <w:spacing w:line="240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1) </w:t>
      </w:r>
      <w:r w:rsidR="001B36D8">
        <w:rPr>
          <w:rStyle w:val="2"/>
          <w:sz w:val="28"/>
          <w:szCs w:val="28"/>
        </w:rPr>
        <w:t xml:space="preserve">на </w:t>
      </w:r>
      <w:r w:rsidR="001B36D8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 xml:space="preserve"> на території </w:t>
      </w:r>
      <w:proofErr w:type="spellStart"/>
      <w:r w:rsidR="00452A3A">
        <w:rPr>
          <w:sz w:val="28"/>
          <w:szCs w:val="28"/>
          <w:lang w:eastAsia="ru-RU"/>
        </w:rPr>
        <w:t>Руднянського</w:t>
      </w:r>
      <w:proofErr w:type="spellEnd"/>
      <w:r w:rsidR="00452A3A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старостинського</w:t>
      </w:r>
      <w:proofErr w:type="spellEnd"/>
      <w:r>
        <w:rPr>
          <w:sz w:val="28"/>
          <w:szCs w:val="28"/>
          <w:lang w:eastAsia="ru-RU"/>
        </w:rPr>
        <w:t xml:space="preserve"> округу адміністративн</w:t>
      </w:r>
      <w:r w:rsidR="001B36D8">
        <w:rPr>
          <w:sz w:val="28"/>
          <w:szCs w:val="28"/>
          <w:lang w:eastAsia="ru-RU"/>
        </w:rPr>
        <w:t>их  послуг</w:t>
      </w:r>
      <w:r>
        <w:rPr>
          <w:sz w:val="28"/>
          <w:szCs w:val="28"/>
          <w:lang w:eastAsia="ru-RU"/>
        </w:rPr>
        <w:t xml:space="preserve">, які передбачені </w:t>
      </w:r>
      <w:r w:rsidR="00C30B11">
        <w:rPr>
          <w:sz w:val="28"/>
          <w:szCs w:val="28"/>
          <w:lang w:eastAsia="ru-RU"/>
        </w:rPr>
        <w:t>відділом</w:t>
      </w:r>
      <w:r>
        <w:rPr>
          <w:sz w:val="28"/>
          <w:szCs w:val="28"/>
          <w:lang w:eastAsia="ru-RU"/>
        </w:rPr>
        <w:t xml:space="preserve"> </w:t>
      </w:r>
      <w:r w:rsidR="00C30B11">
        <w:rPr>
          <w:sz w:val="28"/>
          <w:szCs w:val="28"/>
          <w:lang w:eastAsia="ru-RU"/>
        </w:rPr>
        <w:t>Центр</w:t>
      </w:r>
      <w:r>
        <w:rPr>
          <w:sz w:val="28"/>
          <w:szCs w:val="28"/>
          <w:lang w:eastAsia="ru-RU"/>
        </w:rPr>
        <w:t xml:space="preserve"> надання адміністративних послуг </w:t>
      </w:r>
      <w:r w:rsidR="00C30B11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Центр Дія</w:t>
      </w:r>
      <w:r w:rsidR="00C30B11">
        <w:rPr>
          <w:sz w:val="28"/>
          <w:szCs w:val="28"/>
          <w:lang w:eastAsia="ru-RU"/>
        </w:rPr>
        <w:t>)</w:t>
      </w:r>
      <w:r w:rsidR="00D90EF8">
        <w:rPr>
          <w:sz w:val="28"/>
          <w:szCs w:val="28"/>
          <w:lang w:eastAsia="ru-RU"/>
        </w:rPr>
        <w:t xml:space="preserve"> Смідинської сільської ради</w:t>
      </w:r>
      <w:r>
        <w:rPr>
          <w:sz w:val="28"/>
          <w:szCs w:val="28"/>
          <w:lang w:eastAsia="ru-RU"/>
        </w:rPr>
        <w:t>.</w:t>
      </w:r>
    </w:p>
    <w:p w:rsidR="00A32A51" w:rsidRDefault="00A32A51" w:rsidP="0091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A51">
        <w:rPr>
          <w:rStyle w:val="2"/>
          <w:rFonts w:ascii="Times New Roman" w:hAnsi="Times New Roman"/>
          <w:sz w:val="28"/>
          <w:szCs w:val="28"/>
          <w:lang w:val="uk-UA"/>
        </w:rPr>
        <w:t xml:space="preserve">2) </w:t>
      </w: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вчинення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нотаріальних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дій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передбачених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ст. 37 Закону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України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“Про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нотаріат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”, на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території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>Руднянського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старостинського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округу </w:t>
      </w:r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>Смідинської</w:t>
      </w: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32A51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761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proofErr w:type="gramEnd"/>
      <w:r w:rsidRPr="00A32A51">
        <w:rPr>
          <w:rFonts w:ascii="Times New Roman" w:hAnsi="Times New Roman"/>
          <w:sz w:val="28"/>
          <w:szCs w:val="28"/>
        </w:rPr>
        <w:t>.</w:t>
      </w:r>
    </w:p>
    <w:p w:rsidR="00A32A51" w:rsidRDefault="00A32A51" w:rsidP="009105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2A51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посвідчення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довіреностей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відповідно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до пункту 4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частини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2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статті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32A51" w:rsidRDefault="00A32A51" w:rsidP="0091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40 Закону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України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“Про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нотаріат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”, на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території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>Руднянського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старостинського</w:t>
      </w:r>
      <w:proofErr w:type="spell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округу </w:t>
      </w:r>
      <w:proofErr w:type="gramStart"/>
      <w:r w:rsidRPr="00A32A5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Смідинської </w:t>
      </w:r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proofErr w:type="gramEnd"/>
      <w:r w:rsidRPr="00A32A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32A51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Pr="00A32A51">
        <w:rPr>
          <w:rFonts w:ascii="Times New Roman" w:hAnsi="Times New Roman"/>
          <w:sz w:val="28"/>
          <w:szCs w:val="28"/>
        </w:rPr>
        <w:t>.</w:t>
      </w:r>
    </w:p>
    <w:p w:rsidR="008D417E" w:rsidRPr="0091053D" w:rsidRDefault="0091053D" w:rsidP="0091053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D4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79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30B11">
        <w:rPr>
          <w:rFonts w:ascii="Times New Roman" w:hAnsi="Times New Roman"/>
          <w:sz w:val="28"/>
          <w:szCs w:val="28"/>
          <w:lang w:val="uk-UA"/>
        </w:rPr>
        <w:t>2</w:t>
      </w:r>
      <w:r w:rsidR="008D417E">
        <w:rPr>
          <w:rFonts w:ascii="Times New Roman" w:hAnsi="Times New Roman"/>
          <w:sz w:val="28"/>
          <w:szCs w:val="28"/>
          <w:lang w:val="uk-UA"/>
        </w:rPr>
        <w:t xml:space="preserve">. На час відсутності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17E">
        <w:rPr>
          <w:rFonts w:ascii="Times New Roman" w:hAnsi="Times New Roman"/>
          <w:sz w:val="28"/>
          <w:szCs w:val="28"/>
          <w:lang w:val="uk-UA"/>
        </w:rPr>
        <w:t xml:space="preserve"> старости  (відрядження, відпустки тощо) на підпорядкованих  їм  територіях, 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виконання повноважень щодо надання адміністративних послуг покласти на начальника відділу ЦНАП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Сементух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Анастасію Петрівну,  </w:t>
      </w:r>
      <w:r w:rsidR="008D417E">
        <w:rPr>
          <w:rFonts w:ascii="Times New Roman" w:hAnsi="Times New Roman"/>
          <w:sz w:val="28"/>
          <w:szCs w:val="28"/>
          <w:lang w:val="uk-UA"/>
        </w:rPr>
        <w:t>виконання повноважень щодо вчинення нотаріальних дій</w:t>
      </w:r>
      <w:r>
        <w:rPr>
          <w:rFonts w:ascii="Times New Roman" w:hAnsi="Times New Roman"/>
          <w:sz w:val="28"/>
          <w:szCs w:val="28"/>
          <w:lang w:val="uk-UA"/>
        </w:rPr>
        <w:t xml:space="preserve">  на цих територіях покласти </w:t>
      </w:r>
      <w:r w:rsidR="008D417E">
        <w:rPr>
          <w:rFonts w:ascii="Times New Roman" w:hAnsi="Times New Roman"/>
          <w:sz w:val="28"/>
          <w:szCs w:val="28"/>
          <w:lang w:val="uk-UA"/>
        </w:rPr>
        <w:t xml:space="preserve">  на секретаря сільської ради</w:t>
      </w:r>
      <w:r w:rsidR="008D417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8D417E">
        <w:rPr>
          <w:rFonts w:ascii="Times New Roman" w:hAnsi="Times New Roman"/>
          <w:sz w:val="28"/>
          <w:szCs w:val="28"/>
          <w:lang w:val="uk-UA"/>
        </w:rPr>
        <w:t>Паридубець</w:t>
      </w:r>
      <w:proofErr w:type="spellEnd"/>
      <w:r w:rsidR="008D417E">
        <w:rPr>
          <w:rFonts w:ascii="Times New Roman" w:hAnsi="Times New Roman"/>
          <w:sz w:val="28"/>
          <w:szCs w:val="28"/>
          <w:lang w:val="uk-UA"/>
        </w:rPr>
        <w:t xml:space="preserve"> Віру Михайлівну.</w:t>
      </w:r>
    </w:p>
    <w:p w:rsidR="0091053D" w:rsidRDefault="006B4FA7" w:rsidP="0091053D">
      <w:pPr>
        <w:pStyle w:val="a6"/>
        <w:spacing w:after="0" w:line="240" w:lineRule="auto"/>
        <w:ind w:lef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91053D" w:rsidRDefault="0091053D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</w:p>
    <w:p w:rsidR="00C30B11" w:rsidRDefault="003B2798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p w:rsidR="00C30B11" w:rsidRDefault="00C30B11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</w:p>
    <w:p w:rsidR="00C30B11" w:rsidRDefault="00C30B11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</w:p>
    <w:p w:rsidR="00C30B11" w:rsidRDefault="00C30B11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</w:p>
    <w:p w:rsidR="00C30B11" w:rsidRDefault="00C30B11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</w:p>
    <w:p w:rsidR="0091053D" w:rsidRDefault="00C30B11" w:rsidP="0064202A">
      <w:pPr>
        <w:pStyle w:val="a6"/>
        <w:spacing w:after="0" w:line="160" w:lineRule="atLeast"/>
        <w:ind w:lef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3B2798">
        <w:rPr>
          <w:rFonts w:ascii="Times New Roman" w:hAnsi="Times New Roman"/>
          <w:sz w:val="28"/>
          <w:szCs w:val="28"/>
          <w:lang w:val="uk-UA"/>
        </w:rPr>
        <w:t xml:space="preserve">  2</w:t>
      </w:r>
    </w:p>
    <w:p w:rsidR="0091053D" w:rsidRDefault="0091053D" w:rsidP="0091053D">
      <w:pPr>
        <w:pStyle w:val="a6"/>
        <w:spacing w:after="0" w:line="160" w:lineRule="atLeast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B36D8" w:rsidRDefault="006B4FA7" w:rsidP="00C30B11">
      <w:pPr>
        <w:pStyle w:val="1"/>
        <w:spacing w:line="240" w:lineRule="auto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1B36D8">
        <w:rPr>
          <w:sz w:val="28"/>
          <w:szCs w:val="28"/>
          <w:lang w:eastAsia="ru-RU"/>
        </w:rPr>
        <w:t xml:space="preserve">         </w:t>
      </w:r>
      <w:r w:rsidR="00452A3A">
        <w:rPr>
          <w:sz w:val="28"/>
          <w:szCs w:val="28"/>
          <w:lang w:eastAsia="ru-RU"/>
        </w:rPr>
        <w:t>4</w:t>
      </w:r>
      <w:r w:rsidR="001B36D8">
        <w:rPr>
          <w:sz w:val="28"/>
          <w:szCs w:val="28"/>
          <w:lang w:eastAsia="ru-RU"/>
        </w:rPr>
        <w:t>.</w:t>
      </w:r>
      <w:r w:rsidR="001B36D8">
        <w:rPr>
          <w:rStyle w:val="2"/>
          <w:sz w:val="28"/>
          <w:szCs w:val="28"/>
        </w:rPr>
        <w:t xml:space="preserve">Уповноважити  </w:t>
      </w:r>
      <w:proofErr w:type="spellStart"/>
      <w:r w:rsidR="001B36D8">
        <w:rPr>
          <w:rStyle w:val="2"/>
          <w:sz w:val="28"/>
          <w:szCs w:val="28"/>
        </w:rPr>
        <w:t>Гапонюк</w:t>
      </w:r>
      <w:proofErr w:type="spellEnd"/>
      <w:r w:rsidR="001B36D8">
        <w:rPr>
          <w:rStyle w:val="2"/>
          <w:sz w:val="28"/>
          <w:szCs w:val="28"/>
        </w:rPr>
        <w:t xml:space="preserve">  Марію Михайлівну  - старосту </w:t>
      </w:r>
      <w:proofErr w:type="spellStart"/>
      <w:r w:rsidR="001B36D8">
        <w:rPr>
          <w:rStyle w:val="2"/>
          <w:sz w:val="28"/>
          <w:szCs w:val="28"/>
        </w:rPr>
        <w:t>Руднянського</w:t>
      </w:r>
      <w:proofErr w:type="spellEnd"/>
      <w:r w:rsidR="001B36D8">
        <w:rPr>
          <w:rStyle w:val="2"/>
          <w:sz w:val="28"/>
          <w:szCs w:val="28"/>
        </w:rPr>
        <w:t xml:space="preserve"> </w:t>
      </w:r>
      <w:proofErr w:type="spellStart"/>
      <w:r w:rsidR="001B36D8">
        <w:rPr>
          <w:rStyle w:val="2"/>
          <w:sz w:val="28"/>
          <w:szCs w:val="28"/>
        </w:rPr>
        <w:t>старостинського</w:t>
      </w:r>
      <w:proofErr w:type="spellEnd"/>
      <w:r w:rsidR="001B36D8">
        <w:rPr>
          <w:rStyle w:val="2"/>
          <w:sz w:val="28"/>
          <w:szCs w:val="28"/>
        </w:rPr>
        <w:t xml:space="preserve"> округу: </w:t>
      </w:r>
    </w:p>
    <w:p w:rsidR="008D417E" w:rsidRDefault="001B36D8" w:rsidP="00C30B11">
      <w:pPr>
        <w:pStyle w:val="a6"/>
        <w:spacing w:after="0" w:line="160" w:lineRule="atLeast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8D417E">
        <w:rPr>
          <w:rFonts w:ascii="Times New Roman" w:hAnsi="Times New Roman"/>
          <w:sz w:val="28"/>
          <w:szCs w:val="28"/>
          <w:lang w:val="uk-UA"/>
        </w:rPr>
        <w:t>)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 на ведення реєстру територіальної громади на території </w:t>
      </w:r>
      <w:proofErr w:type="spellStart"/>
      <w:r w:rsidR="00452A3A">
        <w:rPr>
          <w:rFonts w:ascii="Times New Roman" w:hAnsi="Times New Roman"/>
          <w:sz w:val="28"/>
          <w:szCs w:val="28"/>
          <w:lang w:val="uk-UA"/>
        </w:rPr>
        <w:t>Руднянського</w:t>
      </w:r>
      <w:proofErr w:type="spellEnd"/>
      <w:r w:rsidR="00452A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2A3A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452A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2A3A">
        <w:rPr>
          <w:rFonts w:ascii="Times New Roman" w:hAnsi="Times New Roman"/>
          <w:sz w:val="28"/>
          <w:szCs w:val="28"/>
          <w:lang w:val="uk-UA"/>
        </w:rPr>
        <w:t>округу</w:t>
      </w:r>
      <w:r w:rsidR="00BA761D">
        <w:rPr>
          <w:rFonts w:ascii="Times New Roman" w:hAnsi="Times New Roman"/>
          <w:sz w:val="28"/>
          <w:szCs w:val="28"/>
          <w:lang w:val="uk-UA"/>
        </w:rPr>
        <w:t>Смідинької</w:t>
      </w:r>
      <w:proofErr w:type="spellEnd"/>
      <w:r w:rsidR="00BA761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громади.</w:t>
      </w:r>
    </w:p>
    <w:p w:rsidR="008D417E" w:rsidRPr="001D5EB3" w:rsidRDefault="008D417E" w:rsidP="00C30B11">
      <w:pPr>
        <w:pStyle w:val="a6"/>
        <w:spacing w:after="0" w:line="160" w:lineRule="atLeast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ве</w:t>
      </w:r>
      <w:r w:rsidR="00452A3A">
        <w:rPr>
          <w:rFonts w:ascii="Times New Roman" w:hAnsi="Times New Roman"/>
          <w:sz w:val="28"/>
          <w:szCs w:val="28"/>
          <w:lang w:val="uk-UA"/>
        </w:rPr>
        <w:t>дення  військового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облік</w:t>
      </w:r>
      <w:r w:rsidR="00452A3A">
        <w:rPr>
          <w:rFonts w:ascii="Times New Roman" w:hAnsi="Times New Roman"/>
          <w:sz w:val="28"/>
          <w:szCs w:val="28"/>
          <w:lang w:val="uk-UA"/>
        </w:rPr>
        <w:t>у</w:t>
      </w:r>
      <w:r w:rsidR="00452A3A" w:rsidRPr="00452A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452A3A">
        <w:rPr>
          <w:rFonts w:ascii="Times New Roman" w:hAnsi="Times New Roman"/>
          <w:sz w:val="28"/>
          <w:szCs w:val="28"/>
          <w:lang w:val="uk-UA"/>
        </w:rPr>
        <w:t>Руднянського</w:t>
      </w:r>
      <w:proofErr w:type="spellEnd"/>
      <w:r w:rsidR="00452A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2A3A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452A3A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BA761D">
        <w:rPr>
          <w:rFonts w:ascii="Times New Roman" w:hAnsi="Times New Roman"/>
          <w:sz w:val="28"/>
          <w:szCs w:val="28"/>
          <w:lang w:val="uk-UA"/>
        </w:rPr>
        <w:t xml:space="preserve"> Смідинської територіальної громади</w:t>
      </w:r>
      <w:bookmarkStart w:id="0" w:name="_GoBack"/>
      <w:bookmarkEnd w:id="0"/>
    </w:p>
    <w:p w:rsidR="008D417E" w:rsidRPr="004E5587" w:rsidRDefault="006B4FA7" w:rsidP="00C30B11">
      <w:pPr>
        <w:pStyle w:val="a6"/>
        <w:spacing w:after="0" w:line="160" w:lineRule="atLeast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B2798">
        <w:rPr>
          <w:rFonts w:ascii="Times New Roman" w:hAnsi="Times New Roman"/>
          <w:sz w:val="28"/>
          <w:szCs w:val="28"/>
          <w:lang w:val="uk-UA"/>
        </w:rPr>
        <w:t>5</w:t>
      </w:r>
      <w:r w:rsidR="008D417E" w:rsidRPr="004E5587">
        <w:rPr>
          <w:rFonts w:ascii="Times New Roman" w:hAnsi="Times New Roman"/>
          <w:sz w:val="28"/>
          <w:szCs w:val="28"/>
          <w:lang w:val="uk-UA"/>
        </w:rPr>
        <w:t xml:space="preserve">.На час відсутності старости  (відрядження, відпустки тощо) на підпорядкованих  їм  територіях,  виконання повноважень щодо </w:t>
      </w:r>
      <w:r w:rsidR="00452A3A">
        <w:rPr>
          <w:rFonts w:ascii="Times New Roman" w:hAnsi="Times New Roman"/>
          <w:sz w:val="28"/>
          <w:szCs w:val="28"/>
          <w:lang w:val="uk-UA"/>
        </w:rPr>
        <w:t>ведення реєстру територіальної громади</w:t>
      </w:r>
      <w:r w:rsidR="008D417E" w:rsidRPr="004E5587">
        <w:rPr>
          <w:rFonts w:ascii="Times New Roman" w:hAnsi="Times New Roman"/>
          <w:sz w:val="28"/>
          <w:szCs w:val="28"/>
          <w:lang w:val="uk-UA"/>
        </w:rPr>
        <w:t xml:space="preserve"> та ведення військового обліку покласти на </w:t>
      </w:r>
      <w:r w:rsidR="00452A3A">
        <w:rPr>
          <w:rFonts w:ascii="Times New Roman" w:hAnsi="Times New Roman"/>
          <w:sz w:val="28"/>
          <w:szCs w:val="28"/>
          <w:lang w:val="uk-UA"/>
        </w:rPr>
        <w:t>головного спеціаліста відділу ЦНАП</w:t>
      </w:r>
      <w:r w:rsidR="003C2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17E" w:rsidRPr="004E5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17E" w:rsidRPr="004E558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452A3A">
        <w:rPr>
          <w:rFonts w:ascii="Times New Roman" w:hAnsi="Times New Roman"/>
          <w:sz w:val="28"/>
          <w:szCs w:val="28"/>
          <w:lang w:val="uk-UA"/>
        </w:rPr>
        <w:t>Стриченюка</w:t>
      </w:r>
      <w:proofErr w:type="spellEnd"/>
      <w:r w:rsidR="00452A3A">
        <w:rPr>
          <w:rFonts w:ascii="Times New Roman" w:hAnsi="Times New Roman"/>
          <w:sz w:val="28"/>
          <w:szCs w:val="28"/>
          <w:lang w:val="uk-UA"/>
        </w:rPr>
        <w:t xml:space="preserve"> Юрія Віталійовича</w:t>
      </w:r>
      <w:r w:rsidR="008D417E" w:rsidRPr="004E5587">
        <w:rPr>
          <w:rFonts w:ascii="Times New Roman" w:hAnsi="Times New Roman"/>
          <w:sz w:val="28"/>
          <w:szCs w:val="28"/>
          <w:lang w:val="uk-UA"/>
        </w:rPr>
        <w:t>.</w:t>
      </w:r>
    </w:p>
    <w:p w:rsidR="008D417E" w:rsidRDefault="008D417E" w:rsidP="00C30B11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67689">
        <w:rPr>
          <w:rFonts w:ascii="Times New Roman" w:hAnsi="Times New Roman"/>
          <w:sz w:val="28"/>
          <w:szCs w:val="28"/>
          <w:lang w:val="uk-UA"/>
        </w:rPr>
        <w:t>6</w:t>
      </w:r>
      <w:r w:rsidRPr="007C0CF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C0CF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7C0CF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C0CFD">
        <w:rPr>
          <w:rFonts w:ascii="Times New Roman" w:hAnsi="Times New Roman"/>
          <w:sz w:val="28"/>
          <w:szCs w:val="28"/>
        </w:rPr>
        <w:t xml:space="preserve">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B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0C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C0CF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C0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покласти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52A3A">
        <w:rPr>
          <w:rFonts w:ascii="Times New Roman" w:hAnsi="Times New Roman"/>
          <w:sz w:val="28"/>
          <w:szCs w:val="28"/>
          <w:lang w:val="uk-UA"/>
        </w:rPr>
        <w:t xml:space="preserve"> комісію з гуманітарних питань</w:t>
      </w:r>
    </w:p>
    <w:p w:rsidR="008D417E" w:rsidRDefault="008D417E" w:rsidP="00C30B11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A3A" w:rsidRDefault="00452A3A" w:rsidP="00C30B11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A3A" w:rsidRDefault="00452A3A" w:rsidP="00C30B11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A3A" w:rsidRDefault="008D417E" w:rsidP="00C30B11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</w:t>
      </w:r>
      <w:r w:rsidR="00C30B1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52A3A">
        <w:rPr>
          <w:rFonts w:ascii="Times New Roman" w:hAnsi="Times New Roman"/>
          <w:sz w:val="28"/>
          <w:szCs w:val="28"/>
          <w:lang w:val="uk-UA"/>
        </w:rPr>
        <w:t>Оксана ПІЦИК</w:t>
      </w:r>
    </w:p>
    <w:p w:rsidR="00452A3A" w:rsidRDefault="00452A3A" w:rsidP="00C30B1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417E" w:rsidRPr="00C30B11" w:rsidRDefault="00452A3A" w:rsidP="00452A3A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30B11">
        <w:rPr>
          <w:rFonts w:ascii="Times New Roman" w:hAnsi="Times New Roman"/>
          <w:sz w:val="24"/>
          <w:szCs w:val="24"/>
          <w:lang w:val="uk-UA"/>
        </w:rPr>
        <w:t>Паридубець</w:t>
      </w:r>
      <w:proofErr w:type="spellEnd"/>
      <w:r w:rsidRPr="00C30B11">
        <w:rPr>
          <w:rFonts w:ascii="Times New Roman" w:hAnsi="Times New Roman"/>
          <w:sz w:val="24"/>
          <w:szCs w:val="24"/>
          <w:lang w:val="uk-UA"/>
        </w:rPr>
        <w:t xml:space="preserve"> Віра</w:t>
      </w:r>
    </w:p>
    <w:sectPr w:rsidR="008D417E" w:rsidRPr="00C30B11" w:rsidSect="00C30B11">
      <w:pgSz w:w="11906" w:h="16838"/>
      <w:pgMar w:top="0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26539"/>
    <w:multiLevelType w:val="hybridMultilevel"/>
    <w:tmpl w:val="B40A6E08"/>
    <w:lvl w:ilvl="0" w:tplc="0238A0E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861"/>
    <w:rsid w:val="0004095C"/>
    <w:rsid w:val="000B01A9"/>
    <w:rsid w:val="000C08A5"/>
    <w:rsid w:val="000D292B"/>
    <w:rsid w:val="001809F0"/>
    <w:rsid w:val="001830F6"/>
    <w:rsid w:val="001B36D8"/>
    <w:rsid w:val="001D5EB3"/>
    <w:rsid w:val="003112BF"/>
    <w:rsid w:val="003B2798"/>
    <w:rsid w:val="003C27C2"/>
    <w:rsid w:val="00452A3A"/>
    <w:rsid w:val="00482CA3"/>
    <w:rsid w:val="004E5587"/>
    <w:rsid w:val="00553A3C"/>
    <w:rsid w:val="0064202A"/>
    <w:rsid w:val="00671C1C"/>
    <w:rsid w:val="006B4FA7"/>
    <w:rsid w:val="006B7F00"/>
    <w:rsid w:val="007118DD"/>
    <w:rsid w:val="007370CF"/>
    <w:rsid w:val="007C0CFD"/>
    <w:rsid w:val="00804FF9"/>
    <w:rsid w:val="00851064"/>
    <w:rsid w:val="008A22C3"/>
    <w:rsid w:val="008B7E6F"/>
    <w:rsid w:val="008D417E"/>
    <w:rsid w:val="0091053D"/>
    <w:rsid w:val="00925382"/>
    <w:rsid w:val="009D400D"/>
    <w:rsid w:val="00A06A00"/>
    <w:rsid w:val="00A07826"/>
    <w:rsid w:val="00A32A51"/>
    <w:rsid w:val="00A45AEB"/>
    <w:rsid w:val="00AC2F77"/>
    <w:rsid w:val="00AE14B0"/>
    <w:rsid w:val="00B53522"/>
    <w:rsid w:val="00B55B99"/>
    <w:rsid w:val="00B8772C"/>
    <w:rsid w:val="00BA761D"/>
    <w:rsid w:val="00BD4D8B"/>
    <w:rsid w:val="00C065F4"/>
    <w:rsid w:val="00C27914"/>
    <w:rsid w:val="00C30B11"/>
    <w:rsid w:val="00CA3A64"/>
    <w:rsid w:val="00CC460B"/>
    <w:rsid w:val="00CF1177"/>
    <w:rsid w:val="00D22CEB"/>
    <w:rsid w:val="00D26874"/>
    <w:rsid w:val="00D556C4"/>
    <w:rsid w:val="00D67689"/>
    <w:rsid w:val="00D90EF8"/>
    <w:rsid w:val="00E646DD"/>
    <w:rsid w:val="00EC0A2D"/>
    <w:rsid w:val="00EC705A"/>
    <w:rsid w:val="00EF7D07"/>
    <w:rsid w:val="00F23B02"/>
    <w:rsid w:val="00F62861"/>
    <w:rsid w:val="00F64591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07ED8DA-D796-41F4-8C41-A2EF3178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C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C0CFD"/>
    <w:rPr>
      <w:rFonts w:ascii="Times New Roman" w:hAnsi="Times New Roman" w:cs="Times New Roman"/>
      <w:b/>
      <w:bCs/>
    </w:rPr>
  </w:style>
  <w:style w:type="paragraph" w:customStyle="1" w:styleId="Style1">
    <w:name w:val="Style1"/>
    <w:basedOn w:val="a"/>
    <w:uiPriority w:val="99"/>
    <w:rsid w:val="007C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7C0CF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7C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7C0C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C0CF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7C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0C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C0CFD"/>
    <w:pPr>
      <w:ind w:left="720"/>
      <w:contextualSpacing/>
    </w:pPr>
  </w:style>
  <w:style w:type="paragraph" w:customStyle="1" w:styleId="1">
    <w:name w:val="Обычный1"/>
    <w:qFormat/>
    <w:rsid w:val="00A32A51"/>
    <w:pPr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2">
    <w:name w:val="Основной шрифт абзаца2"/>
    <w:rsid w:val="00A3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21</cp:revision>
  <cp:lastPrinted>2020-02-02T12:54:00Z</cp:lastPrinted>
  <dcterms:created xsi:type="dcterms:W3CDTF">2017-03-23T10:39:00Z</dcterms:created>
  <dcterms:modified xsi:type="dcterms:W3CDTF">2025-01-16T10:46:00Z</dcterms:modified>
</cp:coreProperties>
</file>