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93056" behindDoc="0" locked="0" layoutInCell="0" allowOverlap="1" wp14:anchorId="6C55743C" wp14:editId="25591B2F">
            <wp:simplePos x="0" y="0"/>
            <wp:positionH relativeFrom="page">
              <wp:posOffset>3570605</wp:posOffset>
            </wp:positionH>
            <wp:positionV relativeFrom="paragraph">
              <wp:posOffset>3810</wp:posOffset>
            </wp:positionV>
            <wp:extent cx="438150" cy="600075"/>
            <wp:effectExtent l="0" t="0" r="0" b="9525"/>
            <wp:wrapSquare wrapText="largest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AEE" w:rsidRDefault="00066AEE" w:rsidP="00066A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066AEE" w:rsidRDefault="00066AEE" w:rsidP="00066A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066AEE" w:rsidRDefault="00066AEE" w:rsidP="00066AEE">
      <w:pPr>
        <w:tabs>
          <w:tab w:val="left" w:pos="111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066AEE" w:rsidRDefault="00066AEE" w:rsidP="00066AEE">
      <w:pPr>
        <w:tabs>
          <w:tab w:val="left" w:pos="1110"/>
        </w:tabs>
        <w:jc w:val="center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СМІДИНСЬКА СІЛЬСЬКА РАД</w:t>
      </w:r>
      <w:r>
        <w:rPr>
          <w:b/>
          <w:color w:val="000000"/>
          <w:sz w:val="28"/>
          <w:szCs w:val="28"/>
        </w:rPr>
        <w:t>А</w:t>
      </w:r>
    </w:p>
    <w:p w:rsidR="00066AEE" w:rsidRDefault="00066AEE" w:rsidP="00066AEE">
      <w:pPr>
        <w:tabs>
          <w:tab w:val="left" w:pos="1110"/>
        </w:tabs>
        <w:jc w:val="center"/>
      </w:pPr>
      <w:r>
        <w:rPr>
          <w:b/>
          <w:color w:val="000000"/>
          <w:sz w:val="28"/>
          <w:szCs w:val="28"/>
          <w:lang w:val="uk-UA"/>
        </w:rPr>
        <w:t>ВОЛИНСЬКОЇ ОБЛАСТІ</w:t>
      </w:r>
    </w:p>
    <w:p w:rsidR="00066AEE" w:rsidRDefault="00066AEE" w:rsidP="00066AE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>ВОСЬМЕ СКЛИКАННЯ</w:t>
      </w:r>
    </w:p>
    <w:p w:rsidR="00066AEE" w:rsidRDefault="00066AEE" w:rsidP="00066AEE">
      <w:pPr>
        <w:tabs>
          <w:tab w:val="left" w:pos="2115"/>
        </w:tabs>
        <w:jc w:val="center"/>
      </w:pPr>
      <w:r>
        <w:rPr>
          <w:b/>
          <w:color w:val="000000"/>
          <w:sz w:val="28"/>
          <w:szCs w:val="28"/>
          <w:lang w:val="uk-UA"/>
        </w:rPr>
        <w:t xml:space="preserve">РІШЕННЯ    </w:t>
      </w:r>
    </w:p>
    <w:p w:rsidR="00066AEE" w:rsidRDefault="00066AEE" w:rsidP="00066AEE">
      <w:pPr>
        <w:ind w:right="-143"/>
        <w:jc w:val="both"/>
        <w:rPr>
          <w:rFonts w:eastAsia="Arial"/>
          <w:szCs w:val="22"/>
          <w:lang w:val="uk-UA" w:eastAsia="zh-CN" w:bidi="hi-IN"/>
        </w:rPr>
      </w:pPr>
      <w:r>
        <w:rPr>
          <w:color w:val="000000"/>
          <w:sz w:val="28"/>
          <w:szCs w:val="28"/>
          <w:lang w:val="uk-UA"/>
        </w:rPr>
        <w:t>2025 року</w:t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</w:t>
      </w:r>
      <w:r>
        <w:rPr>
          <w:rFonts w:eastAsia="Arial"/>
          <w:lang w:val="uk-UA" w:eastAsia="zh-CN" w:bidi="hi-IN"/>
        </w:rPr>
        <w:tab/>
      </w:r>
      <w:r>
        <w:rPr>
          <w:rFonts w:eastAsia="Arial"/>
          <w:lang w:val="uk-UA" w:eastAsia="zh-CN" w:bidi="hi-IN"/>
        </w:rPr>
        <w:tab/>
        <w:t xml:space="preserve">                  </w:t>
      </w:r>
      <w:r w:rsidR="004E798B">
        <w:rPr>
          <w:rFonts w:eastAsia="Arial"/>
          <w:sz w:val="28"/>
          <w:szCs w:val="28"/>
          <w:lang w:val="uk-UA" w:eastAsia="zh-CN" w:bidi="hi-IN"/>
        </w:rPr>
        <w:t>№</w:t>
      </w:r>
      <w:r w:rsidRPr="000A23E4">
        <w:rPr>
          <w:rFonts w:eastAsia="Arial"/>
          <w:sz w:val="28"/>
          <w:szCs w:val="28"/>
          <w:lang w:val="uk-UA" w:eastAsia="zh-CN" w:bidi="hi-IN"/>
        </w:rPr>
        <w:tab/>
      </w:r>
    </w:p>
    <w:p w:rsidR="00066AEE" w:rsidRDefault="00066AEE" w:rsidP="00066AEE">
      <w:pPr>
        <w:ind w:right="47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Про затвердження технічної документації з нормативно</w:t>
      </w:r>
      <w:r>
        <w:rPr>
          <w:sz w:val="28"/>
          <w:szCs w:val="28"/>
        </w:rPr>
        <w:t>ї</w:t>
      </w:r>
      <w:r>
        <w:rPr>
          <w:sz w:val="28"/>
          <w:szCs w:val="28"/>
          <w:lang w:val="uk-UA"/>
        </w:rPr>
        <w:t xml:space="preserve"> грошової оцінки</w:t>
      </w:r>
    </w:p>
    <w:p w:rsidR="00066AEE" w:rsidRPr="00655C98" w:rsidRDefault="00066AEE" w:rsidP="00066AEE">
      <w:pPr>
        <w:jc w:val="both"/>
        <w:rPr>
          <w:sz w:val="28"/>
          <w:szCs w:val="28"/>
          <w:lang w:val="uk-UA"/>
        </w:rPr>
      </w:pPr>
    </w:p>
    <w:p w:rsidR="00066AEE" w:rsidRDefault="00066AEE" w:rsidP="00066AE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55C98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статтями 12, 20, 123, 124, 201 Земельного кодексу України, 288 Податкового кодексу України, ст. 13, 15, 23 Закону України «Про оцінку земель»,</w:t>
      </w:r>
      <w:r>
        <w:rPr>
          <w:lang w:val="uk-UA"/>
        </w:rPr>
        <w:t xml:space="preserve"> </w:t>
      </w:r>
      <w:r w:rsidRPr="00655C98">
        <w:rPr>
          <w:sz w:val="28"/>
          <w:szCs w:val="28"/>
          <w:lang w:val="uk-UA"/>
        </w:rPr>
        <w:t>розглянувши клопотання</w:t>
      </w:r>
      <w:r>
        <w:rPr>
          <w:lang w:val="uk-UA"/>
        </w:rPr>
        <w:t xml:space="preserve"> </w:t>
      </w:r>
      <w:r w:rsidRPr="00390061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390061">
        <w:rPr>
          <w:b/>
          <w:color w:val="000000"/>
          <w:sz w:val="28"/>
          <w:szCs w:val="28"/>
          <w:lang w:val="uk-UA"/>
        </w:rPr>
        <w:t xml:space="preserve">ЕНЕРГО» </w:t>
      </w:r>
      <w:r w:rsidRPr="00655C98">
        <w:rPr>
          <w:sz w:val="28"/>
          <w:szCs w:val="28"/>
          <w:lang w:val="uk-UA"/>
        </w:rPr>
        <w:t xml:space="preserve">та розроблену в установленому порядку технічну документацію з нормативної грошової оцінки, </w:t>
      </w:r>
      <w:r>
        <w:rPr>
          <w:sz w:val="28"/>
          <w:szCs w:val="28"/>
          <w:lang w:val="uk-UA"/>
        </w:rPr>
        <w:t xml:space="preserve">Смідинська </w:t>
      </w:r>
      <w:r w:rsidRPr="00655C98">
        <w:rPr>
          <w:sz w:val="28"/>
          <w:szCs w:val="28"/>
          <w:lang w:val="uk-UA"/>
        </w:rPr>
        <w:t>сільська рада</w:t>
      </w:r>
      <w:r>
        <w:rPr>
          <w:lang w:val="uk-UA"/>
        </w:rPr>
        <w:t xml:space="preserve">         </w:t>
      </w:r>
    </w:p>
    <w:p w:rsidR="00066AEE" w:rsidRDefault="00066AEE" w:rsidP="00066AEE">
      <w:pPr>
        <w:jc w:val="both"/>
        <w:rPr>
          <w:lang w:val="uk-UA"/>
        </w:rPr>
      </w:pPr>
      <w:r>
        <w:rPr>
          <w:lang w:val="uk-UA"/>
        </w:rPr>
        <w:t xml:space="preserve">                            </w:t>
      </w:r>
    </w:p>
    <w:p w:rsidR="00066AEE" w:rsidRPr="00390061" w:rsidRDefault="00066AEE" w:rsidP="00066AEE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390061">
        <w:rPr>
          <w:b/>
          <w:sz w:val="28"/>
          <w:szCs w:val="28"/>
          <w:lang w:val="uk-UA"/>
        </w:rPr>
        <w:t xml:space="preserve">ВИРІШИЛА:               </w:t>
      </w:r>
    </w:p>
    <w:p w:rsidR="00066AEE" w:rsidRPr="00BD5450" w:rsidRDefault="00066AEE" w:rsidP="00066AEE">
      <w:pPr>
        <w:jc w:val="both"/>
        <w:rPr>
          <w:lang w:val="uk-UA"/>
        </w:rPr>
      </w:pPr>
      <w:r>
        <w:rPr>
          <w:lang w:val="uk-UA"/>
        </w:rPr>
        <w:t xml:space="preserve">        1.</w:t>
      </w:r>
      <w:r w:rsidRPr="00BD5450">
        <w:rPr>
          <w:sz w:val="28"/>
          <w:szCs w:val="28"/>
          <w:lang w:val="uk-UA"/>
        </w:rPr>
        <w:t>Затвердити технічну документації з нормативної грошової оцінки земельної ділянки, яка передбачена до надання у користування на умовах оренди</w:t>
      </w:r>
      <w:r w:rsidRPr="00BD5450">
        <w:rPr>
          <w:lang w:val="uk-UA"/>
        </w:rPr>
        <w:t xml:space="preserve"> </w:t>
      </w:r>
      <w:r w:rsidRPr="00BD5450">
        <w:rPr>
          <w:b/>
          <w:color w:val="000000"/>
          <w:sz w:val="28"/>
          <w:szCs w:val="28"/>
          <w:lang w:val="uk-UA"/>
        </w:rPr>
        <w:t>ПРАТ «ВОЛИНЬ</w:t>
      </w:r>
      <w:r>
        <w:rPr>
          <w:b/>
          <w:color w:val="000000"/>
          <w:sz w:val="28"/>
          <w:szCs w:val="28"/>
          <w:lang w:val="uk-UA"/>
        </w:rPr>
        <w:t>ОБЛ</w:t>
      </w:r>
      <w:r w:rsidRPr="00BD5450">
        <w:rPr>
          <w:b/>
          <w:color w:val="000000"/>
          <w:sz w:val="28"/>
          <w:szCs w:val="28"/>
          <w:lang w:val="uk-UA"/>
        </w:rPr>
        <w:t>ЕНЕРГО»</w:t>
      </w:r>
      <w:r w:rsidRPr="00BD5450">
        <w:rPr>
          <w:b/>
          <w:color w:val="000000"/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для розміщення, будівництва, експлуатації та обслуговування будівель і споруд об’єктів передачі електричної енергії, (код згідно з Класифікатором видів цільового призначення земельних ділянок: - 14.02), яка розташована за межами населених пунктів Смідинської сільської ради Ковельського району Волинської області</w:t>
      </w:r>
      <w:r w:rsidRPr="00BD5450">
        <w:rPr>
          <w:lang w:val="uk-UA"/>
        </w:rPr>
        <w:t xml:space="preserve"> </w:t>
      </w:r>
      <w:r w:rsidRPr="00BD5450">
        <w:rPr>
          <w:sz w:val="28"/>
          <w:szCs w:val="28"/>
          <w:lang w:val="uk-UA"/>
        </w:rPr>
        <w:t>за кадастровим номером</w:t>
      </w:r>
      <w:r w:rsidRPr="00BD5450">
        <w:rPr>
          <w:lang w:val="uk-UA"/>
        </w:rPr>
        <w:t xml:space="preserve"> </w:t>
      </w:r>
      <w:r w:rsidRPr="00BD5450">
        <w:rPr>
          <w:b/>
          <w:sz w:val="28"/>
          <w:szCs w:val="28"/>
          <w:lang w:val="uk-UA"/>
        </w:rPr>
        <w:t>0725085</w:t>
      </w:r>
      <w:r>
        <w:rPr>
          <w:b/>
          <w:sz w:val="28"/>
          <w:szCs w:val="28"/>
          <w:lang w:val="uk-UA"/>
        </w:rPr>
        <w:t>003:10:000:0</w:t>
      </w:r>
      <w:r w:rsidR="0030419B">
        <w:rPr>
          <w:b/>
          <w:sz w:val="28"/>
          <w:szCs w:val="28"/>
          <w:lang w:val="uk-UA"/>
        </w:rPr>
        <w:t>3</w:t>
      </w:r>
      <w:r w:rsidR="00B31A03">
        <w:rPr>
          <w:b/>
          <w:sz w:val="28"/>
          <w:szCs w:val="28"/>
          <w:lang w:val="uk-UA"/>
        </w:rPr>
        <w:t>14</w:t>
      </w:r>
      <w:bookmarkStart w:id="0" w:name="_GoBack"/>
      <w:bookmarkEnd w:id="0"/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площею </w:t>
      </w:r>
      <w:r>
        <w:rPr>
          <w:b/>
          <w:sz w:val="28"/>
          <w:szCs w:val="28"/>
          <w:lang w:val="uk-UA"/>
        </w:rPr>
        <w:t>0,0005</w:t>
      </w:r>
      <w:r w:rsidRPr="00BD5450">
        <w:rPr>
          <w:b/>
          <w:sz w:val="28"/>
          <w:szCs w:val="28"/>
          <w:lang w:val="uk-UA"/>
        </w:rPr>
        <w:t xml:space="preserve"> га</w:t>
      </w:r>
      <w:r w:rsidRPr="00BD5450">
        <w:rPr>
          <w:lang w:val="uk-UA"/>
        </w:rPr>
        <w:t xml:space="preserve">, </w:t>
      </w:r>
      <w:r w:rsidRPr="00BD5450">
        <w:rPr>
          <w:sz w:val="28"/>
          <w:szCs w:val="28"/>
          <w:lang w:val="uk-UA"/>
        </w:rPr>
        <w:t xml:space="preserve">з визначеною нормативною грошовою оцінкою земельної ділянки – </w:t>
      </w:r>
      <w:r w:rsidRPr="00066AEE">
        <w:rPr>
          <w:b/>
          <w:sz w:val="28"/>
          <w:szCs w:val="28"/>
          <w:lang w:val="uk-UA"/>
        </w:rPr>
        <w:t>310</w:t>
      </w:r>
      <w:r>
        <w:rPr>
          <w:b/>
          <w:sz w:val="28"/>
          <w:szCs w:val="28"/>
          <w:lang w:val="uk-UA"/>
        </w:rPr>
        <w:t>,92</w:t>
      </w:r>
      <w:r w:rsidRPr="00BD5450">
        <w:rPr>
          <w:b/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(</w:t>
      </w:r>
      <w:r w:rsidRPr="00BD54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триста десять   грн. 92</w:t>
      </w:r>
      <w:r w:rsidRPr="00BD5450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опійки</w:t>
      </w:r>
      <w:r w:rsidRPr="00BD5450">
        <w:rPr>
          <w:sz w:val="28"/>
          <w:szCs w:val="28"/>
          <w:lang w:val="uk-UA"/>
        </w:rPr>
        <w:t xml:space="preserve">). </w:t>
      </w:r>
    </w:p>
    <w:p w:rsidR="00066AEE" w:rsidRDefault="00066AEE" w:rsidP="00DF59BE">
      <w:pPr>
        <w:rPr>
          <w:lang w:val="uk-UA"/>
        </w:rPr>
      </w:pPr>
      <w:r>
        <w:rPr>
          <w:sz w:val="28"/>
          <w:szCs w:val="28"/>
          <w:lang w:val="uk-UA"/>
        </w:rPr>
        <w:t xml:space="preserve">    2. </w:t>
      </w:r>
      <w:r w:rsidR="00DF59BE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DF59BE">
        <w:rPr>
          <w:sz w:val="28"/>
          <w:szCs w:val="28"/>
        </w:rPr>
        <w:t xml:space="preserve">з </w:t>
      </w:r>
      <w:proofErr w:type="spellStart"/>
      <w:r w:rsidR="00DF59BE">
        <w:rPr>
          <w:sz w:val="28"/>
          <w:szCs w:val="28"/>
        </w:rPr>
        <w:t>питань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земельних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відносин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природокористування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планування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території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будівництва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архітектури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охорони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пам’яток</w:t>
      </w:r>
      <w:proofErr w:type="spellEnd"/>
      <w:r w:rsidR="00DF59BE">
        <w:rPr>
          <w:sz w:val="28"/>
          <w:szCs w:val="28"/>
        </w:rPr>
        <w:t xml:space="preserve">, </w:t>
      </w:r>
      <w:proofErr w:type="spellStart"/>
      <w:r w:rsidR="00DF59BE">
        <w:rPr>
          <w:sz w:val="28"/>
          <w:szCs w:val="28"/>
        </w:rPr>
        <w:t>історичного</w:t>
      </w:r>
      <w:proofErr w:type="spellEnd"/>
      <w:r w:rsidR="00DF59BE">
        <w:rPr>
          <w:sz w:val="28"/>
          <w:szCs w:val="28"/>
        </w:rPr>
        <w:t xml:space="preserve"> </w:t>
      </w:r>
      <w:proofErr w:type="spellStart"/>
      <w:r w:rsidR="00DF59BE">
        <w:rPr>
          <w:sz w:val="28"/>
          <w:szCs w:val="28"/>
        </w:rPr>
        <w:t>середовища</w:t>
      </w:r>
      <w:proofErr w:type="spellEnd"/>
      <w:r w:rsidR="00DF59BE">
        <w:rPr>
          <w:sz w:val="28"/>
          <w:szCs w:val="28"/>
        </w:rPr>
        <w:t xml:space="preserve"> та благоустрою</w:t>
      </w:r>
      <w:r w:rsidR="00DF59BE">
        <w:rPr>
          <w:sz w:val="28"/>
          <w:szCs w:val="28"/>
          <w:lang w:val="uk-UA"/>
        </w:rPr>
        <w:t>.</w:t>
      </w:r>
    </w:p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rPr>
          <w:lang w:val="uk-UA"/>
        </w:rPr>
      </w:pPr>
    </w:p>
    <w:p w:rsidR="00066AEE" w:rsidRDefault="00066AEE" w:rsidP="00066AEE">
      <w:pPr>
        <w:spacing w:line="1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          Оксана ПІЦИК                </w:t>
      </w:r>
    </w:p>
    <w:p w:rsidR="00066AEE" w:rsidRDefault="00066AEE" w:rsidP="00066AEE">
      <w:pPr>
        <w:spacing w:line="100" w:lineRule="atLeast"/>
        <w:jc w:val="both"/>
        <w:rPr>
          <w:color w:val="000000"/>
          <w:lang w:val="uk-UA"/>
        </w:rPr>
      </w:pPr>
    </w:p>
    <w:p w:rsidR="004A1824" w:rsidRDefault="00DF59BE" w:rsidP="00DF59BE">
      <w:pPr>
        <w:spacing w:line="100" w:lineRule="atLeast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Тарасіч</w:t>
      </w:r>
      <w:proofErr w:type="spellEnd"/>
      <w:r>
        <w:rPr>
          <w:color w:val="000000"/>
          <w:lang w:val="uk-UA"/>
        </w:rPr>
        <w:t xml:space="preserve"> Наталія</w:t>
      </w:r>
    </w:p>
    <w:p w:rsidR="00896F56" w:rsidRPr="00DF59BE" w:rsidRDefault="00896F56" w:rsidP="00DF59BE">
      <w:pPr>
        <w:spacing w:line="100" w:lineRule="atLeast"/>
        <w:jc w:val="both"/>
        <w:rPr>
          <w:sz w:val="28"/>
          <w:szCs w:val="28"/>
          <w:lang w:val="uk-UA"/>
        </w:rPr>
      </w:pPr>
    </w:p>
    <w:p w:rsidR="00066AEE" w:rsidRDefault="00066AEE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E674D4" w:rsidRDefault="00E674D4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033EBE" w:rsidRDefault="00033EBE" w:rsidP="00066AEE">
      <w:pPr>
        <w:rPr>
          <w:lang w:val="uk-UA"/>
        </w:rPr>
      </w:pPr>
    </w:p>
    <w:p w:rsidR="00EF7B68" w:rsidRDefault="0098604C" w:rsidP="008F263E">
      <w:pPr>
        <w:rPr>
          <w:b/>
          <w:lang w:val="uk-UA"/>
        </w:rPr>
      </w:pPr>
      <w:r>
        <w:rPr>
          <w:noProof/>
          <w:lang w:val="uk-UA" w:eastAsia="uk-UA"/>
        </w:rPr>
        <w:lastRenderedPageBreak/>
        <w:t xml:space="preserve"> </w:t>
      </w:r>
    </w:p>
    <w:p w:rsidR="00EF7B68" w:rsidRPr="008F263E" w:rsidRDefault="00EF7B68" w:rsidP="008F263E">
      <w:pPr>
        <w:rPr>
          <w:b/>
          <w:lang w:val="uk-UA"/>
        </w:rPr>
      </w:pPr>
    </w:p>
    <w:sectPr w:rsidR="00EF7B68" w:rsidRPr="008F263E" w:rsidSect="007D4BDE">
      <w:pgSz w:w="11906" w:h="16838"/>
      <w:pgMar w:top="0" w:right="566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B791D"/>
    <w:multiLevelType w:val="hybridMultilevel"/>
    <w:tmpl w:val="0A02510A"/>
    <w:lvl w:ilvl="0" w:tplc="6CD48D8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45C67997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36BD4"/>
    <w:multiLevelType w:val="hybridMultilevel"/>
    <w:tmpl w:val="E4C607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0676F"/>
    <w:multiLevelType w:val="hybridMultilevel"/>
    <w:tmpl w:val="F73C44A6"/>
    <w:lvl w:ilvl="0" w:tplc="0C74227C">
      <w:start w:val="1"/>
      <w:numFmt w:val="decimal"/>
      <w:lvlText w:val="%1."/>
      <w:lvlJc w:val="left"/>
      <w:pPr>
        <w:ind w:left="1692" w:hanging="1125"/>
      </w:pPr>
      <w:rPr>
        <w:lang w:val="uk-UA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C4"/>
    <w:rsid w:val="00033EBE"/>
    <w:rsid w:val="00066AEE"/>
    <w:rsid w:val="000673E2"/>
    <w:rsid w:val="000A23E4"/>
    <w:rsid w:val="000A485F"/>
    <w:rsid w:val="000B54C1"/>
    <w:rsid w:val="000F213C"/>
    <w:rsid w:val="000F5F9F"/>
    <w:rsid w:val="00127F52"/>
    <w:rsid w:val="00143A9B"/>
    <w:rsid w:val="00182C9A"/>
    <w:rsid w:val="001A3B8B"/>
    <w:rsid w:val="001A6690"/>
    <w:rsid w:val="001C2041"/>
    <w:rsid w:val="001F48C8"/>
    <w:rsid w:val="001F54EF"/>
    <w:rsid w:val="00207A22"/>
    <w:rsid w:val="00230156"/>
    <w:rsid w:val="00253DD5"/>
    <w:rsid w:val="00253F1D"/>
    <w:rsid w:val="00261724"/>
    <w:rsid w:val="00282EAC"/>
    <w:rsid w:val="002F4BA0"/>
    <w:rsid w:val="00302597"/>
    <w:rsid w:val="0030419B"/>
    <w:rsid w:val="003210CE"/>
    <w:rsid w:val="00354E44"/>
    <w:rsid w:val="00390061"/>
    <w:rsid w:val="003C1DE4"/>
    <w:rsid w:val="003C5293"/>
    <w:rsid w:val="00424BF6"/>
    <w:rsid w:val="00433F34"/>
    <w:rsid w:val="004458A6"/>
    <w:rsid w:val="00460E9A"/>
    <w:rsid w:val="00483BFE"/>
    <w:rsid w:val="004A1824"/>
    <w:rsid w:val="004B40D1"/>
    <w:rsid w:val="004E798B"/>
    <w:rsid w:val="00543099"/>
    <w:rsid w:val="00574058"/>
    <w:rsid w:val="005C639E"/>
    <w:rsid w:val="005E24A2"/>
    <w:rsid w:val="005F6FA1"/>
    <w:rsid w:val="00615487"/>
    <w:rsid w:val="00644C58"/>
    <w:rsid w:val="00655C98"/>
    <w:rsid w:val="006B113C"/>
    <w:rsid w:val="006D6610"/>
    <w:rsid w:val="006D7C56"/>
    <w:rsid w:val="007213E0"/>
    <w:rsid w:val="00741BF1"/>
    <w:rsid w:val="00747F73"/>
    <w:rsid w:val="00763AF5"/>
    <w:rsid w:val="00796DDE"/>
    <w:rsid w:val="007C0296"/>
    <w:rsid w:val="007D4BDE"/>
    <w:rsid w:val="00831756"/>
    <w:rsid w:val="008664AA"/>
    <w:rsid w:val="0087118C"/>
    <w:rsid w:val="00896F56"/>
    <w:rsid w:val="008F263E"/>
    <w:rsid w:val="009307DD"/>
    <w:rsid w:val="009468C8"/>
    <w:rsid w:val="00970289"/>
    <w:rsid w:val="00974A0F"/>
    <w:rsid w:val="009758F3"/>
    <w:rsid w:val="0098604C"/>
    <w:rsid w:val="00A01083"/>
    <w:rsid w:val="00A06ABD"/>
    <w:rsid w:val="00A42A96"/>
    <w:rsid w:val="00A52389"/>
    <w:rsid w:val="00A941D5"/>
    <w:rsid w:val="00A945EF"/>
    <w:rsid w:val="00B21DE2"/>
    <w:rsid w:val="00B31A03"/>
    <w:rsid w:val="00B33604"/>
    <w:rsid w:val="00B6001C"/>
    <w:rsid w:val="00B96B25"/>
    <w:rsid w:val="00BA22C9"/>
    <w:rsid w:val="00BC3D59"/>
    <w:rsid w:val="00BC6434"/>
    <w:rsid w:val="00BD149E"/>
    <w:rsid w:val="00BD5450"/>
    <w:rsid w:val="00C30C91"/>
    <w:rsid w:val="00C63D49"/>
    <w:rsid w:val="00CC5632"/>
    <w:rsid w:val="00CF1089"/>
    <w:rsid w:val="00D9355E"/>
    <w:rsid w:val="00D96C95"/>
    <w:rsid w:val="00DA5A92"/>
    <w:rsid w:val="00DE5D7F"/>
    <w:rsid w:val="00DF59BE"/>
    <w:rsid w:val="00E013E6"/>
    <w:rsid w:val="00E14CDE"/>
    <w:rsid w:val="00E47A28"/>
    <w:rsid w:val="00E62C30"/>
    <w:rsid w:val="00E674D4"/>
    <w:rsid w:val="00EC49C4"/>
    <w:rsid w:val="00EC6CE6"/>
    <w:rsid w:val="00EF7B68"/>
    <w:rsid w:val="00F07D9F"/>
    <w:rsid w:val="00F15834"/>
    <w:rsid w:val="00F3434A"/>
    <w:rsid w:val="00F7612E"/>
    <w:rsid w:val="00FD57B2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E3FFF-A77D-447C-99DB-6441E3AC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A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A5A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DA5A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qFormat/>
    <w:rsid w:val="001A6690"/>
    <w:pPr>
      <w:ind w:left="720"/>
    </w:pPr>
  </w:style>
  <w:style w:type="paragraph" w:customStyle="1" w:styleId="10">
    <w:name w:val="Без интервала1"/>
    <w:qFormat/>
    <w:rsid w:val="00C63D49"/>
    <w:pPr>
      <w:widowControl w:val="0"/>
      <w:suppressAutoHyphens/>
      <w:spacing w:after="0" w:line="240" w:lineRule="auto"/>
    </w:pPr>
    <w:rPr>
      <w:rFonts w:cs="Calibri"/>
      <w:lang w:val="uk-UA" w:eastAsia="ar-SA"/>
    </w:rPr>
  </w:style>
  <w:style w:type="paragraph" w:styleId="a5">
    <w:name w:val="List Paragraph"/>
    <w:basedOn w:val="a"/>
    <w:uiPriority w:val="99"/>
    <w:qFormat/>
    <w:rsid w:val="00E013E6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11">
    <w:name w:val="1"/>
    <w:basedOn w:val="a"/>
    <w:uiPriority w:val="99"/>
    <w:semiHidden/>
    <w:rsid w:val="008F263E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6E774-42D4-4471-AC9B-D83DC84D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1154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2025-05-21T13:49:00Z</dcterms:created>
  <dcterms:modified xsi:type="dcterms:W3CDTF">2025-05-21T13:49:00Z</dcterms:modified>
</cp:coreProperties>
</file>